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FA" w:rsidRPr="002D30B6" w:rsidRDefault="00B529FA" w:rsidP="002D30B6">
      <w:pPr>
        <w:pStyle w:val="1"/>
        <w:spacing w:before="0" w:after="0" w:line="360" w:lineRule="auto"/>
        <w:rPr>
          <w:rFonts w:ascii="Times New Roman" w:hAnsi="Times New Roman" w:cs="Times New Roman"/>
          <w:caps w:val="0"/>
          <w:color w:val="auto"/>
          <w:spacing w:val="0"/>
        </w:rPr>
      </w:pPr>
      <w:r w:rsidRPr="002D30B6">
        <w:rPr>
          <w:rFonts w:ascii="Times New Roman" w:hAnsi="Times New Roman" w:cs="Times New Roman"/>
          <w:caps w:val="0"/>
          <w:color w:val="auto"/>
          <w:spacing w:val="0"/>
        </w:rPr>
        <w:t xml:space="preserve">С </w:t>
      </w:r>
    </w:p>
    <w:sdt>
      <w:sdtPr>
        <w:rPr>
          <w:rFonts w:ascii="Times New Roman" w:hAnsi="Times New Roman" w:cs="Times New Roman"/>
          <w:caps w:val="0"/>
          <w:color w:val="auto"/>
          <w:spacing w:val="0"/>
          <w:sz w:val="22"/>
          <w:szCs w:val="22"/>
        </w:rPr>
        <w:id w:val="-517938702"/>
        <w:docPartObj>
          <w:docPartGallery w:val="Cover Pages"/>
          <w:docPartUnique/>
        </w:docPartObj>
      </w:sdtPr>
      <w:sdtEndPr>
        <w:rPr>
          <w:b/>
          <w:bCs/>
        </w:rPr>
      </w:sdtEndPr>
      <w:sdtContent>
        <w:p w:rsidR="006855C1" w:rsidRPr="002D30B6" w:rsidRDefault="00205672" w:rsidP="002D30B6">
          <w:pPr>
            <w:pStyle w:val="1"/>
            <w:spacing w:before="0" w:after="0" w:line="360" w:lineRule="auto"/>
            <w:rPr>
              <w:rFonts w:ascii="Times New Roman" w:hAnsi="Times New Roman" w:cs="Times New Roman"/>
            </w:rPr>
          </w:pPr>
          <w:r w:rsidRPr="002D30B6">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040015DE" wp14:editId="1253A724">
                    <wp:simplePos x="0" y="0"/>
                    <wp:positionH relativeFrom="page">
                      <wp:posOffset>660400</wp:posOffset>
                    </wp:positionH>
                    <wp:positionV relativeFrom="page">
                      <wp:posOffset>313479</wp:posOffset>
                    </wp:positionV>
                    <wp:extent cx="6595533" cy="1280160"/>
                    <wp:effectExtent l="0" t="0" r="0" b="1905"/>
                    <wp:wrapNone/>
                    <wp:docPr id="2"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533" cy="1280160"/>
                              <a:chOff x="0" y="0"/>
                              <a:chExt cx="73152" cy="12161"/>
                            </a:xfrm>
                          </wpg:grpSpPr>
                          <wps:wsp>
                            <wps:cNvPr id="6"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 name="Прямоугольник 151"/>
                            <wps:cNvSpPr>
                              <a:spLocks noChangeArrowheads="1"/>
                            </wps:cNvSpPr>
                            <wps:spPr bwMode="auto">
                              <a:xfrm>
                                <a:off x="0" y="0"/>
                                <a:ext cx="73152" cy="12161"/>
                              </a:xfrm>
                              <a:prstGeom prst="rect">
                                <a:avLst/>
                              </a:prstGeom>
                              <a:blipFill dpi="0" rotWithShape="1">
                                <a:blip r:embed="rId8">
                                  <a:duotone>
                                    <a:prstClr val="black"/>
                                    <a:schemeClr val="accent4">
                                      <a:tint val="45000"/>
                                      <a:satMod val="400000"/>
                                    </a:schemeClr>
                                  </a:duotone>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12100</wp14:pctHeight>
                    </wp14:sizeRelV>
                  </wp:anchor>
                </w:drawing>
              </mc:Choice>
              <mc:Fallback>
                <w:pict>
                  <v:group w14:anchorId="62FF074E" id="Группа 149" o:spid="_x0000_s1026" style="position:absolute;margin-left:52pt;margin-top:24.7pt;width:519.35pt;height:100.8pt;z-index:251660288;mso-height-percent:121;mso-position-horizontal-relative:page;mso-position-vertical-relative:page;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njLwA&#10;AADaAAAADwAAAGRycy9kb3ducmV2LnhtbESPywrCMBBF94L/EEZwp6kFH1TTIoqgS6sfMDRjW2wm&#10;pYla/94IgsvLfRzuJutNI57Uudqygtk0AkFcWF1zqeB6OUxWIJxH1thYJgVvcpClw8EGE21ffKZn&#10;7ksRRtglqKDyvk2kdEVFBt3UtsTBu9nOoA+yK6Xu8BXGTSPjKFpIgzUHQoUt7Soq7vnDBG6+2s95&#10;GROddhz1s0O8L+9GqfGo365BeOr9P/xrH7WCBXyvhBsg0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t+eMvAAAANoAAAAPAAAAAAAAAAAAAAAAAJgCAABkcnMvZG93bnJldi54&#10;bWxQSwUGAAAAAAQABAD1AAAAgQMAAAAA&#10;" path="m,l7312660,r,1129665l3619500,733425,,1091565,,xe" fillcolor="#4f81bd [3204]" stroked="f" strokeweight="2pt">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81L0A&#10;AADaAAAADwAAAGRycy9kb3ducmV2LnhtbESPSwvCMBCE74L/IazgTVM9+KhGUUEQPPlAr0uztsVm&#10;U5Ko9d8bQfA4zMw3zHzZmEo8yfnSsoJBPwFBnFldcq7gfNr2JiB8QNZYWSYFb/KwXLRbc0y1ffGB&#10;nseQiwhhn6KCIoQ6ldJnBRn0fVsTR+9mncEQpculdviKcFPJYZKMpMGS40KBNW0Kyu7Hh1Gw3kz3&#10;TnrrNUl6l/XVNIf9Ralup1nNQARqwj/8a++0gjF8r8Qb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381L0AAADaAAAADwAAAAAAAAAAAAAAAACYAgAAZHJzL2Rvd25yZXYu&#10;eG1sUEsFBgAAAAAEAAQA9QAAAIIDAAAAAA==&#10;" stroked="f" strokeweight="2pt">
                      <v:fill r:id="rId9" o:title="" recolor="t" rotate="t" type="frame"/>
                      <v:imagedata recolortarget="black"/>
                    </v:rect>
                    <w10:wrap anchorx="page" anchory="page"/>
                  </v:group>
                </w:pict>
              </mc:Fallback>
            </mc:AlternateContent>
          </w:r>
          <w:r w:rsidRPr="002D30B6">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E3FBA1D" wp14:editId="5DD3C08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6985"/>
                    <wp:wrapSquare wrapText="bothSides"/>
                    <wp:docPr id="15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030A0"/>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22AF8" w:rsidRPr="006559C2" w:rsidRDefault="00F22AF8" w:rsidP="000D7685">
                                    <w:pPr>
                                      <w:pStyle w:val="af1"/>
                                      <w:ind w:left="-1843"/>
                                      <w:jc w:val="center"/>
                                      <w:rPr>
                                        <w:color w:val="7030A0"/>
                                        <w:sz w:val="28"/>
                                        <w:szCs w:val="28"/>
                                      </w:rPr>
                                    </w:pPr>
                                    <w:r w:rsidRPr="006559C2">
                                      <w:rPr>
                                        <w:color w:val="7030A0"/>
                                        <w:sz w:val="28"/>
                                        <w:szCs w:val="28"/>
                                      </w:rPr>
                                      <w:t>г. Горно-Алтайск</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E3FBA1D" id="_x0000_t202" coordsize="21600,21600" o:spt="202" path="m,l,21600r21600,l21600,xe">
                    <v:stroke joinstyle="miter"/>
                    <v:path gradientshapeok="t" o:connecttype="rect"/>
                  </v:shapetype>
                  <v:shape id="Текстовое поле 152" o:spid="_x0000_s1026" type="#_x0000_t202" style="position:absolute;left:0;text-align:left;margin-left:0;margin-top:0;width:560.2pt;height:77.45pt;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" filled="f" stroked="f" strokeweight=".5pt">
                    <v:path arrowok="t"/>
                    <v:textbox inset="126pt,0,54pt,0">
                      <w:txbxContent>
                        <w:sdt>
                          <w:sdtPr>
                            <w:rPr>
                              <w:color w:val="7030A0"/>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22AF8" w:rsidRPr="006559C2" w:rsidRDefault="00F22AF8" w:rsidP="000D7685">
                              <w:pPr>
                                <w:pStyle w:val="af1"/>
                                <w:ind w:left="-1843"/>
                                <w:jc w:val="center"/>
                                <w:rPr>
                                  <w:color w:val="7030A0"/>
                                  <w:sz w:val="28"/>
                                  <w:szCs w:val="28"/>
                                </w:rPr>
                              </w:pPr>
                              <w:r w:rsidRPr="006559C2">
                                <w:rPr>
                                  <w:color w:val="7030A0"/>
                                  <w:sz w:val="28"/>
                                  <w:szCs w:val="28"/>
                                </w:rPr>
                                <w:t>г. Горно-Алтайск</w:t>
                              </w:r>
                            </w:p>
                          </w:sdtContent>
                        </w:sdt>
                      </w:txbxContent>
                    </v:textbox>
                    <w10:wrap type="square" anchorx="page" anchory="page"/>
                  </v:shape>
                </w:pict>
              </mc:Fallback>
            </mc:AlternateContent>
          </w:r>
          <w:r w:rsidRPr="002D30B6">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F8ECF25" wp14:editId="44AD83D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54940"/>
                    <wp:effectExtent l="0" t="0" r="0" b="10160"/>
                    <wp:wrapSquare wrapText="bothSides"/>
                    <wp:docPr id="153"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AF8" w:rsidRDefault="00F22AF8">
                                <w:pPr>
                                  <w:pStyle w:val="af1"/>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F8ECF25" id="Текстовое поле 153" o:spid="_x0000_s1027" type="#_x0000_t202" style="position:absolute;left:0;text-align:left;margin-left:0;margin-top:0;width:560.2pt;height:12.2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" filled="f" stroked="f" strokeweight=".5pt">
                    <v:path arrowok="t"/>
                    <v:textbox style="mso-fit-shape-to-text:t" inset="126pt,0,54pt,0">
                      <w:txbxContent>
                        <w:p w:rsidR="00F22AF8" w:rsidRDefault="00F22AF8">
                          <w:pPr>
                            <w:pStyle w:val="af1"/>
                            <w:jc w:val="right"/>
                            <w:rPr>
                              <w:color w:val="595959" w:themeColor="text1" w:themeTint="A6"/>
                              <w:sz w:val="20"/>
                              <w:szCs w:val="20"/>
                            </w:rPr>
                          </w:pPr>
                        </w:p>
                      </w:txbxContent>
                    </v:textbox>
                    <w10:wrap type="square" anchorx="page" anchory="page"/>
                  </v:shape>
                </w:pict>
              </mc:Fallback>
            </mc:AlternateContent>
          </w:r>
        </w:p>
        <w:p w:rsidR="006855C1" w:rsidRPr="002D30B6" w:rsidRDefault="00205672" w:rsidP="002D30B6">
          <w:pPr>
            <w:spacing w:after="0" w:line="360" w:lineRule="auto"/>
            <w:rPr>
              <w:rFonts w:ascii="Times New Roman" w:hAnsi="Times New Roman" w:cs="Times New Roman"/>
              <w:sz w:val="28"/>
              <w:szCs w:val="28"/>
            </w:rPr>
          </w:pPr>
          <w:r w:rsidRPr="002D30B6">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FA71722" wp14:editId="582F5941">
                    <wp:simplePos x="0" y="0"/>
                    <wp:positionH relativeFrom="page">
                      <wp:posOffset>266700</wp:posOffset>
                    </wp:positionH>
                    <wp:positionV relativeFrom="page">
                      <wp:posOffset>2851150</wp:posOffset>
                    </wp:positionV>
                    <wp:extent cx="7070090" cy="4230370"/>
                    <wp:effectExtent l="0" t="0" r="0" b="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0090" cy="423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AF8" w:rsidRPr="00381A9B" w:rsidRDefault="005D6B70" w:rsidP="000D7685">
                                <w:pPr>
                                  <w:spacing w:after="0"/>
                                  <w:ind w:left="-1418"/>
                                  <w:jc w:val="center"/>
                                  <w:rPr>
                                    <w:b/>
                                    <w:caps/>
                                    <w:color w:val="4F81BD" w:themeColor="accent1"/>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sdt>
                                  <w:sdtPr>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22AF8" w:rsidRPr="00381A9B">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Доклад о деятельности Уполномоченного по защите прав предпринимателей в Республике Алтай </w:t>
                                    </w:r>
                                    <w:r w:rsidR="00F22AF8" w:rsidRPr="00381A9B">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за 2015 год</w:t>
                                    </w:r>
                                  </w:sdtContent>
                                </w:sdt>
                              </w:p>
                              <w:p w:rsidR="00F22AF8" w:rsidRDefault="00F22AF8" w:rsidP="006855C1">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A71722" id="Текстовое поле 154" o:spid="_x0000_s1028" type="#_x0000_t202" style="position:absolute;margin-left:21pt;margin-top:224.5pt;width:556.7pt;height:33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" filled="f" stroked="f" strokeweight=".5pt">
                    <v:path arrowok="t"/>
                    <v:textbox inset="126pt,0,54pt,0">
                      <w:txbxContent>
                        <w:p w:rsidR="00F22AF8" w:rsidRPr="00381A9B" w:rsidRDefault="005D6B70" w:rsidP="000D7685">
                          <w:pPr>
                            <w:spacing w:after="0"/>
                            <w:ind w:left="-1418"/>
                            <w:jc w:val="center"/>
                            <w:rPr>
                              <w:b/>
                              <w:caps/>
                              <w:color w:val="4F81BD" w:themeColor="accent1"/>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sdt>
                            <w:sdtPr>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22AF8" w:rsidRPr="00381A9B">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Доклад о деятельности Уполномоченного по защите прав предпринимателей в Республике Алтай </w:t>
                              </w:r>
                              <w:r w:rsidR="00F22AF8" w:rsidRPr="00381A9B">
                                <w:rPr>
                                  <w:b/>
                                  <w:caps/>
                                  <w:color w:val="365F91" w:themeColor="accent1" w:themeShade="BF"/>
                                  <w:sz w:val="64"/>
                                  <w:szCs w:val="64"/>
                                  <w14:shadow w14:blurRad="63500" w14:dist="50800" w14:dir="13500000" w14:sx="0" w14:sy="0" w14:kx="0" w14:ky="0" w14:algn="none">
                                    <w14:srgbClr w14:val="000000">
                                      <w14:alpha w14:val="50000"/>
                                    </w14:srgbClr>
                                  </w14:shadow>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за 2015 год</w:t>
                              </w:r>
                            </w:sdtContent>
                          </w:sdt>
                        </w:p>
                        <w:p w:rsidR="00F22AF8" w:rsidRDefault="00F22AF8" w:rsidP="006855C1">
                          <w:pPr>
                            <w:rPr>
                              <w:smallCaps/>
                              <w:color w:val="404040" w:themeColor="text1" w:themeTint="BF"/>
                              <w:sz w:val="36"/>
                              <w:szCs w:val="36"/>
                            </w:rPr>
                          </w:pPr>
                        </w:p>
                      </w:txbxContent>
                    </v:textbox>
                    <w10:wrap type="square" anchorx="page" anchory="page"/>
                  </v:shape>
                </w:pict>
              </mc:Fallback>
            </mc:AlternateContent>
          </w:r>
          <w:r w:rsidR="006855C1" w:rsidRPr="002D30B6">
            <w:rPr>
              <w:rFonts w:ascii="Times New Roman" w:hAnsi="Times New Roman" w:cs="Times New Roman"/>
              <w:b/>
              <w:bCs/>
              <w:sz w:val="28"/>
              <w:szCs w:val="28"/>
            </w:rPr>
            <w:br w:type="page"/>
          </w:r>
        </w:p>
      </w:sdtContent>
    </w:sdt>
    <w:p w:rsidR="000A54F7" w:rsidRPr="006559C2" w:rsidRDefault="000A54F7" w:rsidP="002D30B6">
      <w:pPr>
        <w:spacing w:after="0" w:line="360" w:lineRule="auto"/>
        <w:jc w:val="center"/>
        <w:rPr>
          <w:rFonts w:ascii="Times New Roman" w:hAnsi="Times New Roman" w:cs="Times New Roman"/>
          <w:b/>
          <w:sz w:val="28"/>
          <w:szCs w:val="28"/>
        </w:rPr>
      </w:pPr>
      <w:r w:rsidRPr="006559C2">
        <w:rPr>
          <w:rFonts w:ascii="Times New Roman" w:hAnsi="Times New Roman" w:cs="Times New Roman"/>
          <w:b/>
          <w:sz w:val="28"/>
          <w:szCs w:val="28"/>
        </w:rPr>
        <w:lastRenderedPageBreak/>
        <w:t>ОГЛАВЛЕНИЕ</w:t>
      </w: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709"/>
      </w:tblGrid>
      <w:tr w:rsidR="00FF7665" w:rsidRPr="006559C2" w:rsidTr="004A6044">
        <w:tc>
          <w:tcPr>
            <w:tcW w:w="675" w:type="dxa"/>
          </w:tcPr>
          <w:p w:rsidR="00FF7665" w:rsidRPr="006559C2" w:rsidRDefault="00FF7665" w:rsidP="002D30B6">
            <w:pPr>
              <w:spacing w:line="360" w:lineRule="auto"/>
              <w:rPr>
                <w:rFonts w:ascii="Times New Roman" w:hAnsi="Times New Roman" w:cs="Times New Roman"/>
                <w:b/>
                <w:sz w:val="28"/>
                <w:szCs w:val="28"/>
              </w:rPr>
            </w:pPr>
            <w:r w:rsidRPr="006559C2">
              <w:rPr>
                <w:rFonts w:ascii="Times New Roman" w:hAnsi="Times New Roman" w:cs="Times New Roman"/>
                <w:b/>
                <w:sz w:val="28"/>
                <w:szCs w:val="28"/>
              </w:rPr>
              <w:t>1</w:t>
            </w:r>
          </w:p>
        </w:tc>
        <w:tc>
          <w:tcPr>
            <w:tcW w:w="8080" w:type="dxa"/>
          </w:tcPr>
          <w:p w:rsidR="00FF7665" w:rsidRPr="006559C2" w:rsidRDefault="00FF7665"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b/>
                <w:sz w:val="28"/>
                <w:szCs w:val="28"/>
              </w:rPr>
              <w:t>И</w:t>
            </w:r>
            <w:r w:rsidR="004A6044" w:rsidRPr="006559C2">
              <w:rPr>
                <w:rFonts w:ascii="Times New Roman" w:hAnsi="Times New Roman" w:cs="Times New Roman"/>
                <w:b/>
                <w:sz w:val="28"/>
                <w:szCs w:val="28"/>
              </w:rPr>
              <w:t xml:space="preserve">нститут Уполномоченного по защите прав предпринимателей в Республике Алтай </w:t>
            </w:r>
          </w:p>
        </w:tc>
        <w:tc>
          <w:tcPr>
            <w:tcW w:w="709" w:type="dxa"/>
          </w:tcPr>
          <w:p w:rsidR="00FF7665" w:rsidRPr="006559C2" w:rsidRDefault="00966F9A"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3</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1.1.</w:t>
            </w:r>
          </w:p>
        </w:tc>
        <w:tc>
          <w:tcPr>
            <w:tcW w:w="8080" w:type="dxa"/>
          </w:tcPr>
          <w:p w:rsidR="00FF7665" w:rsidRPr="006559C2" w:rsidRDefault="00FF7665"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Структура регионального института Уполномоченного по защите прав предпринимателей в Республике Алтай</w:t>
            </w:r>
            <w:r w:rsidR="005D6E9C">
              <w:rPr>
                <w:rFonts w:ascii="Times New Roman" w:hAnsi="Times New Roman" w:cs="Times New Roman"/>
                <w:sz w:val="28"/>
                <w:szCs w:val="28"/>
              </w:rPr>
              <w:t>.</w:t>
            </w:r>
          </w:p>
        </w:tc>
        <w:tc>
          <w:tcPr>
            <w:tcW w:w="709" w:type="dxa"/>
          </w:tcPr>
          <w:p w:rsidR="00FF7665" w:rsidRPr="006559C2" w:rsidRDefault="00D362EC"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4</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1.2.</w:t>
            </w:r>
          </w:p>
        </w:tc>
        <w:tc>
          <w:tcPr>
            <w:tcW w:w="8080" w:type="dxa"/>
          </w:tcPr>
          <w:p w:rsidR="00FF7665" w:rsidRPr="006559C2" w:rsidRDefault="00FF7665" w:rsidP="00C35C24">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 xml:space="preserve">Взаимодействие </w:t>
            </w:r>
            <w:r w:rsidR="00C35C24">
              <w:rPr>
                <w:rFonts w:ascii="Times New Roman" w:hAnsi="Times New Roman" w:cs="Times New Roman"/>
                <w:sz w:val="28"/>
                <w:szCs w:val="28"/>
              </w:rPr>
              <w:t>У</w:t>
            </w:r>
            <w:r w:rsidRPr="006559C2">
              <w:rPr>
                <w:rFonts w:ascii="Times New Roman" w:hAnsi="Times New Roman" w:cs="Times New Roman"/>
                <w:sz w:val="28"/>
                <w:szCs w:val="28"/>
              </w:rPr>
              <w:t>полномоченного с органами государственной власти, органами местного самоуправления, общественными объединениями предпринимателей</w:t>
            </w:r>
            <w:r w:rsidR="005D6E9C">
              <w:rPr>
                <w:rFonts w:ascii="Times New Roman" w:hAnsi="Times New Roman" w:cs="Times New Roman"/>
                <w:sz w:val="28"/>
                <w:szCs w:val="28"/>
              </w:rPr>
              <w:t>.</w:t>
            </w:r>
          </w:p>
        </w:tc>
        <w:tc>
          <w:tcPr>
            <w:tcW w:w="709" w:type="dxa"/>
          </w:tcPr>
          <w:p w:rsidR="00FF7665" w:rsidRPr="006559C2" w:rsidRDefault="00D362EC"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8</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1.3.</w:t>
            </w:r>
          </w:p>
        </w:tc>
        <w:tc>
          <w:tcPr>
            <w:tcW w:w="8080" w:type="dxa"/>
          </w:tcPr>
          <w:p w:rsidR="00FF7665" w:rsidRPr="006559C2" w:rsidRDefault="00FF7665"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Информационное обеспече</w:t>
            </w:r>
            <w:r w:rsidR="00C35C24">
              <w:rPr>
                <w:rFonts w:ascii="Times New Roman" w:hAnsi="Times New Roman" w:cs="Times New Roman"/>
                <w:sz w:val="28"/>
                <w:szCs w:val="28"/>
              </w:rPr>
              <w:t>ние деятельности регионального У</w:t>
            </w:r>
            <w:r w:rsidRPr="006559C2">
              <w:rPr>
                <w:rFonts w:ascii="Times New Roman" w:hAnsi="Times New Roman" w:cs="Times New Roman"/>
                <w:sz w:val="28"/>
                <w:szCs w:val="28"/>
              </w:rPr>
              <w:t>полномоченного</w:t>
            </w:r>
            <w:r w:rsidR="005D6E9C">
              <w:rPr>
                <w:rFonts w:ascii="Times New Roman" w:hAnsi="Times New Roman" w:cs="Times New Roman"/>
                <w:sz w:val="28"/>
                <w:szCs w:val="28"/>
              </w:rPr>
              <w:t>.</w:t>
            </w:r>
          </w:p>
        </w:tc>
        <w:tc>
          <w:tcPr>
            <w:tcW w:w="709" w:type="dxa"/>
          </w:tcPr>
          <w:p w:rsidR="00FF7665" w:rsidRPr="006559C2" w:rsidRDefault="00D362EC"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13</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b/>
                <w:sz w:val="28"/>
                <w:szCs w:val="28"/>
              </w:rPr>
              <w:t>2</w:t>
            </w:r>
          </w:p>
        </w:tc>
        <w:tc>
          <w:tcPr>
            <w:tcW w:w="8080" w:type="dxa"/>
          </w:tcPr>
          <w:p w:rsidR="00FF7665" w:rsidRPr="006559C2" w:rsidRDefault="00DF58A5" w:rsidP="002D30B6">
            <w:pPr>
              <w:spacing w:line="360" w:lineRule="auto"/>
              <w:ind w:firstLine="460"/>
              <w:jc w:val="both"/>
              <w:rPr>
                <w:rFonts w:ascii="Times New Roman" w:hAnsi="Times New Roman" w:cs="Times New Roman"/>
                <w:b/>
                <w:sz w:val="28"/>
                <w:szCs w:val="28"/>
              </w:rPr>
            </w:pPr>
            <w:r w:rsidRPr="006559C2">
              <w:rPr>
                <w:rFonts w:ascii="Times New Roman" w:hAnsi="Times New Roman" w:cs="Times New Roman"/>
                <w:b/>
                <w:sz w:val="28"/>
                <w:szCs w:val="28"/>
              </w:rPr>
              <w:t>Условия ведения предпринимательской деятельности в Республике Алтай</w:t>
            </w:r>
          </w:p>
        </w:tc>
        <w:tc>
          <w:tcPr>
            <w:tcW w:w="709" w:type="dxa"/>
          </w:tcPr>
          <w:p w:rsidR="00FF7665" w:rsidRPr="006559C2" w:rsidRDefault="00D362EC"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15</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2.1.</w:t>
            </w:r>
          </w:p>
        </w:tc>
        <w:tc>
          <w:tcPr>
            <w:tcW w:w="8080" w:type="dxa"/>
          </w:tcPr>
          <w:p w:rsidR="00FF7665" w:rsidRPr="006559C2" w:rsidRDefault="00235561"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 xml:space="preserve">Статистический анализ </w:t>
            </w:r>
            <w:r w:rsidR="00C35C24">
              <w:rPr>
                <w:rFonts w:ascii="Times New Roman" w:hAnsi="Times New Roman" w:cs="Times New Roman"/>
                <w:sz w:val="28"/>
                <w:szCs w:val="28"/>
              </w:rPr>
              <w:t xml:space="preserve">количества </w:t>
            </w:r>
            <w:r w:rsidRPr="006559C2">
              <w:rPr>
                <w:rFonts w:ascii="Times New Roman" w:hAnsi="Times New Roman" w:cs="Times New Roman"/>
                <w:sz w:val="28"/>
                <w:szCs w:val="28"/>
              </w:rPr>
              <w:t>малого и среднего бизнеса Республики Алтай</w:t>
            </w:r>
            <w:r w:rsidR="005D6E9C">
              <w:rPr>
                <w:rFonts w:ascii="Times New Roman" w:hAnsi="Times New Roman" w:cs="Times New Roman"/>
                <w:sz w:val="28"/>
                <w:szCs w:val="28"/>
              </w:rPr>
              <w:t>.</w:t>
            </w:r>
          </w:p>
        </w:tc>
        <w:tc>
          <w:tcPr>
            <w:tcW w:w="709" w:type="dxa"/>
          </w:tcPr>
          <w:p w:rsidR="00FF7665" w:rsidRPr="006559C2" w:rsidRDefault="00D362EC"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15</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2.2.</w:t>
            </w:r>
          </w:p>
        </w:tc>
        <w:tc>
          <w:tcPr>
            <w:tcW w:w="8080" w:type="dxa"/>
          </w:tcPr>
          <w:p w:rsidR="00FF7665" w:rsidRPr="006559C2" w:rsidRDefault="00235561"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Налоговые поступления</w:t>
            </w:r>
            <w:r w:rsidR="005D6E9C">
              <w:rPr>
                <w:rFonts w:ascii="Times New Roman" w:hAnsi="Times New Roman" w:cs="Times New Roman"/>
                <w:sz w:val="28"/>
                <w:szCs w:val="28"/>
              </w:rPr>
              <w:t>.</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16</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2.3.</w:t>
            </w:r>
          </w:p>
        </w:tc>
        <w:tc>
          <w:tcPr>
            <w:tcW w:w="8080" w:type="dxa"/>
          </w:tcPr>
          <w:p w:rsidR="00FF7665" w:rsidRPr="006559C2" w:rsidRDefault="00235561"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Инвестиционная деятельность в Республике Алтай.</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17</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2.4.</w:t>
            </w:r>
          </w:p>
        </w:tc>
        <w:tc>
          <w:tcPr>
            <w:tcW w:w="8080" w:type="dxa"/>
          </w:tcPr>
          <w:p w:rsidR="00FF7665" w:rsidRPr="006559C2" w:rsidRDefault="00235561" w:rsidP="00411622">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Информация о контрольно-надзорн</w:t>
            </w:r>
            <w:r w:rsidR="00411622">
              <w:rPr>
                <w:rFonts w:ascii="Times New Roman" w:hAnsi="Times New Roman" w:cs="Times New Roman"/>
                <w:sz w:val="28"/>
                <w:szCs w:val="28"/>
              </w:rPr>
              <w:t>ой</w:t>
            </w:r>
            <w:r w:rsidRPr="006559C2">
              <w:rPr>
                <w:rFonts w:ascii="Times New Roman" w:hAnsi="Times New Roman" w:cs="Times New Roman"/>
                <w:sz w:val="28"/>
                <w:szCs w:val="28"/>
              </w:rPr>
              <w:t xml:space="preserve"> деятельност</w:t>
            </w:r>
            <w:r w:rsidR="00411622">
              <w:rPr>
                <w:rFonts w:ascii="Times New Roman" w:hAnsi="Times New Roman" w:cs="Times New Roman"/>
                <w:sz w:val="28"/>
                <w:szCs w:val="28"/>
              </w:rPr>
              <w:t>и</w:t>
            </w:r>
            <w:r w:rsidRPr="006559C2">
              <w:rPr>
                <w:rFonts w:ascii="Times New Roman" w:hAnsi="Times New Roman" w:cs="Times New Roman"/>
                <w:sz w:val="28"/>
                <w:szCs w:val="28"/>
              </w:rPr>
              <w:t xml:space="preserve"> в отношении субъектов малого и среднего предпринимательства Республики Алтай в 2015 году.</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20</w:t>
            </w:r>
          </w:p>
        </w:tc>
      </w:tr>
      <w:tr w:rsidR="00FF7665" w:rsidRPr="006559C2" w:rsidTr="004A6044">
        <w:tc>
          <w:tcPr>
            <w:tcW w:w="675" w:type="dxa"/>
          </w:tcPr>
          <w:p w:rsidR="00FF7665" w:rsidRPr="006559C2" w:rsidRDefault="00FF7665"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2.5</w:t>
            </w:r>
          </w:p>
        </w:tc>
        <w:tc>
          <w:tcPr>
            <w:tcW w:w="8080" w:type="dxa"/>
          </w:tcPr>
          <w:p w:rsidR="00FF7665" w:rsidRPr="006559C2" w:rsidRDefault="00235561" w:rsidP="002D30B6">
            <w:pPr>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Результаты проведения социологического опроса по административному давлению на бизнес.</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26</w:t>
            </w:r>
          </w:p>
        </w:tc>
      </w:tr>
      <w:tr w:rsidR="00FF7665" w:rsidRPr="006559C2" w:rsidTr="004A6044">
        <w:tc>
          <w:tcPr>
            <w:tcW w:w="675" w:type="dxa"/>
          </w:tcPr>
          <w:p w:rsidR="00FF7665" w:rsidRPr="006559C2" w:rsidRDefault="009D2717" w:rsidP="002D30B6">
            <w:pPr>
              <w:spacing w:line="360" w:lineRule="auto"/>
              <w:rPr>
                <w:rFonts w:ascii="Times New Roman" w:hAnsi="Times New Roman" w:cs="Times New Roman"/>
                <w:b/>
                <w:sz w:val="28"/>
                <w:szCs w:val="28"/>
              </w:rPr>
            </w:pPr>
            <w:r w:rsidRPr="006559C2">
              <w:rPr>
                <w:rFonts w:ascii="Times New Roman" w:hAnsi="Times New Roman" w:cs="Times New Roman"/>
                <w:b/>
                <w:sz w:val="28"/>
                <w:szCs w:val="28"/>
              </w:rPr>
              <w:t>3</w:t>
            </w:r>
          </w:p>
        </w:tc>
        <w:tc>
          <w:tcPr>
            <w:tcW w:w="8080" w:type="dxa"/>
          </w:tcPr>
          <w:p w:rsidR="00FF7665" w:rsidRPr="006559C2" w:rsidRDefault="00C35C24" w:rsidP="00235561">
            <w:pPr>
              <w:spacing w:line="360" w:lineRule="auto"/>
              <w:ind w:firstLine="460"/>
              <w:jc w:val="both"/>
              <w:rPr>
                <w:rFonts w:ascii="Times New Roman" w:hAnsi="Times New Roman" w:cs="Times New Roman"/>
                <w:color w:val="000000"/>
                <w:sz w:val="28"/>
                <w:szCs w:val="28"/>
              </w:rPr>
            </w:pPr>
            <w:r>
              <w:rPr>
                <w:rFonts w:ascii="Times New Roman" w:hAnsi="Times New Roman" w:cs="Times New Roman"/>
                <w:b/>
                <w:sz w:val="28"/>
                <w:szCs w:val="28"/>
              </w:rPr>
              <w:t>Деятельность А</w:t>
            </w:r>
            <w:r w:rsidR="00235561" w:rsidRPr="006559C2">
              <w:rPr>
                <w:rFonts w:ascii="Times New Roman" w:hAnsi="Times New Roman" w:cs="Times New Roman"/>
                <w:b/>
                <w:sz w:val="28"/>
                <w:szCs w:val="28"/>
              </w:rPr>
              <w:t>ппарата Уполномоченного по защите прав предпринимателей в Республике Алтай</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2</w:t>
            </w:r>
            <w:r w:rsidR="009D2717" w:rsidRPr="006559C2">
              <w:rPr>
                <w:rFonts w:ascii="Times New Roman" w:hAnsi="Times New Roman" w:cs="Times New Roman"/>
                <w:sz w:val="28"/>
                <w:szCs w:val="28"/>
              </w:rPr>
              <w:t>8</w:t>
            </w:r>
          </w:p>
        </w:tc>
      </w:tr>
      <w:tr w:rsidR="00FF7665" w:rsidRPr="006559C2" w:rsidTr="004A6044">
        <w:tc>
          <w:tcPr>
            <w:tcW w:w="675" w:type="dxa"/>
          </w:tcPr>
          <w:p w:rsidR="00FF7665" w:rsidRPr="006559C2" w:rsidRDefault="00B93021"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3.1.</w:t>
            </w:r>
          </w:p>
        </w:tc>
        <w:tc>
          <w:tcPr>
            <w:tcW w:w="8080" w:type="dxa"/>
          </w:tcPr>
          <w:p w:rsidR="00FF7665" w:rsidRPr="006559C2" w:rsidRDefault="00235561" w:rsidP="002D30B6">
            <w:pPr>
              <w:pStyle w:val="af1"/>
              <w:spacing w:line="360" w:lineRule="auto"/>
              <w:ind w:firstLine="460"/>
              <w:jc w:val="both"/>
              <w:rPr>
                <w:rFonts w:ascii="Times New Roman" w:hAnsi="Times New Roman" w:cs="Times New Roman"/>
                <w:sz w:val="28"/>
                <w:szCs w:val="28"/>
              </w:rPr>
            </w:pPr>
            <w:r w:rsidRPr="006559C2">
              <w:rPr>
                <w:rFonts w:ascii="Times New Roman" w:hAnsi="Times New Roman" w:cs="Times New Roman"/>
                <w:sz w:val="28"/>
                <w:szCs w:val="28"/>
              </w:rPr>
              <w:t>Количественные и качественные показатели работы с обращениями</w:t>
            </w:r>
            <w:r w:rsidR="005D6E9C">
              <w:rPr>
                <w:rFonts w:ascii="Times New Roman" w:hAnsi="Times New Roman" w:cs="Times New Roman"/>
                <w:sz w:val="28"/>
                <w:szCs w:val="28"/>
              </w:rPr>
              <w:t>.</w:t>
            </w:r>
          </w:p>
        </w:tc>
        <w:tc>
          <w:tcPr>
            <w:tcW w:w="709" w:type="dxa"/>
          </w:tcPr>
          <w:p w:rsidR="00FF7665"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28</w:t>
            </w:r>
          </w:p>
        </w:tc>
      </w:tr>
      <w:tr w:rsidR="009D2717" w:rsidRPr="006559C2" w:rsidTr="004A6044">
        <w:tc>
          <w:tcPr>
            <w:tcW w:w="675" w:type="dxa"/>
          </w:tcPr>
          <w:p w:rsidR="009D2717" w:rsidRPr="006559C2" w:rsidRDefault="00B93021"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3.2.</w:t>
            </w:r>
          </w:p>
        </w:tc>
        <w:tc>
          <w:tcPr>
            <w:tcW w:w="8080" w:type="dxa"/>
          </w:tcPr>
          <w:p w:rsidR="009D2717" w:rsidRPr="006559C2" w:rsidRDefault="00235561" w:rsidP="00235561">
            <w:pPr>
              <w:pStyle w:val="af1"/>
              <w:tabs>
                <w:tab w:val="left" w:pos="3165"/>
              </w:tabs>
              <w:spacing w:line="360" w:lineRule="auto"/>
              <w:ind w:firstLine="459"/>
              <w:jc w:val="both"/>
              <w:rPr>
                <w:rFonts w:ascii="Times New Roman" w:hAnsi="Times New Roman" w:cs="Times New Roman"/>
                <w:sz w:val="28"/>
                <w:szCs w:val="28"/>
              </w:rPr>
            </w:pPr>
            <w:r w:rsidRPr="006559C2">
              <w:rPr>
                <w:rFonts w:ascii="Times New Roman" w:hAnsi="Times New Roman" w:cs="Times New Roman"/>
                <w:sz w:val="28"/>
                <w:szCs w:val="28"/>
              </w:rPr>
              <w:t>Истории успеха</w:t>
            </w:r>
            <w:r w:rsidR="005D6E9C">
              <w:rPr>
                <w:rFonts w:ascii="Times New Roman" w:hAnsi="Times New Roman" w:cs="Times New Roman"/>
                <w:sz w:val="28"/>
                <w:szCs w:val="28"/>
              </w:rPr>
              <w:t>.</w:t>
            </w:r>
          </w:p>
        </w:tc>
        <w:tc>
          <w:tcPr>
            <w:tcW w:w="709" w:type="dxa"/>
          </w:tcPr>
          <w:p w:rsidR="009D2717"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t>37</w:t>
            </w:r>
          </w:p>
        </w:tc>
      </w:tr>
      <w:tr w:rsidR="009D2717" w:rsidRPr="006559C2" w:rsidTr="00235561">
        <w:tc>
          <w:tcPr>
            <w:tcW w:w="675" w:type="dxa"/>
          </w:tcPr>
          <w:p w:rsidR="009D2717" w:rsidRPr="006559C2" w:rsidRDefault="00B93021" w:rsidP="002D30B6">
            <w:pPr>
              <w:spacing w:line="360" w:lineRule="auto"/>
              <w:rPr>
                <w:rFonts w:ascii="Times New Roman" w:hAnsi="Times New Roman" w:cs="Times New Roman"/>
                <w:sz w:val="28"/>
                <w:szCs w:val="28"/>
              </w:rPr>
            </w:pPr>
            <w:r w:rsidRPr="006559C2">
              <w:rPr>
                <w:rFonts w:ascii="Times New Roman" w:hAnsi="Times New Roman" w:cs="Times New Roman"/>
                <w:sz w:val="28"/>
                <w:szCs w:val="28"/>
              </w:rPr>
              <w:t>3.3.</w:t>
            </w:r>
          </w:p>
        </w:tc>
        <w:tc>
          <w:tcPr>
            <w:tcW w:w="8080" w:type="dxa"/>
          </w:tcPr>
          <w:p w:rsidR="00235561" w:rsidRPr="006559C2" w:rsidRDefault="00C35C24" w:rsidP="006E13E9">
            <w:pPr>
              <w:spacing w:line="360" w:lineRule="auto"/>
              <w:ind w:firstLine="459"/>
              <w:jc w:val="both"/>
              <w:rPr>
                <w:rFonts w:ascii="Times New Roman" w:hAnsi="Times New Roman" w:cs="Times New Roman"/>
                <w:sz w:val="28"/>
                <w:szCs w:val="28"/>
              </w:rPr>
            </w:pPr>
            <w:r>
              <w:rPr>
                <w:rFonts w:ascii="Times New Roman" w:hAnsi="Times New Roman" w:cs="Times New Roman"/>
                <w:sz w:val="28"/>
                <w:szCs w:val="28"/>
              </w:rPr>
              <w:t>Работа У</w:t>
            </w:r>
            <w:r w:rsidR="00235561" w:rsidRPr="006559C2">
              <w:rPr>
                <w:rFonts w:ascii="Times New Roman" w:hAnsi="Times New Roman" w:cs="Times New Roman"/>
                <w:sz w:val="28"/>
                <w:szCs w:val="28"/>
              </w:rPr>
              <w:t xml:space="preserve">полномоченного, связанная с проведением мероприятий по предотвращению нарушений прав и законных интересов субъектов предпринимательской деятельности и </w:t>
            </w:r>
            <w:r w:rsidR="00235561" w:rsidRPr="006559C2">
              <w:rPr>
                <w:rFonts w:ascii="Times New Roman" w:hAnsi="Times New Roman" w:cs="Times New Roman"/>
                <w:sz w:val="28"/>
                <w:szCs w:val="28"/>
              </w:rPr>
              <w:lastRenderedPageBreak/>
              <w:t>восстановление нарушенных прав пре</w:t>
            </w:r>
            <w:r w:rsidR="006E13E9">
              <w:rPr>
                <w:rFonts w:ascii="Times New Roman" w:hAnsi="Times New Roman" w:cs="Times New Roman"/>
                <w:sz w:val="28"/>
                <w:szCs w:val="28"/>
              </w:rPr>
              <w:t>дпринимателей Республики Алтай.</w:t>
            </w:r>
          </w:p>
        </w:tc>
        <w:tc>
          <w:tcPr>
            <w:tcW w:w="709" w:type="dxa"/>
          </w:tcPr>
          <w:p w:rsidR="009D2717" w:rsidRPr="006559C2" w:rsidRDefault="00235561" w:rsidP="002D30B6">
            <w:pPr>
              <w:spacing w:line="360" w:lineRule="auto"/>
              <w:jc w:val="center"/>
              <w:rPr>
                <w:rFonts w:ascii="Times New Roman" w:hAnsi="Times New Roman" w:cs="Times New Roman"/>
                <w:sz w:val="28"/>
                <w:szCs w:val="28"/>
              </w:rPr>
            </w:pPr>
            <w:r w:rsidRPr="006559C2">
              <w:rPr>
                <w:rFonts w:ascii="Times New Roman" w:hAnsi="Times New Roman" w:cs="Times New Roman"/>
                <w:sz w:val="28"/>
                <w:szCs w:val="28"/>
              </w:rPr>
              <w:lastRenderedPageBreak/>
              <w:t>41</w:t>
            </w:r>
          </w:p>
        </w:tc>
      </w:tr>
      <w:tr w:rsidR="00235561" w:rsidRPr="006559C2" w:rsidTr="00235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35561" w:rsidRPr="006559C2" w:rsidRDefault="00235561" w:rsidP="006559C2">
            <w:pPr>
              <w:spacing w:line="360" w:lineRule="auto"/>
              <w:rPr>
                <w:rFonts w:ascii="Times New Roman" w:hAnsi="Times New Roman" w:cs="Times New Roman"/>
                <w:sz w:val="28"/>
                <w:szCs w:val="28"/>
              </w:rPr>
            </w:pPr>
            <w:r w:rsidRPr="006559C2">
              <w:rPr>
                <w:rFonts w:ascii="Times New Roman" w:hAnsi="Times New Roman" w:cs="Times New Roman"/>
                <w:sz w:val="28"/>
                <w:szCs w:val="28"/>
              </w:rPr>
              <w:t>3.4.</w:t>
            </w:r>
          </w:p>
        </w:tc>
        <w:tc>
          <w:tcPr>
            <w:tcW w:w="8080" w:type="dxa"/>
            <w:tcBorders>
              <w:top w:val="nil"/>
              <w:left w:val="nil"/>
              <w:bottom w:val="nil"/>
              <w:right w:val="nil"/>
            </w:tcBorders>
          </w:tcPr>
          <w:p w:rsidR="00235561" w:rsidRPr="006559C2" w:rsidRDefault="00235561" w:rsidP="005D6E9C">
            <w:pPr>
              <w:spacing w:line="360" w:lineRule="auto"/>
              <w:ind w:firstLine="459"/>
              <w:jc w:val="both"/>
              <w:rPr>
                <w:rFonts w:ascii="Times New Roman" w:hAnsi="Times New Roman" w:cs="Times New Roman"/>
                <w:sz w:val="28"/>
                <w:szCs w:val="28"/>
              </w:rPr>
            </w:pPr>
            <w:r w:rsidRPr="006559C2">
              <w:rPr>
                <w:rFonts w:ascii="Times New Roman" w:hAnsi="Times New Roman" w:cs="Times New Roman"/>
                <w:sz w:val="28"/>
                <w:szCs w:val="28"/>
              </w:rPr>
              <w:t>Реализация специа</w:t>
            </w:r>
            <w:r w:rsidR="004A7B17">
              <w:rPr>
                <w:rFonts w:ascii="Times New Roman" w:hAnsi="Times New Roman" w:cs="Times New Roman"/>
                <w:sz w:val="28"/>
                <w:szCs w:val="28"/>
              </w:rPr>
              <w:t>льных полномочий регионального У</w:t>
            </w:r>
            <w:r w:rsidRPr="006559C2">
              <w:rPr>
                <w:rFonts w:ascii="Times New Roman" w:hAnsi="Times New Roman" w:cs="Times New Roman"/>
                <w:sz w:val="28"/>
                <w:szCs w:val="28"/>
              </w:rPr>
              <w:t>полномоченного</w:t>
            </w:r>
            <w:r w:rsidR="005D6E9C">
              <w:rPr>
                <w:rFonts w:ascii="Times New Roman" w:hAnsi="Times New Roman" w:cs="Times New Roman"/>
                <w:sz w:val="28"/>
                <w:szCs w:val="28"/>
              </w:rPr>
              <w:t>.</w:t>
            </w:r>
          </w:p>
        </w:tc>
        <w:tc>
          <w:tcPr>
            <w:tcW w:w="709" w:type="dxa"/>
            <w:tcBorders>
              <w:top w:val="nil"/>
              <w:left w:val="nil"/>
              <w:bottom w:val="nil"/>
              <w:right w:val="nil"/>
            </w:tcBorders>
          </w:tcPr>
          <w:p w:rsidR="00235561" w:rsidRPr="006559C2" w:rsidRDefault="002B2F6D" w:rsidP="006559C2">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235561" w:rsidRPr="006559C2" w:rsidTr="00655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35561" w:rsidRPr="006559C2" w:rsidRDefault="002B2F6D" w:rsidP="006559C2">
            <w:pPr>
              <w:spacing w:line="360" w:lineRule="auto"/>
              <w:rPr>
                <w:rFonts w:ascii="Times New Roman" w:hAnsi="Times New Roman" w:cs="Times New Roman"/>
                <w:sz w:val="28"/>
                <w:szCs w:val="28"/>
              </w:rPr>
            </w:pPr>
            <w:r>
              <w:rPr>
                <w:rFonts w:ascii="Times New Roman" w:hAnsi="Times New Roman" w:cs="Times New Roman"/>
                <w:sz w:val="28"/>
                <w:szCs w:val="28"/>
              </w:rPr>
              <w:t>3.5</w:t>
            </w:r>
            <w:r w:rsidR="00235561" w:rsidRPr="006559C2">
              <w:rPr>
                <w:rFonts w:ascii="Times New Roman" w:hAnsi="Times New Roman" w:cs="Times New Roman"/>
                <w:sz w:val="28"/>
                <w:szCs w:val="28"/>
              </w:rPr>
              <w:t>.</w:t>
            </w:r>
          </w:p>
        </w:tc>
        <w:tc>
          <w:tcPr>
            <w:tcW w:w="8080" w:type="dxa"/>
            <w:tcBorders>
              <w:top w:val="nil"/>
              <w:left w:val="nil"/>
              <w:bottom w:val="nil"/>
              <w:right w:val="nil"/>
            </w:tcBorders>
          </w:tcPr>
          <w:p w:rsidR="00235561" w:rsidRPr="006559C2" w:rsidRDefault="00235561" w:rsidP="005D6E9C">
            <w:pPr>
              <w:spacing w:line="360" w:lineRule="auto"/>
              <w:ind w:firstLine="459"/>
              <w:jc w:val="both"/>
              <w:rPr>
                <w:rFonts w:ascii="Times New Roman" w:hAnsi="Times New Roman" w:cs="Times New Roman"/>
                <w:sz w:val="28"/>
                <w:szCs w:val="28"/>
              </w:rPr>
            </w:pPr>
            <w:r w:rsidRPr="006559C2">
              <w:rPr>
                <w:rFonts w:ascii="Times New Roman" w:hAnsi="Times New Roman" w:cs="Times New Roman"/>
                <w:sz w:val="28"/>
                <w:szCs w:val="28"/>
              </w:rPr>
              <w:t>Предложения по повышению эффективности деятельности института уполномоченных</w:t>
            </w:r>
            <w:r w:rsidR="005D6E9C">
              <w:rPr>
                <w:rFonts w:ascii="Times New Roman" w:hAnsi="Times New Roman" w:cs="Times New Roman"/>
                <w:sz w:val="28"/>
                <w:szCs w:val="28"/>
              </w:rPr>
              <w:t>.</w:t>
            </w:r>
          </w:p>
        </w:tc>
        <w:tc>
          <w:tcPr>
            <w:tcW w:w="709" w:type="dxa"/>
            <w:tcBorders>
              <w:top w:val="nil"/>
              <w:left w:val="nil"/>
              <w:bottom w:val="nil"/>
              <w:right w:val="nil"/>
            </w:tcBorders>
          </w:tcPr>
          <w:p w:rsidR="00235561" w:rsidRPr="006559C2" w:rsidRDefault="002B2F6D" w:rsidP="006559C2">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235561" w:rsidRPr="002D30B6" w:rsidTr="00235561">
        <w:tc>
          <w:tcPr>
            <w:tcW w:w="675" w:type="dxa"/>
          </w:tcPr>
          <w:p w:rsidR="00235561" w:rsidRPr="006E13E9" w:rsidRDefault="00235561" w:rsidP="00235561">
            <w:pPr>
              <w:spacing w:line="360" w:lineRule="auto"/>
              <w:rPr>
                <w:rFonts w:ascii="Times New Roman" w:hAnsi="Times New Roman" w:cs="Times New Roman"/>
                <w:b/>
                <w:sz w:val="28"/>
                <w:szCs w:val="28"/>
              </w:rPr>
            </w:pPr>
            <w:r w:rsidRPr="006E13E9">
              <w:rPr>
                <w:rFonts w:ascii="Times New Roman" w:hAnsi="Times New Roman" w:cs="Times New Roman"/>
                <w:b/>
                <w:sz w:val="28"/>
                <w:szCs w:val="28"/>
              </w:rPr>
              <w:t>4</w:t>
            </w:r>
          </w:p>
        </w:tc>
        <w:tc>
          <w:tcPr>
            <w:tcW w:w="8080" w:type="dxa"/>
          </w:tcPr>
          <w:p w:rsidR="00235561" w:rsidRPr="006E13E9" w:rsidRDefault="00235561" w:rsidP="00235561">
            <w:pPr>
              <w:spacing w:line="360" w:lineRule="auto"/>
              <w:ind w:firstLine="459"/>
              <w:jc w:val="both"/>
              <w:rPr>
                <w:rFonts w:ascii="Times New Roman" w:hAnsi="Times New Roman" w:cs="Times New Roman"/>
                <w:b/>
                <w:sz w:val="28"/>
                <w:szCs w:val="28"/>
              </w:rPr>
            </w:pPr>
            <w:r w:rsidRPr="006E13E9">
              <w:rPr>
                <w:rFonts w:ascii="Times New Roman" w:hAnsi="Times New Roman" w:cs="Times New Roman"/>
                <w:b/>
                <w:sz w:val="28"/>
                <w:szCs w:val="28"/>
              </w:rPr>
              <w:t>Заключение</w:t>
            </w:r>
            <w:r w:rsidR="005D6E9C">
              <w:rPr>
                <w:rFonts w:ascii="Times New Roman" w:hAnsi="Times New Roman" w:cs="Times New Roman"/>
                <w:b/>
                <w:sz w:val="28"/>
                <w:szCs w:val="28"/>
              </w:rPr>
              <w:t>.</w:t>
            </w:r>
            <w:r w:rsidRPr="006E13E9">
              <w:rPr>
                <w:rFonts w:ascii="Times New Roman" w:hAnsi="Times New Roman" w:cs="Times New Roman"/>
                <w:b/>
                <w:sz w:val="28"/>
                <w:szCs w:val="28"/>
              </w:rPr>
              <w:t xml:space="preserve"> </w:t>
            </w:r>
          </w:p>
        </w:tc>
        <w:tc>
          <w:tcPr>
            <w:tcW w:w="709" w:type="dxa"/>
          </w:tcPr>
          <w:p w:rsidR="00235561" w:rsidRDefault="002B2F6D" w:rsidP="00235561">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p w:rsidR="005D6E9C" w:rsidRPr="002D30B6" w:rsidRDefault="005D6E9C" w:rsidP="00235561">
            <w:pPr>
              <w:spacing w:line="360" w:lineRule="auto"/>
              <w:jc w:val="center"/>
              <w:rPr>
                <w:rFonts w:ascii="Times New Roman" w:hAnsi="Times New Roman" w:cs="Times New Roman"/>
                <w:sz w:val="28"/>
                <w:szCs w:val="28"/>
              </w:rPr>
            </w:pPr>
          </w:p>
        </w:tc>
      </w:tr>
      <w:tr w:rsidR="00350F81" w:rsidRPr="002D30B6" w:rsidTr="00235561">
        <w:tc>
          <w:tcPr>
            <w:tcW w:w="675" w:type="dxa"/>
          </w:tcPr>
          <w:p w:rsidR="00350F81" w:rsidRPr="006E13E9" w:rsidRDefault="00350F81" w:rsidP="00350F8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5 </w:t>
            </w:r>
          </w:p>
        </w:tc>
        <w:tc>
          <w:tcPr>
            <w:tcW w:w="8080" w:type="dxa"/>
          </w:tcPr>
          <w:p w:rsidR="00350F81" w:rsidRPr="00350F81" w:rsidRDefault="005D6B70" w:rsidP="00350F81">
            <w:pPr>
              <w:spacing w:line="360" w:lineRule="auto"/>
              <w:ind w:firstLine="459"/>
              <w:jc w:val="both"/>
              <w:rPr>
                <w:rFonts w:ascii="Times New Roman" w:hAnsi="Times New Roman" w:cs="Times New Roman"/>
                <w:b/>
                <w:sz w:val="28"/>
                <w:szCs w:val="28"/>
              </w:rPr>
            </w:pPr>
            <w:r>
              <w:rPr>
                <w:rFonts w:ascii="Times New Roman" w:hAnsi="Times New Roman" w:cs="Times New Roman"/>
                <w:b/>
                <w:sz w:val="28"/>
                <w:szCs w:val="28"/>
              </w:rPr>
              <w:t>Приложение №1 «</w:t>
            </w:r>
            <w:r w:rsidR="00350F81" w:rsidRPr="00350F81">
              <w:rPr>
                <w:rFonts w:ascii="Times New Roman" w:hAnsi="Times New Roman" w:cs="Times New Roman"/>
                <w:b/>
                <w:sz w:val="28"/>
                <w:szCs w:val="28"/>
              </w:rPr>
              <w:t xml:space="preserve">Предложения в </w:t>
            </w:r>
            <w:r w:rsidR="00350F81" w:rsidRPr="00350F81">
              <w:rPr>
                <w:rFonts w:ascii="Times New Roman" w:hAnsi="Times New Roman" w:cs="Times New Roman"/>
                <w:b/>
                <w:sz w:val="28"/>
                <w:szCs w:val="28"/>
              </w:rPr>
              <w:t>Доклад Уполномоченного при Президенте РФ по защите прав предпринимателей</w:t>
            </w:r>
            <w:r w:rsidR="00350F81" w:rsidRPr="00350F81">
              <w:rPr>
                <w:rFonts w:ascii="Times New Roman" w:hAnsi="Times New Roman" w:cs="Times New Roman"/>
                <w:b/>
                <w:sz w:val="28"/>
                <w:szCs w:val="28"/>
              </w:rPr>
              <w:t xml:space="preserve"> </w:t>
            </w:r>
            <w:r w:rsidR="00350F81" w:rsidRPr="00350F81">
              <w:rPr>
                <w:rFonts w:ascii="Times New Roman" w:hAnsi="Times New Roman" w:cs="Times New Roman"/>
                <w:b/>
                <w:sz w:val="28"/>
                <w:szCs w:val="28"/>
              </w:rPr>
              <w:t xml:space="preserve">по итогам проведения региональных </w:t>
            </w:r>
            <w:r w:rsidR="00350F81" w:rsidRPr="00350F81">
              <w:rPr>
                <w:rFonts w:ascii="Times New Roman" w:hAnsi="Times New Roman" w:cs="Times New Roman"/>
                <w:b/>
                <w:sz w:val="28"/>
                <w:szCs w:val="28"/>
              </w:rPr>
              <w:t>«</w:t>
            </w:r>
            <w:r w:rsidR="00350F81" w:rsidRPr="00350F81">
              <w:rPr>
                <w:rFonts w:ascii="Times New Roman" w:hAnsi="Times New Roman" w:cs="Times New Roman"/>
                <w:b/>
                <w:sz w:val="28"/>
                <w:szCs w:val="28"/>
              </w:rPr>
              <w:t>ситанов</w:t>
            </w:r>
            <w:r w:rsidR="00350F81" w:rsidRPr="00350F81">
              <w:rPr>
                <w:rFonts w:ascii="Times New Roman" w:hAnsi="Times New Roman" w:cs="Times New Roman"/>
                <w:b/>
                <w:sz w:val="28"/>
                <w:szCs w:val="28"/>
              </w:rPr>
              <w:t>»</w:t>
            </w:r>
            <w:r w:rsidR="00350F81" w:rsidRPr="00350F81">
              <w:rPr>
                <w:rFonts w:ascii="Times New Roman" w:hAnsi="Times New Roman" w:cs="Times New Roman"/>
                <w:b/>
                <w:sz w:val="28"/>
                <w:szCs w:val="28"/>
              </w:rPr>
              <w:t xml:space="preserve"> по сферам регулирования</w:t>
            </w:r>
            <w:r>
              <w:rPr>
                <w:rFonts w:ascii="Times New Roman" w:hAnsi="Times New Roman" w:cs="Times New Roman"/>
                <w:b/>
                <w:sz w:val="28"/>
                <w:szCs w:val="28"/>
              </w:rPr>
              <w:t>»</w:t>
            </w:r>
            <w:r w:rsidR="00350F81">
              <w:rPr>
                <w:rFonts w:ascii="Times New Roman" w:hAnsi="Times New Roman" w:cs="Times New Roman"/>
                <w:b/>
                <w:sz w:val="28"/>
                <w:szCs w:val="28"/>
              </w:rPr>
              <w:t>.</w:t>
            </w:r>
          </w:p>
        </w:tc>
        <w:tc>
          <w:tcPr>
            <w:tcW w:w="709" w:type="dxa"/>
          </w:tcPr>
          <w:p w:rsidR="00350F81" w:rsidRDefault="005D6B70" w:rsidP="00235561">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bookmarkStart w:id="0" w:name="_GoBack"/>
            <w:bookmarkEnd w:id="0"/>
          </w:p>
        </w:tc>
      </w:tr>
    </w:tbl>
    <w:p w:rsidR="00FF7665" w:rsidRPr="002D30B6" w:rsidRDefault="00FF7665" w:rsidP="002D30B6">
      <w:pPr>
        <w:spacing w:after="0" w:line="360" w:lineRule="auto"/>
        <w:rPr>
          <w:rFonts w:ascii="Times New Roman" w:hAnsi="Times New Roman" w:cs="Times New Roman"/>
          <w:sz w:val="28"/>
          <w:szCs w:val="28"/>
        </w:rPr>
      </w:pPr>
    </w:p>
    <w:p w:rsidR="00242FA2" w:rsidRPr="00B42019" w:rsidRDefault="00FF7665" w:rsidP="00B42019">
      <w:pPr>
        <w:jc w:val="center"/>
        <w:rPr>
          <w:rFonts w:ascii="Times New Roman" w:hAnsi="Times New Roman" w:cs="Times New Roman"/>
          <w:b/>
          <w:color w:val="6600CC"/>
        </w:rPr>
      </w:pPr>
      <w:r w:rsidRPr="002D30B6">
        <w:br w:type="page"/>
      </w:r>
      <w:r w:rsidR="003330F3" w:rsidRPr="00B42019">
        <w:rPr>
          <w:rFonts w:ascii="Times New Roman" w:hAnsi="Times New Roman" w:cs="Times New Roman"/>
          <w:b/>
          <w:color w:val="6600CC"/>
          <w:sz w:val="28"/>
        </w:rPr>
        <w:lastRenderedPageBreak/>
        <w:t xml:space="preserve">1. </w:t>
      </w:r>
      <w:r w:rsidR="00242FA2" w:rsidRPr="00B42019">
        <w:rPr>
          <w:rFonts w:ascii="Times New Roman" w:hAnsi="Times New Roman" w:cs="Times New Roman"/>
          <w:b/>
          <w:color w:val="6600CC"/>
          <w:sz w:val="28"/>
        </w:rPr>
        <w:t>ИНСТИТУТ УПОЛНОМОЧЕННОГО ПО ЗАЩИТЕ ПРАВ ПРЕДПРИНИМАТЕЛЕЙ В РЕСПУБЛИКЕ АЛТАЙ</w:t>
      </w:r>
    </w:p>
    <w:p w:rsidR="00BF3939" w:rsidRPr="00B42019" w:rsidRDefault="00BF3939" w:rsidP="002D30B6">
      <w:pPr>
        <w:pStyle w:val="af1"/>
        <w:spacing w:line="360" w:lineRule="auto"/>
        <w:ind w:firstLine="567"/>
        <w:jc w:val="both"/>
        <w:rPr>
          <w:rFonts w:ascii="Times New Roman" w:hAnsi="Times New Roman" w:cs="Times New Roman"/>
          <w:color w:val="9966FF"/>
          <w:sz w:val="28"/>
          <w:szCs w:val="28"/>
          <w:shd w:val="clear" w:color="auto" w:fill="FFFFFF"/>
        </w:rPr>
      </w:pPr>
    </w:p>
    <w:p w:rsidR="00854989" w:rsidRPr="002D30B6" w:rsidRDefault="008103E2" w:rsidP="002D30B6">
      <w:pPr>
        <w:pStyle w:val="af1"/>
        <w:spacing w:line="360" w:lineRule="auto"/>
        <w:ind w:firstLine="567"/>
        <w:jc w:val="both"/>
        <w:rPr>
          <w:rFonts w:ascii="Times New Roman" w:hAnsi="Times New Roman" w:cs="Times New Roman"/>
          <w:sz w:val="28"/>
          <w:szCs w:val="28"/>
          <w:shd w:val="clear" w:color="auto" w:fill="FFFFFF"/>
        </w:rPr>
      </w:pPr>
      <w:r w:rsidRPr="002D30B6">
        <w:rPr>
          <w:rFonts w:ascii="Times New Roman" w:hAnsi="Times New Roman" w:cs="Times New Roman"/>
          <w:sz w:val="28"/>
          <w:szCs w:val="28"/>
          <w:shd w:val="clear" w:color="auto" w:fill="FFFFFF"/>
        </w:rPr>
        <w:t>С целью закрепления правового статуса Уполномоченного и детального регулирования принят Федеральный закон от 7 мая 2013 г. № 78-ФЗ «</w:t>
      </w:r>
      <w:hyperlink r:id="rId10" w:history="1">
        <w:r w:rsidRPr="002D30B6">
          <w:rPr>
            <w:rStyle w:val="a3"/>
            <w:rFonts w:ascii="Times New Roman" w:hAnsi="Times New Roman" w:cs="Times New Roman"/>
            <w:color w:val="auto"/>
            <w:sz w:val="28"/>
            <w:szCs w:val="28"/>
            <w:u w:val="none"/>
            <w:bdr w:val="none" w:sz="0" w:space="0" w:color="auto" w:frame="1"/>
            <w:shd w:val="clear" w:color="auto" w:fill="FFFFFF"/>
          </w:rPr>
          <w:t>Об уполномоченных по защите прав предпринимателей в Российской Федерации</w:t>
        </w:r>
      </w:hyperlink>
      <w:r w:rsidRPr="002D30B6">
        <w:rPr>
          <w:rFonts w:ascii="Times New Roman" w:hAnsi="Times New Roman" w:cs="Times New Roman"/>
          <w:sz w:val="28"/>
          <w:szCs w:val="28"/>
          <w:shd w:val="clear" w:color="auto" w:fill="FFFFFF"/>
        </w:rPr>
        <w:t xml:space="preserve">», который вступил в силу 8 мая 2013 года. </w:t>
      </w:r>
    </w:p>
    <w:p w:rsidR="008103E2" w:rsidRPr="002D30B6" w:rsidRDefault="008103E2"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Необходимость создания данного института была обусловлена тем, что субъекты предпринимательской деятельности не всегда могут самостоятельно разрешить ситуации, связанные с нарушением их прав и законных интересов, особенно в тех случаях, когда имеют место административные барьеры, бюрократическое давление, коррупционные проявления со стороны органов государственной и муниц</w:t>
      </w:r>
      <w:r w:rsidR="00CB2C2C" w:rsidRPr="002D30B6">
        <w:rPr>
          <w:rFonts w:ascii="Times New Roman" w:hAnsi="Times New Roman" w:cs="Times New Roman"/>
          <w:sz w:val="28"/>
          <w:szCs w:val="28"/>
        </w:rPr>
        <w:t>и</w:t>
      </w:r>
      <w:r w:rsidR="00381B8E">
        <w:rPr>
          <w:rFonts w:ascii="Times New Roman" w:hAnsi="Times New Roman" w:cs="Times New Roman"/>
          <w:sz w:val="28"/>
          <w:szCs w:val="28"/>
        </w:rPr>
        <w:t>пальной</w:t>
      </w:r>
      <w:r w:rsidR="00CB2C2C" w:rsidRPr="002D30B6">
        <w:rPr>
          <w:rFonts w:ascii="Times New Roman" w:hAnsi="Times New Roman" w:cs="Times New Roman"/>
          <w:sz w:val="28"/>
          <w:szCs w:val="28"/>
        </w:rPr>
        <w:t xml:space="preserve"> </w:t>
      </w:r>
      <w:r w:rsidRPr="002D30B6">
        <w:rPr>
          <w:rFonts w:ascii="Times New Roman" w:hAnsi="Times New Roman" w:cs="Times New Roman"/>
          <w:sz w:val="28"/>
          <w:szCs w:val="28"/>
        </w:rPr>
        <w:t>власти и их должностных лиц.</w:t>
      </w:r>
    </w:p>
    <w:p w:rsidR="00452A8D" w:rsidRPr="002D30B6" w:rsidRDefault="00242FA2"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 соответствии с Законом Республики Алтай от 20 июня 2013г. № 37-РЗ «Об Уполномоченном по защите прав предпринимателей в Республике Алтай», </w:t>
      </w:r>
      <w:r w:rsidR="008103E2" w:rsidRPr="002D30B6">
        <w:rPr>
          <w:rFonts w:ascii="Times New Roman" w:hAnsi="Times New Roman" w:cs="Times New Roman"/>
          <w:sz w:val="28"/>
          <w:szCs w:val="28"/>
        </w:rPr>
        <w:t xml:space="preserve">в целях обеспечения государственных гарантий защиты прав и законных интересов субъектов малого и среднего предпринимательства, их соблюдения органами государственной власти Республики Алтай и органами местного самоуправления в Республике Алтай, их должностными лицами, </w:t>
      </w:r>
      <w:r w:rsidRPr="002D30B6">
        <w:rPr>
          <w:rFonts w:ascii="Times New Roman" w:hAnsi="Times New Roman" w:cs="Times New Roman"/>
          <w:sz w:val="28"/>
          <w:szCs w:val="28"/>
        </w:rPr>
        <w:t>Указ</w:t>
      </w:r>
      <w:r w:rsidR="00E528E5" w:rsidRPr="002D30B6">
        <w:rPr>
          <w:rFonts w:ascii="Times New Roman" w:hAnsi="Times New Roman" w:cs="Times New Roman"/>
          <w:sz w:val="28"/>
          <w:szCs w:val="28"/>
        </w:rPr>
        <w:t>ом</w:t>
      </w:r>
      <w:r w:rsidRPr="002D30B6">
        <w:rPr>
          <w:rFonts w:ascii="Times New Roman" w:hAnsi="Times New Roman" w:cs="Times New Roman"/>
          <w:sz w:val="28"/>
          <w:szCs w:val="28"/>
        </w:rPr>
        <w:t xml:space="preserve"> Главы </w:t>
      </w:r>
      <w:r w:rsidR="00E528E5" w:rsidRPr="002D30B6">
        <w:rPr>
          <w:rFonts w:ascii="Times New Roman" w:hAnsi="Times New Roman" w:cs="Times New Roman"/>
          <w:sz w:val="28"/>
          <w:szCs w:val="28"/>
        </w:rPr>
        <w:t>Республики Алтай, председателя П</w:t>
      </w:r>
      <w:r w:rsidRPr="002D30B6">
        <w:rPr>
          <w:rFonts w:ascii="Times New Roman" w:hAnsi="Times New Roman" w:cs="Times New Roman"/>
          <w:sz w:val="28"/>
          <w:szCs w:val="28"/>
        </w:rPr>
        <w:t xml:space="preserve">равительства Республики Алтай от </w:t>
      </w:r>
      <w:r w:rsidR="00452A8D" w:rsidRPr="002D30B6">
        <w:rPr>
          <w:rFonts w:ascii="Times New Roman" w:hAnsi="Times New Roman" w:cs="Times New Roman"/>
          <w:sz w:val="28"/>
          <w:szCs w:val="28"/>
        </w:rPr>
        <w:t>25</w:t>
      </w:r>
      <w:r w:rsidRPr="002D30B6">
        <w:rPr>
          <w:rFonts w:ascii="Times New Roman" w:hAnsi="Times New Roman" w:cs="Times New Roman"/>
          <w:sz w:val="28"/>
          <w:szCs w:val="28"/>
        </w:rPr>
        <w:t xml:space="preserve"> июня 2013 года №148-у «Об Уполномоченном по защите прав предприни</w:t>
      </w:r>
      <w:r w:rsidR="00452A8D" w:rsidRPr="002D30B6">
        <w:rPr>
          <w:rFonts w:ascii="Times New Roman" w:hAnsi="Times New Roman" w:cs="Times New Roman"/>
          <w:sz w:val="28"/>
          <w:szCs w:val="28"/>
        </w:rPr>
        <w:t xml:space="preserve">мателей в Республике Алтай» </w:t>
      </w:r>
      <w:r w:rsidR="00AF43C5" w:rsidRPr="002D30B6">
        <w:rPr>
          <w:rFonts w:ascii="Times New Roman" w:hAnsi="Times New Roman" w:cs="Times New Roman"/>
          <w:sz w:val="28"/>
          <w:szCs w:val="28"/>
        </w:rPr>
        <w:t>утвержден</w:t>
      </w:r>
      <w:r w:rsidR="00452A8D" w:rsidRPr="002D30B6">
        <w:rPr>
          <w:rFonts w:ascii="Times New Roman" w:hAnsi="Times New Roman" w:cs="Times New Roman"/>
          <w:sz w:val="28"/>
          <w:szCs w:val="28"/>
        </w:rPr>
        <w:t xml:space="preserve">а должность </w:t>
      </w:r>
      <w:r w:rsidR="00342AFD" w:rsidRPr="002D30B6">
        <w:rPr>
          <w:rFonts w:ascii="Times New Roman" w:hAnsi="Times New Roman" w:cs="Times New Roman"/>
          <w:sz w:val="28"/>
          <w:szCs w:val="28"/>
        </w:rPr>
        <w:t xml:space="preserve"> Уполномоченн</w:t>
      </w:r>
      <w:r w:rsidR="00AF43C5" w:rsidRPr="002D30B6">
        <w:rPr>
          <w:rFonts w:ascii="Times New Roman" w:hAnsi="Times New Roman" w:cs="Times New Roman"/>
          <w:sz w:val="28"/>
          <w:szCs w:val="28"/>
        </w:rPr>
        <w:t>ого</w:t>
      </w:r>
      <w:r w:rsidRPr="002D30B6">
        <w:rPr>
          <w:rFonts w:ascii="Times New Roman" w:hAnsi="Times New Roman" w:cs="Times New Roman"/>
          <w:sz w:val="28"/>
          <w:szCs w:val="28"/>
        </w:rPr>
        <w:t xml:space="preserve"> по защите прав предпринимателей в Республике Алтай</w:t>
      </w:r>
      <w:r w:rsidR="0060627C" w:rsidRPr="002D30B6">
        <w:rPr>
          <w:rFonts w:ascii="Times New Roman" w:hAnsi="Times New Roman" w:cs="Times New Roman"/>
          <w:sz w:val="28"/>
          <w:szCs w:val="28"/>
        </w:rPr>
        <w:t xml:space="preserve"> (далее – Уполномоченный)</w:t>
      </w:r>
      <w:r w:rsidR="00E528E5" w:rsidRPr="002D30B6">
        <w:rPr>
          <w:rFonts w:ascii="Times New Roman" w:hAnsi="Times New Roman" w:cs="Times New Roman"/>
          <w:sz w:val="28"/>
          <w:szCs w:val="28"/>
        </w:rPr>
        <w:t>.</w:t>
      </w:r>
    </w:p>
    <w:p w:rsidR="00452A8D" w:rsidRPr="002D30B6" w:rsidRDefault="00452A8D"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Уполномоченный в своей деятельности руководствуется </w:t>
      </w:r>
      <w:hyperlink r:id="rId11" w:history="1">
        <w:r w:rsidRPr="002D30B6">
          <w:rPr>
            <w:rFonts w:ascii="Times New Roman" w:hAnsi="Times New Roman" w:cs="Times New Roman"/>
            <w:sz w:val="28"/>
            <w:szCs w:val="28"/>
          </w:rPr>
          <w:t>Конституцией</w:t>
        </w:r>
      </w:hyperlink>
      <w:r w:rsidRPr="002D30B6">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w:t>
      </w:r>
      <w:hyperlink r:id="rId12" w:history="1">
        <w:r w:rsidRPr="002D30B6">
          <w:rPr>
            <w:rFonts w:ascii="Times New Roman" w:hAnsi="Times New Roman" w:cs="Times New Roman"/>
            <w:sz w:val="28"/>
            <w:szCs w:val="28"/>
          </w:rPr>
          <w:t>Конституцией</w:t>
        </w:r>
      </w:hyperlink>
      <w:r w:rsidRPr="002D30B6">
        <w:rPr>
          <w:rFonts w:ascii="Times New Roman" w:hAnsi="Times New Roman" w:cs="Times New Roman"/>
          <w:sz w:val="28"/>
          <w:szCs w:val="28"/>
        </w:rPr>
        <w:t xml:space="preserve"> Республики Алтай, настоящим Законом и иными нормативными правовыми актами Республики Алтай.</w:t>
      </w:r>
    </w:p>
    <w:p w:rsidR="00452A8D" w:rsidRPr="002D30B6" w:rsidRDefault="00452A8D"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Должность Уполномоченного является государственной должностью Республики Алтай.</w:t>
      </w:r>
    </w:p>
    <w:p w:rsidR="00966F9A" w:rsidRPr="002D30B6" w:rsidRDefault="00242FA2" w:rsidP="002D30B6">
      <w:pPr>
        <w:autoSpaceDE w:val="0"/>
        <w:autoSpaceDN w:val="0"/>
        <w:adjustRightInd w:val="0"/>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w:t>
      </w:r>
    </w:p>
    <w:p w:rsidR="00330396" w:rsidRPr="002D30B6" w:rsidRDefault="00330396" w:rsidP="004F1936">
      <w:pPr>
        <w:pStyle w:val="af"/>
        <w:numPr>
          <w:ilvl w:val="1"/>
          <w:numId w:val="10"/>
        </w:numPr>
        <w:autoSpaceDE w:val="0"/>
        <w:autoSpaceDN w:val="0"/>
        <w:adjustRightInd w:val="0"/>
        <w:spacing w:after="0" w:line="360" w:lineRule="auto"/>
        <w:jc w:val="center"/>
        <w:rPr>
          <w:rFonts w:ascii="Times New Roman" w:hAnsi="Times New Roman" w:cs="Times New Roman"/>
          <w:b/>
          <w:color w:val="7030A0"/>
          <w:sz w:val="28"/>
          <w:szCs w:val="28"/>
        </w:rPr>
      </w:pPr>
      <w:r w:rsidRPr="002D30B6">
        <w:rPr>
          <w:rFonts w:ascii="Times New Roman" w:hAnsi="Times New Roman" w:cs="Times New Roman"/>
          <w:b/>
          <w:color w:val="7030A0"/>
          <w:sz w:val="28"/>
          <w:szCs w:val="28"/>
        </w:rPr>
        <w:t>Структура регионального института Уполномоченного по защите прав предпринимателей в Республике Алтай.</w:t>
      </w:r>
    </w:p>
    <w:p w:rsidR="00330396" w:rsidRPr="002D30B6" w:rsidRDefault="00330396" w:rsidP="002D30B6">
      <w:pPr>
        <w:pStyle w:val="af"/>
        <w:tabs>
          <w:tab w:val="left" w:pos="567"/>
        </w:tabs>
        <w:spacing w:after="0" w:line="360" w:lineRule="auto"/>
        <w:ind w:left="0" w:right="140" w:firstLine="567"/>
        <w:jc w:val="both"/>
        <w:rPr>
          <w:rFonts w:ascii="Times New Roman" w:hAnsi="Times New Roman" w:cs="Times New Roman"/>
          <w:sz w:val="28"/>
          <w:szCs w:val="28"/>
        </w:rPr>
      </w:pPr>
      <w:r w:rsidRPr="002D30B6">
        <w:rPr>
          <w:rFonts w:ascii="Times New Roman" w:hAnsi="Times New Roman" w:cs="Times New Roman"/>
          <w:sz w:val="28"/>
          <w:szCs w:val="28"/>
        </w:rPr>
        <w:t>С 1 января 2014</w:t>
      </w:r>
      <w:r w:rsidR="003E4DA4" w:rsidRPr="002D30B6">
        <w:rPr>
          <w:rFonts w:ascii="Times New Roman" w:hAnsi="Times New Roman" w:cs="Times New Roman"/>
          <w:sz w:val="28"/>
          <w:szCs w:val="28"/>
        </w:rPr>
        <w:t xml:space="preserve"> </w:t>
      </w:r>
      <w:r w:rsidRPr="002D30B6">
        <w:rPr>
          <w:rFonts w:ascii="Times New Roman" w:hAnsi="Times New Roman" w:cs="Times New Roman"/>
          <w:sz w:val="28"/>
          <w:szCs w:val="28"/>
        </w:rPr>
        <w:t>г. правовое, организационно-хозяйственное, научно-аналитическое, информационно-справочное и иное обеспечение деятельности Уполномоченного осуществляет Аппарат Уполномоченного по защите прав предпринимателей в Республике Алтай (далее – Аппарат).</w:t>
      </w:r>
    </w:p>
    <w:p w:rsidR="00330396" w:rsidRPr="002D30B6" w:rsidRDefault="00330396"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Уполномоченный в Республике Алтай и его Аппарат являются государственным органом Республики Алтай с правами юридического лица, имеющим расчетный и иные счета, печать и бланки со своим наименованием и с изображением герба Республики Алтай.</w:t>
      </w:r>
    </w:p>
    <w:p w:rsidR="00330396" w:rsidRPr="002D30B6" w:rsidRDefault="00330396"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Финансовое обеспечение деятельности Уполномоченного в Республике Алтай и его Аппарата осуществляется за счет средств республиканского бюджета Республики Алтай, </w:t>
      </w:r>
      <w:r w:rsidR="001E3CAA" w:rsidRPr="002D30B6">
        <w:rPr>
          <w:rFonts w:ascii="Times New Roman" w:hAnsi="Times New Roman" w:cs="Times New Roman"/>
          <w:sz w:val="28"/>
          <w:szCs w:val="28"/>
        </w:rPr>
        <w:t xml:space="preserve">утверждено </w:t>
      </w:r>
      <w:r w:rsidRPr="002A7E18">
        <w:rPr>
          <w:rFonts w:ascii="Times New Roman" w:hAnsi="Times New Roman" w:cs="Times New Roman"/>
          <w:sz w:val="28"/>
          <w:szCs w:val="28"/>
        </w:rPr>
        <w:t>Законом Республики Алтай «О республиканском бюджете Республики Алтай на 2014 год на плановый период 2015 и 2016 годов» № 72 – РЗ от 19.12.2013г.</w:t>
      </w:r>
    </w:p>
    <w:p w:rsidR="00330396" w:rsidRPr="002D30B6" w:rsidRDefault="00330396"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Аппарат Уполномоченного ра</w:t>
      </w:r>
      <w:r w:rsidR="00365A24">
        <w:rPr>
          <w:rFonts w:ascii="Times New Roman" w:hAnsi="Times New Roman" w:cs="Times New Roman"/>
          <w:sz w:val="28"/>
          <w:szCs w:val="28"/>
        </w:rPr>
        <w:t>сполагается по адресу: г. Горно-</w:t>
      </w:r>
      <w:r w:rsidRPr="002D30B6">
        <w:rPr>
          <w:rFonts w:ascii="Times New Roman" w:hAnsi="Times New Roman" w:cs="Times New Roman"/>
          <w:sz w:val="28"/>
          <w:szCs w:val="28"/>
        </w:rPr>
        <w:t>Алтайск, пр. Коммунистический, 182, кабинет № 1,8.</w:t>
      </w:r>
    </w:p>
    <w:p w:rsidR="007C2453" w:rsidRDefault="00330396"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Информация о деятельности Уполномоченного размещена на сайте </w:t>
      </w:r>
      <w:hyperlink r:id="rId13" w:history="1">
        <w:r w:rsidRPr="002D30B6">
          <w:rPr>
            <w:rStyle w:val="a3"/>
            <w:rFonts w:ascii="Times New Roman" w:hAnsi="Times New Roman" w:cs="Times New Roman"/>
            <w:color w:val="auto"/>
            <w:sz w:val="28"/>
            <w:szCs w:val="28"/>
            <w:lang w:val="en-US"/>
          </w:rPr>
          <w:t>www</w:t>
        </w:r>
        <w:r w:rsidRPr="002D30B6">
          <w:rPr>
            <w:rStyle w:val="a3"/>
            <w:rFonts w:ascii="Times New Roman" w:hAnsi="Times New Roman" w:cs="Times New Roman"/>
            <w:color w:val="auto"/>
            <w:sz w:val="28"/>
            <w:szCs w:val="28"/>
          </w:rPr>
          <w:t>.</w:t>
        </w:r>
        <w:proofErr w:type="spellStart"/>
        <w:r w:rsidRPr="002D30B6">
          <w:rPr>
            <w:rStyle w:val="a3"/>
            <w:rFonts w:ascii="Times New Roman" w:hAnsi="Times New Roman" w:cs="Times New Roman"/>
            <w:color w:val="auto"/>
            <w:sz w:val="28"/>
            <w:szCs w:val="28"/>
            <w:lang w:val="en-US"/>
          </w:rPr>
          <w:t>biznespravo</w:t>
        </w:r>
        <w:proofErr w:type="spellEnd"/>
        <w:r w:rsidRPr="002D30B6">
          <w:rPr>
            <w:rStyle w:val="a3"/>
            <w:rFonts w:ascii="Times New Roman" w:hAnsi="Times New Roman" w:cs="Times New Roman"/>
            <w:color w:val="auto"/>
            <w:sz w:val="28"/>
            <w:szCs w:val="28"/>
          </w:rPr>
          <w:t>04.</w:t>
        </w:r>
        <w:proofErr w:type="spellStart"/>
        <w:r w:rsidRPr="002D30B6">
          <w:rPr>
            <w:rStyle w:val="a3"/>
            <w:rFonts w:ascii="Times New Roman" w:hAnsi="Times New Roman" w:cs="Times New Roman"/>
            <w:color w:val="auto"/>
            <w:sz w:val="28"/>
            <w:szCs w:val="28"/>
            <w:lang w:val="en-US"/>
          </w:rPr>
          <w:t>ru</w:t>
        </w:r>
        <w:proofErr w:type="spellEnd"/>
      </w:hyperlink>
      <w:r w:rsidRPr="002D30B6">
        <w:rPr>
          <w:rFonts w:ascii="Times New Roman" w:hAnsi="Times New Roman" w:cs="Times New Roman"/>
          <w:sz w:val="28"/>
          <w:szCs w:val="28"/>
        </w:rPr>
        <w:t>.</w:t>
      </w:r>
    </w:p>
    <w:p w:rsidR="00381B8E" w:rsidRDefault="00381B8E" w:rsidP="002D30B6">
      <w:pPr>
        <w:spacing w:after="0" w:line="360" w:lineRule="auto"/>
        <w:ind w:firstLine="567"/>
        <w:jc w:val="both"/>
        <w:rPr>
          <w:rFonts w:ascii="Times New Roman" w:hAnsi="Times New Roman" w:cs="Times New Roman"/>
          <w:sz w:val="28"/>
          <w:szCs w:val="28"/>
        </w:rPr>
      </w:pPr>
    </w:p>
    <w:p w:rsidR="00381B8E" w:rsidRDefault="00381B8E" w:rsidP="002D30B6">
      <w:pPr>
        <w:spacing w:after="0" w:line="360" w:lineRule="auto"/>
        <w:ind w:firstLine="567"/>
        <w:jc w:val="both"/>
        <w:rPr>
          <w:rFonts w:ascii="Times New Roman" w:hAnsi="Times New Roman" w:cs="Times New Roman"/>
          <w:sz w:val="28"/>
          <w:szCs w:val="28"/>
        </w:rPr>
      </w:pPr>
    </w:p>
    <w:p w:rsidR="00381B8E" w:rsidRDefault="00381B8E" w:rsidP="002D30B6">
      <w:pPr>
        <w:spacing w:after="0" w:line="360" w:lineRule="auto"/>
        <w:ind w:firstLine="567"/>
        <w:jc w:val="both"/>
        <w:rPr>
          <w:rFonts w:ascii="Times New Roman" w:hAnsi="Times New Roman" w:cs="Times New Roman"/>
          <w:sz w:val="28"/>
          <w:szCs w:val="28"/>
        </w:rPr>
      </w:pPr>
    </w:p>
    <w:p w:rsidR="00381B8E" w:rsidRDefault="00381B8E" w:rsidP="002D30B6">
      <w:pPr>
        <w:spacing w:after="0" w:line="360" w:lineRule="auto"/>
        <w:ind w:firstLine="567"/>
        <w:jc w:val="both"/>
        <w:rPr>
          <w:rFonts w:ascii="Times New Roman" w:hAnsi="Times New Roman" w:cs="Times New Roman"/>
          <w:sz w:val="28"/>
          <w:szCs w:val="28"/>
        </w:rPr>
      </w:pPr>
    </w:p>
    <w:p w:rsidR="00F262B6" w:rsidRDefault="00F262B6" w:rsidP="002D30B6">
      <w:pPr>
        <w:spacing w:after="0" w:line="360" w:lineRule="auto"/>
        <w:ind w:firstLine="567"/>
        <w:jc w:val="both"/>
        <w:rPr>
          <w:rFonts w:ascii="Times New Roman" w:hAnsi="Times New Roman" w:cs="Times New Roman"/>
          <w:sz w:val="28"/>
          <w:szCs w:val="28"/>
        </w:rPr>
      </w:pPr>
    </w:p>
    <w:p w:rsidR="00F262B6" w:rsidRDefault="00F262B6" w:rsidP="002D30B6">
      <w:pPr>
        <w:spacing w:after="0" w:line="360" w:lineRule="auto"/>
        <w:ind w:firstLine="567"/>
        <w:jc w:val="both"/>
        <w:rPr>
          <w:rFonts w:ascii="Times New Roman" w:hAnsi="Times New Roman" w:cs="Times New Roman"/>
          <w:sz w:val="28"/>
          <w:szCs w:val="28"/>
        </w:rPr>
      </w:pPr>
    </w:p>
    <w:p w:rsidR="00381B8E" w:rsidRPr="002D30B6" w:rsidRDefault="00381B8E" w:rsidP="002D30B6">
      <w:pPr>
        <w:spacing w:after="0" w:line="360" w:lineRule="auto"/>
        <w:ind w:firstLine="567"/>
        <w:jc w:val="both"/>
        <w:rPr>
          <w:rFonts w:ascii="Times New Roman" w:hAnsi="Times New Roman" w:cs="Times New Roman"/>
          <w:sz w:val="28"/>
          <w:szCs w:val="28"/>
        </w:rPr>
      </w:pPr>
    </w:p>
    <w:tbl>
      <w:tblPr>
        <w:tblW w:w="8283" w:type="dxa"/>
        <w:tblInd w:w="108" w:type="dxa"/>
        <w:tblLayout w:type="fixed"/>
        <w:tblLook w:val="04A0" w:firstRow="1" w:lastRow="0" w:firstColumn="1" w:lastColumn="0" w:noHBand="0" w:noVBand="1"/>
      </w:tblPr>
      <w:tblGrid>
        <w:gridCol w:w="1042"/>
        <w:gridCol w:w="275"/>
        <w:gridCol w:w="1239"/>
        <w:gridCol w:w="275"/>
        <w:gridCol w:w="1278"/>
        <w:gridCol w:w="236"/>
        <w:gridCol w:w="1081"/>
        <w:gridCol w:w="239"/>
        <w:gridCol w:w="1201"/>
        <w:gridCol w:w="237"/>
        <w:gridCol w:w="1180"/>
      </w:tblGrid>
      <w:tr w:rsidR="00D17DD6" w:rsidRPr="00D17DD6" w:rsidTr="00190963">
        <w:trPr>
          <w:trHeight w:val="870"/>
        </w:trPr>
        <w:tc>
          <w:tcPr>
            <w:tcW w:w="8283" w:type="dxa"/>
            <w:gridSpan w:val="11"/>
            <w:tcBorders>
              <w:top w:val="nil"/>
              <w:left w:val="nil"/>
              <w:bottom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bl>
            <w:tblPr>
              <w:tblW w:w="8104" w:type="dxa"/>
              <w:tblCellSpacing w:w="0" w:type="dxa"/>
              <w:tblLayout w:type="fixed"/>
              <w:tblCellMar>
                <w:left w:w="0" w:type="dxa"/>
                <w:right w:w="0" w:type="dxa"/>
              </w:tblCellMar>
              <w:tblLook w:val="04A0" w:firstRow="1" w:lastRow="0" w:firstColumn="1" w:lastColumn="0" w:noHBand="0" w:noVBand="1"/>
            </w:tblPr>
            <w:tblGrid>
              <w:gridCol w:w="8104"/>
            </w:tblGrid>
            <w:tr w:rsidR="00D17DD6" w:rsidRPr="00D17DD6" w:rsidTr="001D51B3">
              <w:trPr>
                <w:trHeight w:val="870"/>
                <w:tblCellSpacing w:w="0" w:type="dxa"/>
              </w:trPr>
              <w:tc>
                <w:tcPr>
                  <w:tcW w:w="8104" w:type="dxa"/>
                  <w:tcBorders>
                    <w:top w:val="single" w:sz="8" w:space="0" w:color="auto"/>
                    <w:left w:val="single" w:sz="8" w:space="0" w:color="auto"/>
                    <w:bottom w:val="single" w:sz="8" w:space="0" w:color="auto"/>
                    <w:right w:val="single" w:sz="8" w:space="0" w:color="000000"/>
                  </w:tcBorders>
                  <w:shd w:val="clear" w:color="000000" w:fill="538DD5"/>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8"/>
                      <w:szCs w:val="28"/>
                    </w:rPr>
                  </w:pPr>
                  <w:r w:rsidRPr="00D17DD6">
                    <w:rPr>
                      <w:rFonts w:ascii="Times New Roman" w:eastAsia="Times New Roman" w:hAnsi="Times New Roman" w:cs="Times New Roman"/>
                      <w:b/>
                      <w:bCs/>
                      <w:color w:val="FFFFFF"/>
                      <w:sz w:val="28"/>
                      <w:szCs w:val="28"/>
                    </w:rPr>
                    <w:t>Уполномоченный по защите прав предпринимателей в Республике Алтай</w:t>
                  </w:r>
                </w:p>
              </w:tc>
            </w:tr>
          </w:tbl>
          <w:p w:rsidR="00D17DD6" w:rsidRPr="00D17DD6" w:rsidRDefault="00D17DD6" w:rsidP="001D51B3">
            <w:pPr>
              <w:spacing w:after="0" w:line="240" w:lineRule="auto"/>
              <w:jc w:val="center"/>
              <w:rPr>
                <w:rFonts w:ascii="Calibri" w:eastAsia="Times New Roman" w:hAnsi="Calibri" w:cs="Times New Roman"/>
                <w:color w:val="000000"/>
              </w:rPr>
            </w:pPr>
          </w:p>
        </w:tc>
      </w:tr>
      <w:tr w:rsidR="00190963" w:rsidRPr="00D17DD6" w:rsidTr="00190963">
        <w:trPr>
          <w:trHeight w:val="290"/>
        </w:trPr>
        <w:tc>
          <w:tcPr>
            <w:tcW w:w="1042"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040"/>
            </w:tblGrid>
            <w:tr w:rsidR="00D17DD6" w:rsidRPr="00D17DD6">
              <w:trPr>
                <w:trHeight w:val="290"/>
                <w:tblCellSpacing w:w="0" w:type="dxa"/>
              </w:trPr>
              <w:tc>
                <w:tcPr>
                  <w:tcW w:w="1040" w:type="dxa"/>
                  <w:tcBorders>
                    <w:top w:val="nil"/>
                    <w:left w:val="nil"/>
                    <w:bottom w:val="nil"/>
                    <w:right w:val="nil"/>
                  </w:tcBorders>
                  <w:shd w:val="clear" w:color="auto" w:fill="auto"/>
                  <w:noWrap/>
                  <w:vAlign w:val="bottom"/>
                  <w:hideMark/>
                </w:tcPr>
                <w:p w:rsidR="00D17DD6" w:rsidRPr="00D17DD6" w:rsidRDefault="001D51B3" w:rsidP="001D51B3">
                  <w:pPr>
                    <w:spacing w:after="0" w:line="240" w:lineRule="auto"/>
                    <w:jc w:val="center"/>
                    <w:rPr>
                      <w:rFonts w:ascii="Calibri" w:eastAsia="Times New Roman" w:hAnsi="Calibri" w:cs="Times New Roman"/>
                      <w:color w:val="000000"/>
                    </w:rPr>
                  </w:pPr>
                  <w:r w:rsidRPr="00D17DD6">
                    <w:rPr>
                      <w:rFonts w:ascii="Calibri" w:eastAsia="Times New Roman" w:hAnsi="Calibri" w:cs="Times New Roman"/>
                      <w:noProof/>
                      <w:color w:val="000000"/>
                    </w:rPr>
                    <mc:AlternateContent>
                      <mc:Choice Requires="wps">
                        <w:drawing>
                          <wp:anchor distT="0" distB="0" distL="114300" distR="114300" simplePos="0" relativeHeight="251653120" behindDoc="0" locked="0" layoutInCell="1" allowOverlap="1" wp14:anchorId="3E8A2D66" wp14:editId="55FC7A52">
                            <wp:simplePos x="0" y="0"/>
                            <wp:positionH relativeFrom="column">
                              <wp:posOffset>216535</wp:posOffset>
                            </wp:positionH>
                            <wp:positionV relativeFrom="paragraph">
                              <wp:posOffset>-123190</wp:posOffset>
                            </wp:positionV>
                            <wp:extent cx="101600" cy="647700"/>
                            <wp:effectExtent l="19050" t="19050" r="31750" b="38100"/>
                            <wp:wrapNone/>
                            <wp:docPr id="137" name="Двойная стрелка вверх/вниз 137"/>
                            <wp:cNvGraphicFramePr/>
                            <a:graphic xmlns:a="http://schemas.openxmlformats.org/drawingml/2006/main">
                              <a:graphicData uri="http://schemas.microsoft.com/office/word/2010/wordprocessingShape">
                                <wps:wsp>
                                  <wps:cNvSpPr/>
                                  <wps:spPr>
                                    <a:xfrm>
                                      <a:off x="0" y="0"/>
                                      <a:ext cx="101600" cy="6477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0C154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37" o:spid="_x0000_s1026" type="#_x0000_t70" style="position:absolute;margin-left:17.05pt;margin-top:-9.7pt;width:8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" adj=",1694" fillcolor="#4f81bd [3204]" strokecolor="#243f60 [1604]" strokeweight="2pt"/>
                        </w:pict>
                      </mc:Fallback>
                    </mc:AlternateContent>
                  </w:r>
                </w:p>
              </w:tc>
            </w:tr>
          </w:tbl>
          <w:p w:rsidR="00D17DD6" w:rsidRPr="00D17DD6" w:rsidRDefault="00D17DD6" w:rsidP="001D51B3">
            <w:pPr>
              <w:spacing w:after="0" w:line="240" w:lineRule="auto"/>
              <w:jc w:val="center"/>
              <w:rPr>
                <w:rFonts w:ascii="Calibri" w:eastAsia="Times New Roman" w:hAnsi="Calibri" w:cs="Times New Roman"/>
                <w:color w:val="000000"/>
              </w:rPr>
            </w:pP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D17DD6" w:rsidRPr="00D17DD6" w:rsidRDefault="001D51B3" w:rsidP="001D51B3">
            <w:pPr>
              <w:spacing w:after="0" w:line="240" w:lineRule="auto"/>
              <w:jc w:val="center"/>
              <w:rPr>
                <w:rFonts w:ascii="Times New Roman" w:eastAsia="Times New Roman" w:hAnsi="Times New Roman" w:cs="Times New Roman"/>
                <w:sz w:val="20"/>
                <w:szCs w:val="20"/>
              </w:rPr>
            </w:pPr>
            <w:r w:rsidRPr="00D17DD6">
              <w:rPr>
                <w:rFonts w:ascii="Calibri" w:eastAsia="Times New Roman" w:hAnsi="Calibri" w:cs="Times New Roman"/>
                <w:noProof/>
                <w:color w:val="000000"/>
              </w:rPr>
              <mc:AlternateContent>
                <mc:Choice Requires="wps">
                  <w:drawing>
                    <wp:anchor distT="0" distB="0" distL="114300" distR="114300" simplePos="0" relativeHeight="251654144" behindDoc="0" locked="0" layoutInCell="1" allowOverlap="1" wp14:anchorId="3392FA63" wp14:editId="289C6FF9">
                      <wp:simplePos x="0" y="0"/>
                      <wp:positionH relativeFrom="column">
                        <wp:posOffset>280035</wp:posOffset>
                      </wp:positionH>
                      <wp:positionV relativeFrom="paragraph">
                        <wp:posOffset>52705</wp:posOffset>
                      </wp:positionV>
                      <wp:extent cx="82550" cy="641350"/>
                      <wp:effectExtent l="19050" t="19050" r="31750" b="44450"/>
                      <wp:wrapNone/>
                      <wp:docPr id="138" name="Двойная стрелка вверх/вниз 138"/>
                      <wp:cNvGraphicFramePr/>
                      <a:graphic xmlns:a="http://schemas.openxmlformats.org/drawingml/2006/main">
                        <a:graphicData uri="http://schemas.microsoft.com/office/word/2010/wordprocessingShape">
                          <wps:wsp>
                            <wps:cNvSpPr/>
                            <wps:spPr>
                              <a:xfrm>
                                <a:off x="0" y="0"/>
                                <a:ext cx="82550" cy="6413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B4613" id="Двойная стрелка вверх/вниз 138" o:spid="_x0000_s1026" type="#_x0000_t70" style="position:absolute;margin-left:22.05pt;margin-top:4.15pt;width:6.5pt;height: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" adj=",1390" fillcolor="#4f81bd [3204]" strokecolor="#243f60 [1604]" strokeweight="2pt"/>
                  </w:pict>
                </mc:Fallback>
              </mc:AlternateContent>
            </w: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78" w:type="dxa"/>
            <w:vMerge w:val="restart"/>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r w:rsidRPr="00D17DD6">
              <w:rPr>
                <w:rFonts w:ascii="Calibri" w:eastAsia="Times New Roman" w:hAnsi="Calibri" w:cs="Times New Roman"/>
                <w:noProof/>
                <w:color w:val="000000"/>
              </w:rPr>
              <mc:AlternateContent>
                <mc:Choice Requires="wps">
                  <w:drawing>
                    <wp:anchor distT="0" distB="0" distL="114300" distR="114300" simplePos="0" relativeHeight="251655168" behindDoc="0" locked="0" layoutInCell="1" allowOverlap="1" wp14:anchorId="0DB8D881" wp14:editId="0756976C">
                      <wp:simplePos x="0" y="0"/>
                      <wp:positionH relativeFrom="column">
                        <wp:posOffset>280035</wp:posOffset>
                      </wp:positionH>
                      <wp:positionV relativeFrom="paragraph">
                        <wp:posOffset>-274320</wp:posOffset>
                      </wp:positionV>
                      <wp:extent cx="82550" cy="628650"/>
                      <wp:effectExtent l="19050" t="19050" r="31750" b="38100"/>
                      <wp:wrapNone/>
                      <wp:docPr id="136" name="Двойная стрелка вверх/вниз 136"/>
                      <wp:cNvGraphicFramePr/>
                      <a:graphic xmlns:a="http://schemas.openxmlformats.org/drawingml/2006/main">
                        <a:graphicData uri="http://schemas.microsoft.com/office/word/2010/wordprocessingShape">
                          <wps:wsp>
                            <wps:cNvSpPr/>
                            <wps:spPr>
                              <a:xfrm>
                                <a:off x="0" y="0"/>
                                <a:ext cx="82550" cy="628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0D050C" id="Двойная стрелка вверх/вниз 136" o:spid="_x0000_s1026" type="#_x0000_t70" style="position:absolute;margin-left:22.05pt;margin-top:-21.6pt;width:6.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" adj=",1418" fillcolor="#4f81bd [3204]" strokecolor="#243f60 [1604]" strokeweight="2pt"/>
                  </w:pict>
                </mc:Fallback>
              </mc:AlternateContent>
            </w:r>
          </w:p>
        </w:tc>
        <w:tc>
          <w:tcPr>
            <w:tcW w:w="236"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1081" w:type="dxa"/>
            <w:vMerge w:val="restart"/>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r w:rsidRPr="00D17DD6">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1FFBB372" wp14:editId="161FF282">
                      <wp:simplePos x="0" y="0"/>
                      <wp:positionH relativeFrom="column">
                        <wp:posOffset>203835</wp:posOffset>
                      </wp:positionH>
                      <wp:positionV relativeFrom="paragraph">
                        <wp:posOffset>-359410</wp:posOffset>
                      </wp:positionV>
                      <wp:extent cx="95250" cy="628650"/>
                      <wp:effectExtent l="19050" t="19050" r="38100" b="38100"/>
                      <wp:wrapNone/>
                      <wp:docPr id="135" name="Двойная стрелка вверх/вниз 135"/>
                      <wp:cNvGraphicFramePr/>
                      <a:graphic xmlns:a="http://schemas.openxmlformats.org/drawingml/2006/main">
                        <a:graphicData uri="http://schemas.microsoft.com/office/word/2010/wordprocessingShape">
                          <wps:wsp>
                            <wps:cNvSpPr/>
                            <wps:spPr>
                              <a:xfrm>
                                <a:off x="0" y="0"/>
                                <a:ext cx="95250" cy="628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D4AAE7" id="Двойная стрелка вверх/вниз 135" o:spid="_x0000_s1026" type="#_x0000_t70" style="position:absolute;margin-left:16.05pt;margin-top:-28.3pt;width: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" adj=",1636" fillcolor="#4f81bd [3204]" strokecolor="#243f60 [1604]" strokeweight="2pt"/>
                  </w:pict>
                </mc:Fallback>
              </mc:AlternateContent>
            </w:r>
          </w:p>
        </w:tc>
        <w:tc>
          <w:tcPr>
            <w:tcW w:w="239"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1201" w:type="dxa"/>
            <w:vMerge w:val="restart"/>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r w:rsidRPr="00D17DD6">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62A733C0" wp14:editId="43793460">
                      <wp:simplePos x="0" y="0"/>
                      <wp:positionH relativeFrom="column">
                        <wp:posOffset>267335</wp:posOffset>
                      </wp:positionH>
                      <wp:positionV relativeFrom="paragraph">
                        <wp:posOffset>-179070</wp:posOffset>
                      </wp:positionV>
                      <wp:extent cx="88900" cy="622300"/>
                      <wp:effectExtent l="19050" t="19050" r="44450" b="44450"/>
                      <wp:wrapNone/>
                      <wp:docPr id="134" name="Двойная стрелка вверх/вниз 134"/>
                      <wp:cNvGraphicFramePr/>
                      <a:graphic xmlns:a="http://schemas.openxmlformats.org/drawingml/2006/main">
                        <a:graphicData uri="http://schemas.microsoft.com/office/word/2010/wordprocessingShape">
                          <wps:wsp>
                            <wps:cNvSpPr/>
                            <wps:spPr>
                              <a:xfrm>
                                <a:off x="0" y="0"/>
                                <a:ext cx="88900" cy="6223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55628D" id="Двойная стрелка вверх/вниз 134" o:spid="_x0000_s1026" type="#_x0000_t70" style="position:absolute;margin-left:21.05pt;margin-top:-14.1pt;width:7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" adj=",1543" fillcolor="#4f81bd [3204]" strokecolor="#243f60 [1604]" strokeweight="2pt"/>
                  </w:pict>
                </mc:Fallback>
              </mc:AlternateContent>
            </w:r>
          </w:p>
        </w:tc>
        <w:tc>
          <w:tcPr>
            <w:tcW w:w="237"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1180" w:type="dxa"/>
            <w:vMerge w:val="restart"/>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r w:rsidRPr="00D17DD6">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1BDB28BC" wp14:editId="41B67051">
                      <wp:simplePos x="0" y="0"/>
                      <wp:positionH relativeFrom="column">
                        <wp:posOffset>273685</wp:posOffset>
                      </wp:positionH>
                      <wp:positionV relativeFrom="paragraph">
                        <wp:posOffset>-170180</wp:posOffset>
                      </wp:positionV>
                      <wp:extent cx="82550" cy="622300"/>
                      <wp:effectExtent l="19050" t="19050" r="31750" b="44450"/>
                      <wp:wrapNone/>
                      <wp:docPr id="133" name="Двойная стрелка вверх/вниз 133"/>
                      <wp:cNvGraphicFramePr/>
                      <a:graphic xmlns:a="http://schemas.openxmlformats.org/drawingml/2006/main">
                        <a:graphicData uri="http://schemas.microsoft.com/office/word/2010/wordprocessingShape">
                          <wps:wsp>
                            <wps:cNvSpPr/>
                            <wps:spPr>
                              <a:xfrm>
                                <a:off x="0" y="0"/>
                                <a:ext cx="82550" cy="6223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9DD094" id="Двойная стрелка вверх/вниз 133" o:spid="_x0000_s1026" type="#_x0000_t70" style="position:absolute;margin-left:21.55pt;margin-top:-13.4pt;width:6.5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" adj=",1433" fillcolor="#4f81bd [3204]" strokecolor="#243f60 [1604]" strokeweight="2pt"/>
                  </w:pict>
                </mc:Fallback>
              </mc:AlternateContent>
            </w:r>
          </w:p>
        </w:tc>
      </w:tr>
      <w:tr w:rsidR="00190963" w:rsidRPr="00D17DD6" w:rsidTr="00190963">
        <w:trPr>
          <w:trHeight w:val="290"/>
        </w:trPr>
        <w:tc>
          <w:tcPr>
            <w:tcW w:w="1042"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78"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081"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9"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01"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180"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r>
      <w:tr w:rsidR="00190963" w:rsidRPr="00D17DD6" w:rsidTr="00190963">
        <w:trPr>
          <w:trHeight w:val="300"/>
        </w:trPr>
        <w:tc>
          <w:tcPr>
            <w:tcW w:w="1042"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78"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081"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9"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201"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c>
          <w:tcPr>
            <w:tcW w:w="237"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sz w:val="20"/>
                <w:szCs w:val="20"/>
              </w:rPr>
            </w:pPr>
          </w:p>
        </w:tc>
        <w:tc>
          <w:tcPr>
            <w:tcW w:w="1180" w:type="dxa"/>
            <w:vMerge/>
            <w:tcBorders>
              <w:top w:val="nil"/>
              <w:left w:val="nil"/>
              <w:bottom w:val="nil"/>
              <w:right w:val="nil"/>
            </w:tcBorders>
            <w:vAlign w:val="center"/>
            <w:hideMark/>
          </w:tcPr>
          <w:p w:rsidR="00D17DD6" w:rsidRPr="00D17DD6" w:rsidRDefault="00D17DD6" w:rsidP="001D51B3">
            <w:pPr>
              <w:spacing w:after="0" w:line="240" w:lineRule="auto"/>
              <w:jc w:val="center"/>
              <w:rPr>
                <w:rFonts w:ascii="Calibri" w:eastAsia="Times New Roman" w:hAnsi="Calibri" w:cs="Times New Roman"/>
                <w:color w:val="000000"/>
              </w:rPr>
            </w:pPr>
          </w:p>
        </w:tc>
      </w:tr>
      <w:tr w:rsidR="00D17DD6" w:rsidRPr="00D17DD6" w:rsidTr="00190963">
        <w:trPr>
          <w:trHeight w:val="3140"/>
        </w:trPr>
        <w:tc>
          <w:tcPr>
            <w:tcW w:w="1042"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 xml:space="preserve">Аппарат Уполномоченного (4 </w:t>
            </w:r>
            <w:r w:rsidR="001D51B3" w:rsidRPr="00D17DD6">
              <w:rPr>
                <w:rFonts w:ascii="Times New Roman" w:eastAsia="Times New Roman" w:hAnsi="Times New Roman" w:cs="Times New Roman"/>
                <w:b/>
                <w:bCs/>
                <w:color w:val="FFFFFF"/>
                <w:sz w:val="20"/>
                <w:szCs w:val="20"/>
              </w:rPr>
              <w:t>штатных единицы</w:t>
            </w:r>
            <w:r w:rsidRPr="00D17DD6">
              <w:rPr>
                <w:rFonts w:ascii="Times New Roman" w:eastAsia="Times New Roman" w:hAnsi="Times New Roman" w:cs="Times New Roman"/>
                <w:b/>
                <w:bCs/>
                <w:color w:val="FFFFFF"/>
                <w:sz w:val="20"/>
                <w:szCs w:val="20"/>
              </w:rPr>
              <w:t>)</w:t>
            </w: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p>
        </w:tc>
        <w:tc>
          <w:tcPr>
            <w:tcW w:w="1239"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Общественный совет по защите прав предпринимателей в Республике Алтай</w:t>
            </w:r>
          </w:p>
        </w:tc>
        <w:tc>
          <w:tcPr>
            <w:tcW w:w="275"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p>
        </w:tc>
        <w:tc>
          <w:tcPr>
            <w:tcW w:w="1278"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Общественная приемная Уполномоченного при Президенте РФ</w:t>
            </w:r>
          </w:p>
        </w:tc>
        <w:tc>
          <w:tcPr>
            <w:tcW w:w="236"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p>
        </w:tc>
        <w:tc>
          <w:tcPr>
            <w:tcW w:w="1081"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Эксперты pro bono т</w:t>
            </w:r>
            <w:r w:rsidR="00274250" w:rsidRPr="00D17DD6">
              <w:rPr>
                <w:rFonts w:ascii="Times New Roman" w:eastAsia="Times New Roman" w:hAnsi="Times New Roman" w:cs="Times New Roman"/>
                <w:b/>
                <w:bCs/>
                <w:color w:val="FFFFFF"/>
                <w:sz w:val="20"/>
                <w:szCs w:val="20"/>
              </w:rPr>
              <w:t>public (</w:t>
            </w:r>
            <w:r w:rsidRPr="00D17DD6">
              <w:rPr>
                <w:rFonts w:ascii="Times New Roman" w:eastAsia="Times New Roman" w:hAnsi="Times New Roman" w:cs="Times New Roman"/>
                <w:b/>
                <w:bCs/>
                <w:color w:val="FFFFFF"/>
                <w:sz w:val="20"/>
                <w:szCs w:val="20"/>
              </w:rPr>
              <w:t>6 представителей)</w:t>
            </w:r>
          </w:p>
        </w:tc>
        <w:tc>
          <w:tcPr>
            <w:tcW w:w="239" w:type="dxa"/>
            <w:tcBorders>
              <w:top w:val="nil"/>
              <w:left w:val="nil"/>
              <w:bottom w:val="nil"/>
              <w:right w:val="nil"/>
            </w:tcBorders>
            <w:shd w:val="clear" w:color="auto" w:fill="auto"/>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p>
        </w:tc>
        <w:tc>
          <w:tcPr>
            <w:tcW w:w="1201"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Экспертный совет по защите прав предпринимателей в Республике Алтай</w:t>
            </w:r>
          </w:p>
        </w:tc>
        <w:tc>
          <w:tcPr>
            <w:tcW w:w="237" w:type="dxa"/>
            <w:tcBorders>
              <w:top w:val="nil"/>
              <w:left w:val="nil"/>
              <w:bottom w:val="nil"/>
              <w:right w:val="nil"/>
            </w:tcBorders>
            <w:shd w:val="clear" w:color="auto" w:fill="auto"/>
            <w:noWrap/>
            <w:vAlign w:val="bottom"/>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p>
        </w:tc>
        <w:tc>
          <w:tcPr>
            <w:tcW w:w="1180" w:type="dxa"/>
            <w:tcBorders>
              <w:top w:val="single" w:sz="8" w:space="0" w:color="auto"/>
              <w:left w:val="single" w:sz="8" w:space="0" w:color="auto"/>
              <w:bottom w:val="single" w:sz="8" w:space="0" w:color="auto"/>
              <w:right w:val="single" w:sz="8" w:space="0" w:color="auto"/>
            </w:tcBorders>
            <w:shd w:val="clear" w:color="000000" w:fill="538DD5"/>
            <w:textDirection w:val="btLr"/>
            <w:vAlign w:val="center"/>
            <w:hideMark/>
          </w:tcPr>
          <w:p w:rsidR="00D17DD6" w:rsidRPr="00D17DD6" w:rsidRDefault="00D17DD6" w:rsidP="001D51B3">
            <w:pPr>
              <w:spacing w:after="0" w:line="240" w:lineRule="auto"/>
              <w:jc w:val="center"/>
              <w:rPr>
                <w:rFonts w:ascii="Times New Roman" w:eastAsia="Times New Roman" w:hAnsi="Times New Roman" w:cs="Times New Roman"/>
                <w:b/>
                <w:bCs/>
                <w:color w:val="FFFFFF"/>
                <w:sz w:val="20"/>
                <w:szCs w:val="20"/>
              </w:rPr>
            </w:pPr>
            <w:r w:rsidRPr="00D17DD6">
              <w:rPr>
                <w:rFonts w:ascii="Times New Roman" w:eastAsia="Times New Roman" w:hAnsi="Times New Roman" w:cs="Times New Roman"/>
                <w:b/>
                <w:bCs/>
                <w:color w:val="FFFFFF"/>
                <w:sz w:val="20"/>
                <w:szCs w:val="20"/>
              </w:rPr>
              <w:t>Общественные представители Уполномоченного в МО (12 представителей)</w:t>
            </w:r>
          </w:p>
        </w:tc>
      </w:tr>
    </w:tbl>
    <w:p w:rsidR="00381B8E" w:rsidRDefault="00381B8E" w:rsidP="002D30B6">
      <w:pPr>
        <w:spacing w:after="0" w:line="360" w:lineRule="auto"/>
        <w:ind w:firstLine="567"/>
        <w:jc w:val="both"/>
        <w:rPr>
          <w:rFonts w:ascii="Times New Roman" w:hAnsi="Times New Roman" w:cs="Times New Roman"/>
          <w:sz w:val="28"/>
          <w:szCs w:val="28"/>
        </w:rPr>
      </w:pPr>
    </w:p>
    <w:p w:rsidR="00381B8E" w:rsidRDefault="00896C40" w:rsidP="002D3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Рис. 1. </w:t>
      </w:r>
      <w:r w:rsidRPr="002D30B6">
        <w:rPr>
          <w:rFonts w:ascii="Times New Roman" w:hAnsi="Times New Roman" w:cs="Times New Roman"/>
          <w:sz w:val="28"/>
          <w:szCs w:val="28"/>
        </w:rPr>
        <w:t>Структура регионального института Уполномоченного</w:t>
      </w:r>
      <w:r>
        <w:rPr>
          <w:rFonts w:ascii="Times New Roman" w:hAnsi="Times New Roman" w:cs="Times New Roman"/>
          <w:sz w:val="28"/>
          <w:szCs w:val="28"/>
        </w:rPr>
        <w:t xml:space="preserve"> по защите прав предпринимателей в Республике Алтай</w:t>
      </w:r>
    </w:p>
    <w:p w:rsidR="00381B8E" w:rsidRDefault="00381B8E" w:rsidP="002D30B6">
      <w:pPr>
        <w:spacing w:after="0" w:line="360" w:lineRule="auto"/>
        <w:ind w:firstLine="567"/>
        <w:jc w:val="both"/>
        <w:rPr>
          <w:rFonts w:ascii="Times New Roman" w:hAnsi="Times New Roman" w:cs="Times New Roman"/>
          <w:sz w:val="28"/>
          <w:szCs w:val="28"/>
        </w:rPr>
      </w:pPr>
    </w:p>
    <w:p w:rsidR="00330396" w:rsidRPr="002D30B6" w:rsidRDefault="002D7CD0"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С</w:t>
      </w:r>
      <w:r w:rsidR="00330396" w:rsidRPr="002D30B6">
        <w:rPr>
          <w:rFonts w:ascii="Times New Roman" w:hAnsi="Times New Roman" w:cs="Times New Roman"/>
          <w:sz w:val="28"/>
          <w:szCs w:val="28"/>
        </w:rPr>
        <w:t>труктура регионального института Уполномоченного включает в себя общественные институты при Уполномоченном:</w:t>
      </w:r>
    </w:p>
    <w:p w:rsidR="00330396" w:rsidRPr="002D30B6" w:rsidRDefault="00330396" w:rsidP="002D30B6">
      <w:pPr>
        <w:pStyle w:val="a4"/>
        <w:spacing w:before="0" w:beforeAutospacing="0" w:after="0" w:afterAutospacing="0" w:line="360" w:lineRule="auto"/>
        <w:ind w:firstLine="567"/>
        <w:jc w:val="both"/>
        <w:rPr>
          <w:sz w:val="28"/>
          <w:szCs w:val="28"/>
        </w:rPr>
      </w:pPr>
      <w:r w:rsidRPr="00DA27E3">
        <w:rPr>
          <w:rFonts w:eastAsia="MS Mincho"/>
          <w:sz w:val="28"/>
          <w:szCs w:val="28"/>
        </w:rPr>
        <w:t xml:space="preserve">1) </w:t>
      </w:r>
      <w:r w:rsidRPr="00DA27E3">
        <w:rPr>
          <w:rFonts w:eastAsia="MS Mincho"/>
          <w:sz w:val="28"/>
          <w:szCs w:val="28"/>
          <w:u w:val="single"/>
        </w:rPr>
        <w:t>Общественный совет при Уполномоченном</w:t>
      </w:r>
      <w:r w:rsidRPr="00DA27E3">
        <w:rPr>
          <w:rFonts w:eastAsia="MS Mincho"/>
          <w:sz w:val="28"/>
          <w:szCs w:val="28"/>
        </w:rPr>
        <w:t xml:space="preserve"> образуется</w:t>
      </w:r>
      <w:r w:rsidRPr="00DA27E3">
        <w:rPr>
          <w:sz w:val="28"/>
          <w:szCs w:val="28"/>
        </w:rPr>
        <w:t xml:space="preserve"> для</w:t>
      </w:r>
      <w:r w:rsidRPr="002D30B6">
        <w:rPr>
          <w:sz w:val="28"/>
          <w:szCs w:val="28"/>
        </w:rPr>
        <w:t xml:space="preserve"> обеспечения взаимодействия представителей власти и гражданского общества в целях повышения эффективности защиты прав предпринимателей Уполномоченным по защите прав предпринимателей в Республике Алтай. Общественный совет включает в себя </w:t>
      </w:r>
      <w:r w:rsidR="001E3CAA" w:rsidRPr="002D30B6">
        <w:rPr>
          <w:sz w:val="28"/>
          <w:szCs w:val="28"/>
        </w:rPr>
        <w:t>14</w:t>
      </w:r>
      <w:r w:rsidR="00442630" w:rsidRPr="002D30B6">
        <w:rPr>
          <w:sz w:val="28"/>
          <w:szCs w:val="28"/>
        </w:rPr>
        <w:t xml:space="preserve"> </w:t>
      </w:r>
      <w:r w:rsidRPr="002D30B6">
        <w:rPr>
          <w:sz w:val="28"/>
          <w:szCs w:val="28"/>
        </w:rPr>
        <w:t>представителей предпринимательских сообществ</w:t>
      </w:r>
      <w:r w:rsidR="001E3CAA" w:rsidRPr="002D30B6">
        <w:rPr>
          <w:sz w:val="28"/>
          <w:szCs w:val="28"/>
        </w:rPr>
        <w:t xml:space="preserve"> и</w:t>
      </w:r>
      <w:r w:rsidRPr="002D30B6">
        <w:rPr>
          <w:sz w:val="28"/>
          <w:szCs w:val="28"/>
        </w:rPr>
        <w:t xml:space="preserve"> предпринимателей республики. </w:t>
      </w:r>
    </w:p>
    <w:p w:rsidR="00330396" w:rsidRPr="002D30B6" w:rsidRDefault="00330396" w:rsidP="002D30B6">
      <w:pPr>
        <w:autoSpaceDE w:val="0"/>
        <w:autoSpaceDN w:val="0"/>
        <w:adjustRightInd w:val="0"/>
        <w:spacing w:after="0" w:line="360" w:lineRule="auto"/>
        <w:ind w:firstLine="567"/>
        <w:jc w:val="both"/>
        <w:rPr>
          <w:rFonts w:ascii="Times New Roman" w:hAnsi="Times New Roman" w:cs="Times New Roman"/>
          <w:bCs/>
          <w:sz w:val="28"/>
          <w:szCs w:val="28"/>
        </w:rPr>
      </w:pPr>
      <w:r w:rsidRPr="002D30B6">
        <w:rPr>
          <w:rFonts w:ascii="Times New Roman" w:hAnsi="Times New Roman" w:cs="Times New Roman"/>
          <w:sz w:val="28"/>
          <w:szCs w:val="28"/>
        </w:rPr>
        <w:t xml:space="preserve">За прошедший период организованно и проведено </w:t>
      </w:r>
      <w:r w:rsidR="001E3CAA" w:rsidRPr="002D30B6">
        <w:rPr>
          <w:rFonts w:ascii="Times New Roman" w:hAnsi="Times New Roman" w:cs="Times New Roman"/>
          <w:sz w:val="28"/>
          <w:szCs w:val="28"/>
        </w:rPr>
        <w:t>3</w:t>
      </w:r>
      <w:r w:rsidRPr="002D30B6">
        <w:rPr>
          <w:rFonts w:ascii="Times New Roman" w:hAnsi="Times New Roman" w:cs="Times New Roman"/>
          <w:sz w:val="28"/>
          <w:szCs w:val="28"/>
        </w:rPr>
        <w:t xml:space="preserve"> заседания Общественного совета, на которых </w:t>
      </w:r>
      <w:r w:rsidR="004A7B17">
        <w:rPr>
          <w:rFonts w:ascii="Times New Roman" w:hAnsi="Times New Roman" w:cs="Times New Roman"/>
          <w:sz w:val="28"/>
          <w:szCs w:val="28"/>
        </w:rPr>
        <w:t>обсуждались</w:t>
      </w:r>
      <w:r w:rsidRPr="002D30B6">
        <w:rPr>
          <w:rFonts w:ascii="Times New Roman" w:hAnsi="Times New Roman" w:cs="Times New Roman"/>
          <w:sz w:val="28"/>
          <w:szCs w:val="28"/>
        </w:rPr>
        <w:t xml:space="preserve"> актуальные проблемы </w:t>
      </w:r>
      <w:r w:rsidR="001E3CAA" w:rsidRPr="002D30B6">
        <w:rPr>
          <w:rFonts w:ascii="Times New Roman" w:hAnsi="Times New Roman" w:cs="Times New Roman"/>
          <w:sz w:val="28"/>
          <w:szCs w:val="28"/>
        </w:rPr>
        <w:t xml:space="preserve">ведения </w:t>
      </w:r>
      <w:r w:rsidRPr="002D30B6">
        <w:rPr>
          <w:rFonts w:ascii="Times New Roman" w:hAnsi="Times New Roman" w:cs="Times New Roman"/>
          <w:sz w:val="28"/>
          <w:szCs w:val="28"/>
        </w:rPr>
        <w:t>предпринимательско</w:t>
      </w:r>
      <w:r w:rsidR="001E3CAA" w:rsidRPr="002D30B6">
        <w:rPr>
          <w:rFonts w:ascii="Times New Roman" w:hAnsi="Times New Roman" w:cs="Times New Roman"/>
          <w:sz w:val="28"/>
          <w:szCs w:val="28"/>
        </w:rPr>
        <w:t>й</w:t>
      </w:r>
      <w:r w:rsidRPr="002D30B6">
        <w:rPr>
          <w:rFonts w:ascii="Times New Roman" w:hAnsi="Times New Roman" w:cs="Times New Roman"/>
          <w:sz w:val="28"/>
          <w:szCs w:val="28"/>
        </w:rPr>
        <w:t xml:space="preserve"> </w:t>
      </w:r>
      <w:r w:rsidR="001E3CAA" w:rsidRPr="002D30B6">
        <w:rPr>
          <w:rFonts w:ascii="Times New Roman" w:hAnsi="Times New Roman" w:cs="Times New Roman"/>
          <w:sz w:val="28"/>
          <w:szCs w:val="28"/>
        </w:rPr>
        <w:t>деятельности</w:t>
      </w:r>
      <w:r w:rsidRPr="002D30B6">
        <w:rPr>
          <w:rFonts w:ascii="Times New Roman" w:hAnsi="Times New Roman" w:cs="Times New Roman"/>
          <w:sz w:val="28"/>
          <w:szCs w:val="28"/>
        </w:rPr>
        <w:t xml:space="preserve"> </w:t>
      </w:r>
      <w:r w:rsidR="001E3CAA" w:rsidRPr="002D30B6">
        <w:rPr>
          <w:rFonts w:ascii="Times New Roman" w:hAnsi="Times New Roman" w:cs="Times New Roman"/>
          <w:sz w:val="28"/>
          <w:szCs w:val="28"/>
        </w:rPr>
        <w:t xml:space="preserve">в </w:t>
      </w:r>
      <w:r w:rsidRPr="002D30B6">
        <w:rPr>
          <w:rFonts w:ascii="Times New Roman" w:hAnsi="Times New Roman" w:cs="Times New Roman"/>
          <w:sz w:val="28"/>
          <w:szCs w:val="28"/>
        </w:rPr>
        <w:t>Республик</w:t>
      </w:r>
      <w:r w:rsidR="001E3CAA" w:rsidRPr="002D30B6">
        <w:rPr>
          <w:rFonts w:ascii="Times New Roman" w:hAnsi="Times New Roman" w:cs="Times New Roman"/>
          <w:sz w:val="28"/>
          <w:szCs w:val="28"/>
        </w:rPr>
        <w:t>е</w:t>
      </w:r>
      <w:r w:rsidRPr="002D30B6">
        <w:rPr>
          <w:rFonts w:ascii="Times New Roman" w:hAnsi="Times New Roman" w:cs="Times New Roman"/>
          <w:sz w:val="28"/>
          <w:szCs w:val="28"/>
        </w:rPr>
        <w:t xml:space="preserve"> Алтай</w:t>
      </w:r>
      <w:r w:rsidR="00494DF7" w:rsidRPr="002D30B6">
        <w:rPr>
          <w:rFonts w:ascii="Times New Roman" w:hAnsi="Times New Roman" w:cs="Times New Roman"/>
          <w:sz w:val="28"/>
          <w:szCs w:val="28"/>
        </w:rPr>
        <w:t>,</w:t>
      </w:r>
      <w:r w:rsidRPr="002D30B6">
        <w:rPr>
          <w:rFonts w:ascii="Times New Roman" w:hAnsi="Times New Roman" w:cs="Times New Roman"/>
          <w:sz w:val="28"/>
          <w:szCs w:val="28"/>
        </w:rPr>
        <w:t xml:space="preserve"> </w:t>
      </w:r>
      <w:r w:rsidRPr="002D30B6">
        <w:rPr>
          <w:rFonts w:ascii="Times New Roman" w:hAnsi="Times New Roman" w:cs="Times New Roman"/>
          <w:bCs/>
          <w:sz w:val="28"/>
          <w:szCs w:val="28"/>
        </w:rPr>
        <w:t>вырабатывались оптимальные пути их решения для последующего включения в доклад Уполномоченного при Президенте РФ по защите прав предпринимателей</w:t>
      </w:r>
      <w:r w:rsidR="00381B8E">
        <w:rPr>
          <w:rFonts w:ascii="Times New Roman" w:hAnsi="Times New Roman" w:cs="Times New Roman"/>
          <w:bCs/>
          <w:sz w:val="28"/>
          <w:szCs w:val="28"/>
        </w:rPr>
        <w:t>.</w:t>
      </w:r>
    </w:p>
    <w:p w:rsidR="00330396" w:rsidRPr="002D30B6" w:rsidRDefault="00330396" w:rsidP="002D30B6">
      <w:pPr>
        <w:spacing w:after="0" w:line="360" w:lineRule="auto"/>
        <w:ind w:firstLine="567"/>
        <w:jc w:val="both"/>
        <w:rPr>
          <w:rFonts w:ascii="Times New Roman" w:eastAsia="Times New Roman" w:hAnsi="Times New Roman" w:cs="Times New Roman"/>
          <w:sz w:val="28"/>
          <w:szCs w:val="28"/>
        </w:rPr>
      </w:pPr>
      <w:r w:rsidRPr="00DA27E3">
        <w:rPr>
          <w:rFonts w:ascii="Times New Roman" w:eastAsia="Times New Roman" w:hAnsi="Times New Roman" w:cs="Times New Roman"/>
          <w:sz w:val="28"/>
          <w:szCs w:val="28"/>
        </w:rPr>
        <w:t xml:space="preserve">2) </w:t>
      </w:r>
      <w:r w:rsidRPr="00DA27E3">
        <w:rPr>
          <w:rFonts w:ascii="Times New Roman" w:eastAsia="Times New Roman" w:hAnsi="Times New Roman" w:cs="Times New Roman"/>
          <w:sz w:val="28"/>
          <w:szCs w:val="28"/>
          <w:u w:val="single"/>
        </w:rPr>
        <w:t>Экспертный совет при Уполномоченном</w:t>
      </w:r>
      <w:r w:rsidRPr="00DA27E3">
        <w:rPr>
          <w:rFonts w:ascii="Times New Roman" w:eastAsia="Times New Roman" w:hAnsi="Times New Roman" w:cs="Times New Roman"/>
          <w:sz w:val="28"/>
          <w:szCs w:val="28"/>
        </w:rPr>
        <w:t xml:space="preserve"> является коллегиальным</w:t>
      </w:r>
      <w:r w:rsidRPr="002D30B6">
        <w:rPr>
          <w:rFonts w:ascii="Times New Roman" w:eastAsia="Times New Roman" w:hAnsi="Times New Roman" w:cs="Times New Roman"/>
          <w:sz w:val="28"/>
          <w:szCs w:val="28"/>
        </w:rPr>
        <w:t xml:space="preserve"> совещательным органом, созданным в целях оказания информационно-справочной, консультационн</w:t>
      </w:r>
      <w:r w:rsidR="00F262B6">
        <w:rPr>
          <w:rFonts w:ascii="Times New Roman" w:eastAsia="Times New Roman" w:hAnsi="Times New Roman" w:cs="Times New Roman"/>
          <w:sz w:val="28"/>
          <w:szCs w:val="28"/>
        </w:rPr>
        <w:t>о-</w:t>
      </w:r>
      <w:r w:rsidRPr="002D30B6">
        <w:rPr>
          <w:rFonts w:ascii="Times New Roman" w:eastAsia="Times New Roman" w:hAnsi="Times New Roman" w:cs="Times New Roman"/>
          <w:sz w:val="28"/>
          <w:szCs w:val="28"/>
        </w:rPr>
        <w:t xml:space="preserve">организационной, научно-аналитической помощи и иного содействия Уполномоченному при реализации его полномочий. </w:t>
      </w:r>
    </w:p>
    <w:p w:rsidR="00494DF7" w:rsidRPr="002D30B6" w:rsidRDefault="00330396" w:rsidP="002D30B6">
      <w:pPr>
        <w:pStyle w:val="a4"/>
        <w:spacing w:before="0" w:beforeAutospacing="0" w:after="0" w:afterAutospacing="0" w:line="360" w:lineRule="auto"/>
        <w:ind w:firstLine="567"/>
        <w:jc w:val="both"/>
        <w:rPr>
          <w:sz w:val="28"/>
          <w:szCs w:val="28"/>
        </w:rPr>
      </w:pPr>
      <w:r w:rsidRPr="002D30B6">
        <w:rPr>
          <w:sz w:val="28"/>
          <w:szCs w:val="28"/>
        </w:rPr>
        <w:t xml:space="preserve">В 2015 году организованно и проведено 4 заседания Экспертного совета при Уполномоченном, на которых обсуждались вопросы нарушенных прав и законных интересов предпринимательского сообщества Республики Алтай в разных сферах деятельности, в том числе: </w:t>
      </w:r>
    </w:p>
    <w:p w:rsidR="00494DF7" w:rsidRPr="002D30B6" w:rsidRDefault="00330396" w:rsidP="004F1936">
      <w:pPr>
        <w:pStyle w:val="a4"/>
        <w:numPr>
          <w:ilvl w:val="0"/>
          <w:numId w:val="11"/>
        </w:numPr>
        <w:spacing w:before="0" w:beforeAutospacing="0" w:after="0" w:afterAutospacing="0" w:line="360" w:lineRule="auto"/>
        <w:ind w:left="567" w:firstLine="0"/>
        <w:jc w:val="both"/>
        <w:rPr>
          <w:sz w:val="28"/>
          <w:szCs w:val="28"/>
        </w:rPr>
      </w:pPr>
      <w:r w:rsidRPr="002D30B6">
        <w:rPr>
          <w:sz w:val="28"/>
          <w:szCs w:val="28"/>
        </w:rPr>
        <w:t xml:space="preserve">изменение договорных условий аренды лесных участков; </w:t>
      </w:r>
    </w:p>
    <w:p w:rsidR="00494DF7" w:rsidRPr="002D30B6" w:rsidRDefault="00330396" w:rsidP="004F1936">
      <w:pPr>
        <w:pStyle w:val="a4"/>
        <w:numPr>
          <w:ilvl w:val="0"/>
          <w:numId w:val="12"/>
        </w:numPr>
        <w:spacing w:before="0" w:beforeAutospacing="0" w:after="0" w:afterAutospacing="0" w:line="360" w:lineRule="auto"/>
        <w:ind w:left="0" w:firstLine="567"/>
        <w:jc w:val="both"/>
        <w:rPr>
          <w:sz w:val="28"/>
          <w:szCs w:val="28"/>
        </w:rPr>
      </w:pPr>
      <w:r w:rsidRPr="002D30B6">
        <w:rPr>
          <w:sz w:val="28"/>
          <w:szCs w:val="28"/>
        </w:rPr>
        <w:t xml:space="preserve">законность исполнения судебных актов и правомерность привлечения к административной ответственности; </w:t>
      </w:r>
    </w:p>
    <w:p w:rsidR="00494DF7" w:rsidRPr="002D30B6" w:rsidRDefault="00330396" w:rsidP="004F1936">
      <w:pPr>
        <w:pStyle w:val="a4"/>
        <w:numPr>
          <w:ilvl w:val="0"/>
          <w:numId w:val="12"/>
        </w:numPr>
        <w:spacing w:before="0" w:beforeAutospacing="0" w:after="0" w:afterAutospacing="0" w:line="360" w:lineRule="auto"/>
        <w:ind w:left="0" w:firstLine="567"/>
        <w:jc w:val="both"/>
        <w:rPr>
          <w:sz w:val="28"/>
          <w:szCs w:val="28"/>
        </w:rPr>
      </w:pPr>
      <w:r w:rsidRPr="002D30B6">
        <w:rPr>
          <w:sz w:val="28"/>
          <w:szCs w:val="28"/>
        </w:rPr>
        <w:t xml:space="preserve">реализация алкогольной продукции в помещениях туристических объектов; </w:t>
      </w:r>
    </w:p>
    <w:p w:rsidR="00330396" w:rsidRDefault="00330396" w:rsidP="004F1936">
      <w:pPr>
        <w:pStyle w:val="a4"/>
        <w:numPr>
          <w:ilvl w:val="0"/>
          <w:numId w:val="12"/>
        </w:numPr>
        <w:spacing w:before="0" w:beforeAutospacing="0" w:after="0" w:afterAutospacing="0" w:line="360" w:lineRule="auto"/>
        <w:ind w:left="0" w:firstLine="567"/>
        <w:jc w:val="both"/>
        <w:rPr>
          <w:sz w:val="28"/>
          <w:szCs w:val="28"/>
        </w:rPr>
      </w:pPr>
      <w:r w:rsidRPr="002D30B6">
        <w:rPr>
          <w:sz w:val="28"/>
          <w:szCs w:val="28"/>
        </w:rPr>
        <w:t>контрольно-надзорны</w:t>
      </w:r>
      <w:r w:rsidR="00F262B6">
        <w:rPr>
          <w:sz w:val="28"/>
          <w:szCs w:val="28"/>
        </w:rPr>
        <w:t>е</w:t>
      </w:r>
      <w:r w:rsidRPr="002D30B6">
        <w:rPr>
          <w:sz w:val="28"/>
          <w:szCs w:val="28"/>
        </w:rPr>
        <w:t xml:space="preserve"> мероприяти</w:t>
      </w:r>
      <w:r w:rsidR="00F262B6">
        <w:rPr>
          <w:sz w:val="28"/>
          <w:szCs w:val="28"/>
        </w:rPr>
        <w:t>я</w:t>
      </w:r>
      <w:r w:rsidRPr="002D30B6">
        <w:rPr>
          <w:sz w:val="28"/>
          <w:szCs w:val="28"/>
        </w:rPr>
        <w:t xml:space="preserve"> государственных органов</w:t>
      </w:r>
      <w:r w:rsidR="00F262B6">
        <w:rPr>
          <w:sz w:val="28"/>
          <w:szCs w:val="28"/>
        </w:rPr>
        <w:t xml:space="preserve"> власти</w:t>
      </w:r>
      <w:r w:rsidRPr="002D30B6">
        <w:rPr>
          <w:sz w:val="28"/>
          <w:szCs w:val="28"/>
        </w:rPr>
        <w:t xml:space="preserve"> и др. </w:t>
      </w:r>
    </w:p>
    <w:p w:rsidR="00D27C19" w:rsidRPr="002D30B6" w:rsidRDefault="00D27C19" w:rsidP="00D27C19">
      <w:pPr>
        <w:pStyle w:val="a4"/>
        <w:spacing w:before="0" w:beforeAutospacing="0" w:after="0" w:afterAutospacing="0" w:line="360" w:lineRule="auto"/>
        <w:ind w:left="1287"/>
        <w:jc w:val="both"/>
        <w:rPr>
          <w:sz w:val="28"/>
          <w:szCs w:val="28"/>
        </w:rPr>
      </w:pPr>
    </w:p>
    <w:p w:rsidR="00330396" w:rsidRPr="002D30B6" w:rsidRDefault="00330396" w:rsidP="002D30B6">
      <w:pPr>
        <w:pStyle w:val="a4"/>
        <w:spacing w:before="0" w:beforeAutospacing="0" w:after="0" w:afterAutospacing="0" w:line="360" w:lineRule="auto"/>
        <w:ind w:firstLine="567"/>
        <w:jc w:val="both"/>
        <w:rPr>
          <w:sz w:val="28"/>
          <w:szCs w:val="28"/>
        </w:rPr>
      </w:pPr>
      <w:r w:rsidRPr="002D30B6">
        <w:rPr>
          <w:sz w:val="28"/>
          <w:szCs w:val="28"/>
        </w:rPr>
        <w:t xml:space="preserve">В результате </w:t>
      </w:r>
      <w:r w:rsidR="00F262B6">
        <w:rPr>
          <w:sz w:val="28"/>
          <w:szCs w:val="28"/>
        </w:rPr>
        <w:t>рассмотрения указанных вопросов</w:t>
      </w:r>
      <w:r w:rsidRPr="002D30B6">
        <w:rPr>
          <w:sz w:val="28"/>
          <w:szCs w:val="28"/>
        </w:rPr>
        <w:t xml:space="preserve"> вырабатывались практические рекомендации по сложившимся проблемам предпринимателей и предложения по </w:t>
      </w:r>
      <w:r w:rsidR="00494DF7" w:rsidRPr="002D30B6">
        <w:rPr>
          <w:sz w:val="28"/>
          <w:szCs w:val="28"/>
        </w:rPr>
        <w:t xml:space="preserve">их решению </w:t>
      </w:r>
      <w:r w:rsidRPr="002D30B6">
        <w:rPr>
          <w:sz w:val="28"/>
          <w:szCs w:val="28"/>
        </w:rPr>
        <w:t>на региональном и федеральном уровнях</w:t>
      </w:r>
      <w:r w:rsidR="00494DF7" w:rsidRPr="002D30B6">
        <w:rPr>
          <w:sz w:val="28"/>
          <w:szCs w:val="28"/>
        </w:rPr>
        <w:t xml:space="preserve">. </w:t>
      </w:r>
    </w:p>
    <w:p w:rsidR="00330396" w:rsidRPr="002D30B6" w:rsidRDefault="00330396" w:rsidP="002D30B6">
      <w:pPr>
        <w:spacing w:after="0" w:line="360" w:lineRule="auto"/>
        <w:ind w:firstLine="567"/>
        <w:jc w:val="both"/>
        <w:rPr>
          <w:rFonts w:ascii="Times New Roman" w:hAnsi="Times New Roman" w:cs="Times New Roman"/>
          <w:sz w:val="28"/>
          <w:szCs w:val="28"/>
        </w:rPr>
      </w:pPr>
      <w:r w:rsidRPr="00DA27E3">
        <w:rPr>
          <w:rFonts w:ascii="Times New Roman" w:hAnsi="Times New Roman" w:cs="Times New Roman"/>
          <w:sz w:val="28"/>
          <w:szCs w:val="28"/>
          <w:shd w:val="clear" w:color="auto" w:fill="FFFFFF"/>
        </w:rPr>
        <w:t xml:space="preserve">3) </w:t>
      </w:r>
      <w:r w:rsidRPr="00DA27E3">
        <w:rPr>
          <w:rFonts w:ascii="Times New Roman" w:hAnsi="Times New Roman" w:cs="Times New Roman"/>
          <w:sz w:val="28"/>
          <w:szCs w:val="28"/>
          <w:u w:val="single"/>
          <w:shd w:val="clear" w:color="auto" w:fill="FFFFFF"/>
        </w:rPr>
        <w:t>Общественная приёмная Института Уполномоченного при Президенте РФ по защите прав предпринимателей</w:t>
      </w:r>
      <w:r w:rsidR="00494DF7" w:rsidRPr="00DA27E3">
        <w:rPr>
          <w:rFonts w:ascii="Times New Roman" w:hAnsi="Times New Roman" w:cs="Times New Roman"/>
          <w:sz w:val="28"/>
          <w:szCs w:val="28"/>
          <w:shd w:val="clear" w:color="auto" w:fill="FFFFFF"/>
        </w:rPr>
        <w:t>.</w:t>
      </w:r>
      <w:r w:rsidRPr="002D30B6">
        <w:rPr>
          <w:rFonts w:ascii="Times New Roman" w:hAnsi="Times New Roman" w:cs="Times New Roman"/>
          <w:sz w:val="28"/>
          <w:szCs w:val="28"/>
        </w:rPr>
        <w:t xml:space="preserve"> </w:t>
      </w:r>
      <w:r w:rsidR="00494DF7" w:rsidRPr="002D30B6">
        <w:rPr>
          <w:rFonts w:ascii="Times New Roman" w:hAnsi="Times New Roman" w:cs="Times New Roman"/>
          <w:sz w:val="28"/>
          <w:szCs w:val="28"/>
        </w:rPr>
        <w:t>О</w:t>
      </w:r>
      <w:r w:rsidRPr="002D30B6">
        <w:rPr>
          <w:rFonts w:ascii="Times New Roman" w:hAnsi="Times New Roman" w:cs="Times New Roman"/>
          <w:sz w:val="28"/>
          <w:szCs w:val="28"/>
        </w:rPr>
        <w:t xml:space="preserve">сновными задачами </w:t>
      </w:r>
      <w:r w:rsidR="00494DF7" w:rsidRPr="002D30B6">
        <w:rPr>
          <w:rFonts w:ascii="Times New Roman" w:hAnsi="Times New Roman" w:cs="Times New Roman"/>
          <w:sz w:val="28"/>
          <w:szCs w:val="28"/>
        </w:rPr>
        <w:t>общественной приемной</w:t>
      </w:r>
      <w:r w:rsidRPr="002D30B6">
        <w:rPr>
          <w:rFonts w:ascii="Times New Roman" w:hAnsi="Times New Roman" w:cs="Times New Roman"/>
          <w:sz w:val="28"/>
          <w:szCs w:val="28"/>
        </w:rPr>
        <w:t xml:space="preserve"> является оказание консультаций предпринимателям по вопросам защиты их прав, помощь в подготовке документов и обращений к Уполномоченному</w:t>
      </w:r>
      <w:r w:rsidR="00494DF7" w:rsidRPr="002D30B6">
        <w:rPr>
          <w:rFonts w:ascii="Times New Roman" w:hAnsi="Times New Roman" w:cs="Times New Roman"/>
          <w:sz w:val="28"/>
          <w:szCs w:val="28"/>
        </w:rPr>
        <w:t>.</w:t>
      </w:r>
      <w:r w:rsidRPr="002D30B6">
        <w:rPr>
          <w:rFonts w:ascii="Times New Roman" w:hAnsi="Times New Roman" w:cs="Times New Roman"/>
          <w:sz w:val="28"/>
          <w:szCs w:val="28"/>
        </w:rPr>
        <w:t xml:space="preserve"> </w:t>
      </w:r>
      <w:r w:rsidR="00494DF7" w:rsidRPr="002D30B6">
        <w:rPr>
          <w:rFonts w:ascii="Times New Roman" w:hAnsi="Times New Roman" w:cs="Times New Roman"/>
          <w:sz w:val="28"/>
          <w:szCs w:val="28"/>
        </w:rPr>
        <w:t>Также</w:t>
      </w:r>
      <w:r w:rsidRPr="002D30B6">
        <w:rPr>
          <w:rFonts w:ascii="Times New Roman" w:hAnsi="Times New Roman" w:cs="Times New Roman"/>
          <w:sz w:val="28"/>
          <w:szCs w:val="28"/>
        </w:rPr>
        <w:t xml:space="preserve"> мониторинг, систематизация проблем и административных барьеров</w:t>
      </w:r>
      <w:r w:rsidR="00494DF7" w:rsidRPr="002D30B6">
        <w:rPr>
          <w:rFonts w:ascii="Times New Roman" w:hAnsi="Times New Roman" w:cs="Times New Roman"/>
          <w:sz w:val="28"/>
          <w:szCs w:val="28"/>
        </w:rPr>
        <w:t>.</w:t>
      </w:r>
    </w:p>
    <w:p w:rsidR="00330396" w:rsidRPr="002D30B6" w:rsidRDefault="00330396" w:rsidP="002D30B6">
      <w:pPr>
        <w:spacing w:after="0" w:line="360" w:lineRule="auto"/>
        <w:ind w:firstLine="567"/>
        <w:jc w:val="both"/>
        <w:rPr>
          <w:rFonts w:ascii="Times New Roman" w:hAnsi="Times New Roman" w:cs="Times New Roman"/>
          <w:sz w:val="28"/>
          <w:szCs w:val="28"/>
        </w:rPr>
      </w:pPr>
      <w:r w:rsidRPr="00DA27E3">
        <w:rPr>
          <w:rFonts w:ascii="Times New Roman" w:hAnsi="Times New Roman" w:cs="Times New Roman"/>
          <w:sz w:val="28"/>
          <w:szCs w:val="28"/>
        </w:rPr>
        <w:t xml:space="preserve">4) </w:t>
      </w:r>
      <w:r w:rsidRPr="00DA27E3">
        <w:rPr>
          <w:rFonts w:ascii="Times New Roman" w:hAnsi="Times New Roman" w:cs="Times New Roman"/>
          <w:sz w:val="28"/>
          <w:szCs w:val="28"/>
          <w:u w:val="single"/>
        </w:rPr>
        <w:t xml:space="preserve">Эксперты – </w:t>
      </w:r>
      <w:r w:rsidRPr="00DA27E3">
        <w:rPr>
          <w:rFonts w:ascii="Times New Roman" w:hAnsi="Times New Roman" w:cs="Times New Roman"/>
          <w:sz w:val="28"/>
          <w:szCs w:val="28"/>
          <w:u w:val="single"/>
          <w:lang w:val="en-US"/>
        </w:rPr>
        <w:t>pro</w:t>
      </w:r>
      <w:r w:rsidRPr="00DA27E3">
        <w:rPr>
          <w:rFonts w:ascii="Times New Roman" w:hAnsi="Times New Roman" w:cs="Times New Roman"/>
          <w:sz w:val="28"/>
          <w:szCs w:val="28"/>
          <w:u w:val="single"/>
        </w:rPr>
        <w:t>-</w:t>
      </w:r>
      <w:r w:rsidRPr="00DA27E3">
        <w:rPr>
          <w:rFonts w:ascii="Times New Roman" w:hAnsi="Times New Roman" w:cs="Times New Roman"/>
          <w:sz w:val="28"/>
          <w:szCs w:val="28"/>
          <w:u w:val="single"/>
          <w:lang w:val="en-US"/>
        </w:rPr>
        <w:t>bono</w:t>
      </w:r>
      <w:r w:rsidRPr="00DA27E3">
        <w:rPr>
          <w:rFonts w:ascii="Times New Roman" w:hAnsi="Times New Roman" w:cs="Times New Roman"/>
          <w:sz w:val="28"/>
          <w:szCs w:val="28"/>
        </w:rPr>
        <w:t xml:space="preserve"> –</w:t>
      </w:r>
      <w:r w:rsidR="006971FB" w:rsidRPr="00DA27E3">
        <w:rPr>
          <w:rFonts w:ascii="Times New Roman" w:hAnsi="Times New Roman" w:cs="Times New Roman"/>
          <w:sz w:val="28"/>
          <w:szCs w:val="28"/>
        </w:rPr>
        <w:t xml:space="preserve"> </w:t>
      </w:r>
      <w:r w:rsidRPr="00DA27E3">
        <w:rPr>
          <w:rFonts w:ascii="Times New Roman" w:hAnsi="Times New Roman" w:cs="Times New Roman"/>
          <w:sz w:val="28"/>
          <w:szCs w:val="28"/>
        </w:rPr>
        <w:t>профессиональные юристы, осуществляющие безвозмездную экспертную</w:t>
      </w:r>
      <w:r w:rsidRPr="002D30B6">
        <w:rPr>
          <w:rFonts w:ascii="Times New Roman" w:hAnsi="Times New Roman" w:cs="Times New Roman"/>
          <w:sz w:val="28"/>
          <w:szCs w:val="28"/>
        </w:rPr>
        <w:t xml:space="preserve"> правовую помощь, с которыми заключены соответствующие Соглашения. Экспертами-юристами делаются заключения по наиболее сложным проблемным обращениям. Данное направление работы продолжается.</w:t>
      </w:r>
    </w:p>
    <w:p w:rsidR="00330396" w:rsidRPr="002D30B6" w:rsidRDefault="00330396" w:rsidP="002D30B6">
      <w:pPr>
        <w:autoSpaceDE w:val="0"/>
        <w:autoSpaceDN w:val="0"/>
        <w:adjustRightInd w:val="0"/>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рамка</w:t>
      </w:r>
      <w:r w:rsidR="004A7B17">
        <w:rPr>
          <w:rFonts w:ascii="Times New Roman" w:hAnsi="Times New Roman" w:cs="Times New Roman"/>
          <w:sz w:val="28"/>
          <w:szCs w:val="28"/>
        </w:rPr>
        <w:t>х VI Всероссийской конференции У</w:t>
      </w:r>
      <w:r w:rsidRPr="002D30B6">
        <w:rPr>
          <w:rFonts w:ascii="Times New Roman" w:hAnsi="Times New Roman" w:cs="Times New Roman"/>
          <w:sz w:val="28"/>
          <w:szCs w:val="28"/>
        </w:rPr>
        <w:t>полномоченных по защите прав предпринимателей, на открытом заседании Общественного совета при Уполномоченном при президенте РФ по защите прав предпринимателей</w:t>
      </w:r>
      <w:r w:rsidR="006971FB">
        <w:rPr>
          <w:rFonts w:ascii="Times New Roman" w:hAnsi="Times New Roman" w:cs="Times New Roman"/>
          <w:sz w:val="28"/>
          <w:szCs w:val="28"/>
        </w:rPr>
        <w:t xml:space="preserve"> в 2015 году</w:t>
      </w:r>
      <w:r w:rsidRPr="002D30B6">
        <w:rPr>
          <w:rFonts w:ascii="Times New Roman" w:hAnsi="Times New Roman" w:cs="Times New Roman"/>
          <w:sz w:val="28"/>
          <w:szCs w:val="28"/>
        </w:rPr>
        <w:t xml:space="preserve"> был </w:t>
      </w:r>
      <w:r w:rsidR="00D27C19">
        <w:rPr>
          <w:rFonts w:ascii="Times New Roman" w:hAnsi="Times New Roman" w:cs="Times New Roman"/>
          <w:sz w:val="28"/>
          <w:szCs w:val="28"/>
        </w:rPr>
        <w:t>награжден</w:t>
      </w:r>
      <w:r w:rsidR="004B5AA9">
        <w:rPr>
          <w:rFonts w:ascii="Times New Roman" w:hAnsi="Times New Roman" w:cs="Times New Roman"/>
          <w:sz w:val="28"/>
          <w:szCs w:val="28"/>
        </w:rPr>
        <w:t xml:space="preserve"> дипломом</w:t>
      </w:r>
      <w:r w:rsidR="00D27C19">
        <w:rPr>
          <w:rFonts w:ascii="Times New Roman" w:hAnsi="Times New Roman" w:cs="Times New Roman"/>
          <w:sz w:val="28"/>
          <w:szCs w:val="28"/>
        </w:rPr>
        <w:t xml:space="preserve"> эксперт Буньков А.С. </w:t>
      </w:r>
      <w:r w:rsidRPr="002D30B6">
        <w:rPr>
          <w:rFonts w:ascii="Times New Roman" w:hAnsi="Times New Roman" w:cs="Times New Roman"/>
          <w:bCs/>
          <w:sz w:val="28"/>
          <w:szCs w:val="28"/>
        </w:rPr>
        <w:t xml:space="preserve">«За содействие институту Уполномоченных по защите прав предпринимателей на условиях «pro bono </w:t>
      </w:r>
      <w:proofErr w:type="spellStart"/>
      <w:r w:rsidRPr="002D30B6">
        <w:rPr>
          <w:rFonts w:ascii="Times New Roman" w:hAnsi="Times New Roman" w:cs="Times New Roman"/>
          <w:bCs/>
          <w:sz w:val="28"/>
          <w:szCs w:val="28"/>
        </w:rPr>
        <w:t>publico</w:t>
      </w:r>
      <w:proofErr w:type="spellEnd"/>
      <w:r w:rsidRPr="002D30B6">
        <w:rPr>
          <w:rFonts w:ascii="Times New Roman" w:hAnsi="Times New Roman" w:cs="Times New Roman"/>
          <w:bCs/>
          <w:sz w:val="28"/>
          <w:szCs w:val="28"/>
        </w:rPr>
        <w:t>».</w:t>
      </w:r>
    </w:p>
    <w:p w:rsidR="00330396" w:rsidRPr="002D30B6" w:rsidRDefault="00330396" w:rsidP="002D30B6">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DA27E3">
        <w:rPr>
          <w:rFonts w:ascii="Times New Roman" w:hAnsi="Times New Roman" w:cs="Times New Roman"/>
          <w:sz w:val="28"/>
          <w:szCs w:val="28"/>
        </w:rPr>
        <w:t xml:space="preserve">5) </w:t>
      </w:r>
      <w:r w:rsidRPr="00DA27E3">
        <w:rPr>
          <w:rFonts w:ascii="Times New Roman" w:hAnsi="Times New Roman" w:cs="Times New Roman"/>
          <w:sz w:val="28"/>
          <w:szCs w:val="28"/>
          <w:u w:val="single"/>
        </w:rPr>
        <w:t>Общественные помощники Уполномоченного в муниц</w:t>
      </w:r>
      <w:r w:rsidR="00CB2C2C" w:rsidRPr="00DA27E3">
        <w:rPr>
          <w:rFonts w:ascii="Times New Roman" w:hAnsi="Times New Roman" w:cs="Times New Roman"/>
          <w:sz w:val="28"/>
          <w:szCs w:val="28"/>
          <w:u w:val="single"/>
        </w:rPr>
        <w:t>и</w:t>
      </w:r>
      <w:r w:rsidR="00D27C19" w:rsidRPr="00DA27E3">
        <w:rPr>
          <w:rFonts w:ascii="Times New Roman" w:hAnsi="Times New Roman" w:cs="Times New Roman"/>
          <w:sz w:val="28"/>
          <w:szCs w:val="28"/>
          <w:u w:val="single"/>
        </w:rPr>
        <w:t xml:space="preserve">пальных </w:t>
      </w:r>
      <w:r w:rsidR="004B5AA9">
        <w:rPr>
          <w:rFonts w:ascii="Times New Roman" w:hAnsi="Times New Roman" w:cs="Times New Roman"/>
          <w:sz w:val="28"/>
          <w:szCs w:val="28"/>
          <w:u w:val="single"/>
        </w:rPr>
        <w:t>образованиях</w:t>
      </w:r>
      <w:r w:rsidRPr="002D30B6">
        <w:rPr>
          <w:rFonts w:ascii="Times New Roman" w:hAnsi="Times New Roman" w:cs="Times New Roman"/>
          <w:sz w:val="28"/>
          <w:szCs w:val="28"/>
        </w:rPr>
        <w:t xml:space="preserve"> в </w:t>
      </w:r>
      <w:r w:rsidRPr="002D30B6">
        <w:rPr>
          <w:rFonts w:ascii="Times New Roman" w:eastAsia="Times New Roman" w:hAnsi="Times New Roman" w:cs="Times New Roman"/>
          <w:sz w:val="28"/>
          <w:szCs w:val="28"/>
          <w:bdr w:val="none" w:sz="0" w:space="0" w:color="auto" w:frame="1"/>
        </w:rPr>
        <w:t xml:space="preserve">соответствии со статьей 9 Закона Республики Алтай от 20 июня 2013 года № 37-РЗ «Об Уполномоченном по защите прав предпринимателей в Республике Алтай», назначаются Уполномоченным, с учетом мнения предпринимательского сообщества, для оказания содействия Уполномоченному по защите прав предпринимателей в Республике Алтай в осуществлении полномочий в городском округе и </w:t>
      </w:r>
      <w:r w:rsidR="00D27C19">
        <w:rPr>
          <w:rFonts w:ascii="Times New Roman" w:eastAsia="Times New Roman" w:hAnsi="Times New Roman" w:cs="Times New Roman"/>
          <w:sz w:val="28"/>
          <w:szCs w:val="28"/>
          <w:bdr w:val="none" w:sz="0" w:space="0" w:color="auto" w:frame="1"/>
        </w:rPr>
        <w:t>муниципальных</w:t>
      </w:r>
      <w:r w:rsidRPr="002D30B6">
        <w:rPr>
          <w:rFonts w:ascii="Times New Roman" w:eastAsia="Times New Roman" w:hAnsi="Times New Roman" w:cs="Times New Roman"/>
          <w:sz w:val="28"/>
          <w:szCs w:val="28"/>
          <w:bdr w:val="none" w:sz="0" w:space="0" w:color="auto" w:frame="1"/>
        </w:rPr>
        <w:t xml:space="preserve"> образованиях Республики Алтай. Общественные помощники выбираются из числа наиболее активных и успешных предпринимателей городского округа и</w:t>
      </w:r>
      <w:r w:rsidR="00D27C19" w:rsidRPr="00D27C19">
        <w:rPr>
          <w:rFonts w:ascii="Times New Roman" w:eastAsia="Times New Roman" w:hAnsi="Times New Roman" w:cs="Times New Roman"/>
          <w:sz w:val="28"/>
          <w:szCs w:val="28"/>
          <w:bdr w:val="none" w:sz="0" w:space="0" w:color="auto" w:frame="1"/>
        </w:rPr>
        <w:t xml:space="preserve"> </w:t>
      </w:r>
      <w:r w:rsidR="00D27C19">
        <w:rPr>
          <w:rFonts w:ascii="Times New Roman" w:eastAsia="Times New Roman" w:hAnsi="Times New Roman" w:cs="Times New Roman"/>
          <w:sz w:val="28"/>
          <w:szCs w:val="28"/>
          <w:bdr w:val="none" w:sz="0" w:space="0" w:color="auto" w:frame="1"/>
        </w:rPr>
        <w:t>муниципальных</w:t>
      </w:r>
      <w:r w:rsidRPr="002D30B6">
        <w:rPr>
          <w:rFonts w:ascii="Times New Roman" w:eastAsia="Times New Roman" w:hAnsi="Times New Roman" w:cs="Times New Roman"/>
          <w:sz w:val="28"/>
          <w:szCs w:val="28"/>
          <w:bdr w:val="none" w:sz="0" w:space="0" w:color="auto" w:frame="1"/>
        </w:rPr>
        <w:t xml:space="preserve"> образований Республики Алтай.</w:t>
      </w:r>
    </w:p>
    <w:p w:rsidR="00330396" w:rsidRDefault="00330396" w:rsidP="00D27C19">
      <w:pPr>
        <w:autoSpaceDE w:val="0"/>
        <w:autoSpaceDN w:val="0"/>
        <w:adjustRightInd w:val="0"/>
        <w:spacing w:after="0" w:line="360" w:lineRule="auto"/>
        <w:ind w:firstLine="567"/>
        <w:jc w:val="both"/>
        <w:rPr>
          <w:rFonts w:ascii="Times New Roman" w:eastAsia="Times New Roman" w:hAnsi="Times New Roman" w:cs="Times New Roman"/>
          <w:sz w:val="28"/>
          <w:szCs w:val="28"/>
          <w:bdr w:val="none" w:sz="0" w:space="0" w:color="auto" w:frame="1"/>
        </w:rPr>
      </w:pPr>
      <w:r w:rsidRPr="002D30B6">
        <w:rPr>
          <w:rFonts w:ascii="Times New Roman" w:eastAsia="Times New Roman" w:hAnsi="Times New Roman" w:cs="Times New Roman"/>
          <w:sz w:val="28"/>
          <w:szCs w:val="28"/>
          <w:bdr w:val="none" w:sz="0" w:space="0" w:color="auto" w:frame="1"/>
        </w:rPr>
        <w:t xml:space="preserve">Основными задачами Общественных помощников являются: общественный контроль за соблюдением прав и законных интересов предпринимателей в городском округе и </w:t>
      </w:r>
      <w:r w:rsidR="00D27C19">
        <w:rPr>
          <w:rFonts w:ascii="Times New Roman" w:eastAsia="Times New Roman" w:hAnsi="Times New Roman" w:cs="Times New Roman"/>
          <w:sz w:val="28"/>
          <w:szCs w:val="28"/>
          <w:bdr w:val="none" w:sz="0" w:space="0" w:color="auto" w:frame="1"/>
        </w:rPr>
        <w:t>муниципальных</w:t>
      </w:r>
      <w:r w:rsidR="00D27C19" w:rsidRPr="002D30B6">
        <w:rPr>
          <w:rFonts w:ascii="Times New Roman" w:eastAsia="Times New Roman" w:hAnsi="Times New Roman" w:cs="Times New Roman"/>
          <w:sz w:val="28"/>
          <w:szCs w:val="28"/>
          <w:bdr w:val="none" w:sz="0" w:space="0" w:color="auto" w:frame="1"/>
        </w:rPr>
        <w:t xml:space="preserve"> </w:t>
      </w:r>
      <w:r w:rsidRPr="002D30B6">
        <w:rPr>
          <w:rFonts w:ascii="Times New Roman" w:eastAsia="Times New Roman" w:hAnsi="Times New Roman" w:cs="Times New Roman"/>
          <w:sz w:val="28"/>
          <w:szCs w:val="28"/>
          <w:bdr w:val="none" w:sz="0" w:space="0" w:color="auto" w:frame="1"/>
        </w:rPr>
        <w:t>образованиях Республики Алтай, регулярное информирование Уполномоченного о положении дел по данным вопросам, а также организация работы по правовому и экономическому просвещению предпринимателей, повышению уровня предпринимательской культуры и этики, социальной от</w:t>
      </w:r>
      <w:r w:rsidR="00D27C19">
        <w:rPr>
          <w:rFonts w:ascii="Times New Roman" w:eastAsia="Times New Roman" w:hAnsi="Times New Roman" w:cs="Times New Roman"/>
          <w:sz w:val="28"/>
          <w:szCs w:val="28"/>
          <w:bdr w:val="none" w:sz="0" w:space="0" w:color="auto" w:frame="1"/>
        </w:rPr>
        <w:t>ветственности предпринимателей.</w:t>
      </w:r>
    </w:p>
    <w:p w:rsidR="00D27C19" w:rsidRPr="00D27C19" w:rsidRDefault="00D27C19" w:rsidP="00D27C19">
      <w:pPr>
        <w:autoSpaceDE w:val="0"/>
        <w:autoSpaceDN w:val="0"/>
        <w:adjustRightInd w:val="0"/>
        <w:spacing w:after="0" w:line="360" w:lineRule="auto"/>
        <w:ind w:firstLine="567"/>
        <w:jc w:val="both"/>
        <w:rPr>
          <w:rFonts w:ascii="Times New Roman" w:eastAsia="Times New Roman" w:hAnsi="Times New Roman" w:cs="Times New Roman"/>
          <w:sz w:val="28"/>
          <w:szCs w:val="28"/>
          <w:bdr w:val="none" w:sz="0" w:space="0" w:color="auto" w:frame="1"/>
        </w:rPr>
      </w:pPr>
    </w:p>
    <w:p w:rsidR="008A4596" w:rsidRDefault="008A4596" w:rsidP="00EB49BB">
      <w:pPr>
        <w:autoSpaceDE w:val="0"/>
        <w:autoSpaceDN w:val="0"/>
        <w:adjustRightInd w:val="0"/>
        <w:spacing w:after="0" w:line="240" w:lineRule="auto"/>
        <w:ind w:firstLine="567"/>
        <w:jc w:val="center"/>
        <w:rPr>
          <w:rFonts w:ascii="Times New Roman" w:hAnsi="Times New Roman" w:cs="Times New Roman"/>
          <w:b/>
          <w:color w:val="7030A0"/>
          <w:sz w:val="28"/>
          <w:szCs w:val="28"/>
        </w:rPr>
      </w:pPr>
    </w:p>
    <w:p w:rsidR="008A4596" w:rsidRDefault="008A4596" w:rsidP="00EB49BB">
      <w:pPr>
        <w:autoSpaceDE w:val="0"/>
        <w:autoSpaceDN w:val="0"/>
        <w:adjustRightInd w:val="0"/>
        <w:spacing w:after="0" w:line="240" w:lineRule="auto"/>
        <w:ind w:firstLine="567"/>
        <w:jc w:val="center"/>
        <w:rPr>
          <w:rFonts w:ascii="Times New Roman" w:hAnsi="Times New Roman" w:cs="Times New Roman"/>
          <w:b/>
          <w:color w:val="7030A0"/>
          <w:sz w:val="28"/>
          <w:szCs w:val="28"/>
        </w:rPr>
      </w:pPr>
    </w:p>
    <w:p w:rsidR="008A4596" w:rsidRDefault="008A4596" w:rsidP="00EB49BB">
      <w:pPr>
        <w:autoSpaceDE w:val="0"/>
        <w:autoSpaceDN w:val="0"/>
        <w:adjustRightInd w:val="0"/>
        <w:spacing w:after="0" w:line="240" w:lineRule="auto"/>
        <w:ind w:firstLine="567"/>
        <w:jc w:val="center"/>
        <w:rPr>
          <w:rFonts w:ascii="Times New Roman" w:hAnsi="Times New Roman" w:cs="Times New Roman"/>
          <w:b/>
          <w:color w:val="7030A0"/>
          <w:sz w:val="28"/>
          <w:szCs w:val="28"/>
        </w:rPr>
      </w:pPr>
    </w:p>
    <w:p w:rsidR="00C87301" w:rsidRPr="002D30B6" w:rsidRDefault="006D7DFF" w:rsidP="00EB49BB">
      <w:pPr>
        <w:autoSpaceDE w:val="0"/>
        <w:autoSpaceDN w:val="0"/>
        <w:adjustRightInd w:val="0"/>
        <w:spacing w:after="0" w:line="240" w:lineRule="auto"/>
        <w:ind w:firstLine="567"/>
        <w:jc w:val="center"/>
        <w:rPr>
          <w:rFonts w:ascii="Times New Roman" w:eastAsia="Times New Roman" w:hAnsi="Times New Roman" w:cs="Times New Roman"/>
          <w:b/>
          <w:color w:val="7030A0"/>
          <w:sz w:val="28"/>
          <w:szCs w:val="28"/>
          <w:bdr w:val="none" w:sz="0" w:space="0" w:color="auto" w:frame="1"/>
        </w:rPr>
      </w:pPr>
      <w:r w:rsidRPr="002D30B6">
        <w:rPr>
          <w:rFonts w:ascii="Times New Roman" w:hAnsi="Times New Roman" w:cs="Times New Roman"/>
          <w:b/>
          <w:color w:val="7030A0"/>
          <w:sz w:val="28"/>
          <w:szCs w:val="28"/>
        </w:rPr>
        <w:t xml:space="preserve">1.2. </w:t>
      </w:r>
      <w:r w:rsidR="00240D41">
        <w:rPr>
          <w:rFonts w:ascii="Times New Roman" w:hAnsi="Times New Roman" w:cs="Times New Roman"/>
          <w:b/>
          <w:color w:val="7030A0"/>
          <w:sz w:val="28"/>
          <w:szCs w:val="28"/>
        </w:rPr>
        <w:t>Взаимодействие регионального У</w:t>
      </w:r>
      <w:r w:rsidR="002E0635" w:rsidRPr="002D30B6">
        <w:rPr>
          <w:rFonts w:ascii="Times New Roman" w:hAnsi="Times New Roman" w:cs="Times New Roman"/>
          <w:b/>
          <w:color w:val="7030A0"/>
          <w:sz w:val="28"/>
          <w:szCs w:val="28"/>
        </w:rPr>
        <w:t>полномоченного с органами государственной власти, органами местного самоуправления, общественными объединениями предпринимателей</w:t>
      </w:r>
      <w:r w:rsidR="002E0635" w:rsidRPr="002D30B6">
        <w:rPr>
          <w:rFonts w:ascii="Times New Roman" w:eastAsia="Times New Roman" w:hAnsi="Times New Roman" w:cs="Times New Roman"/>
          <w:b/>
          <w:color w:val="7030A0"/>
          <w:sz w:val="28"/>
          <w:szCs w:val="28"/>
          <w:bdr w:val="none" w:sz="0" w:space="0" w:color="auto" w:frame="1"/>
        </w:rPr>
        <w:t>.</w:t>
      </w:r>
    </w:p>
    <w:p w:rsidR="00043DF9" w:rsidRPr="002D30B6" w:rsidRDefault="00043DF9" w:rsidP="002D30B6">
      <w:pPr>
        <w:autoSpaceDE w:val="0"/>
        <w:autoSpaceDN w:val="0"/>
        <w:adjustRightInd w:val="0"/>
        <w:spacing w:after="0" w:line="360" w:lineRule="auto"/>
        <w:ind w:firstLine="567"/>
        <w:jc w:val="center"/>
        <w:rPr>
          <w:rFonts w:ascii="Times New Roman" w:eastAsia="Times New Roman" w:hAnsi="Times New Roman" w:cs="Times New Roman"/>
          <w:b/>
          <w:sz w:val="28"/>
          <w:szCs w:val="28"/>
          <w:bdr w:val="none" w:sz="0" w:space="0" w:color="auto" w:frame="1"/>
        </w:rPr>
      </w:pPr>
    </w:p>
    <w:p w:rsidR="002E0635" w:rsidRPr="002D30B6" w:rsidRDefault="002E0635" w:rsidP="002D30B6">
      <w:pPr>
        <w:pStyle w:val="af1"/>
        <w:spacing w:line="360" w:lineRule="auto"/>
        <w:ind w:firstLine="567"/>
        <w:jc w:val="both"/>
        <w:rPr>
          <w:rFonts w:ascii="Times New Roman" w:eastAsia="Times New Roman" w:hAnsi="Times New Roman" w:cs="Times New Roman"/>
          <w:sz w:val="28"/>
          <w:szCs w:val="28"/>
        </w:rPr>
      </w:pPr>
      <w:r w:rsidRPr="002D30B6">
        <w:rPr>
          <w:rFonts w:ascii="Times New Roman" w:eastAsia="Times New Roman" w:hAnsi="Times New Roman" w:cs="Times New Roman"/>
          <w:sz w:val="28"/>
          <w:szCs w:val="28"/>
        </w:rPr>
        <w:t xml:space="preserve">Реализация поставленных целей и задач возможна только при тесном взаимодействии регионального Аппарата с Аппаратом Уполномоченного при Президенте Российской Федерации по защите прав предпринимателей, общественными объединениями предпринимателей и со всеми органами государственной власти Республики Алтай, имеющих отношение к бизнес-процессу. </w:t>
      </w:r>
    </w:p>
    <w:p w:rsidR="00854989" w:rsidRPr="002D30B6" w:rsidRDefault="00854989"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На сегодняшний день основными формами взаимодействия Уполномоченного с аппаратом Уполномоченного при Президенте Российской Федерации по защите прав предпринимателей являются: </w:t>
      </w:r>
    </w:p>
    <w:p w:rsidR="00854989" w:rsidRPr="002D30B6" w:rsidRDefault="00854989"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sym w:font="Symbol" w:char="F02D"/>
      </w:r>
      <w:r w:rsidRPr="002D30B6">
        <w:rPr>
          <w:rFonts w:ascii="Times New Roman" w:hAnsi="Times New Roman" w:cs="Times New Roman"/>
          <w:sz w:val="28"/>
          <w:szCs w:val="28"/>
        </w:rPr>
        <w:t xml:space="preserve"> ежемесячное направление (не позднее 30 числа каждого месяца) справочной информации по утвержденной форме «Профиль региона»; </w:t>
      </w:r>
    </w:p>
    <w:p w:rsidR="00854989" w:rsidRPr="002D30B6" w:rsidRDefault="00854989"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sym w:font="Symbol" w:char="F02D"/>
      </w:r>
      <w:r w:rsidRPr="002D30B6">
        <w:rPr>
          <w:rFonts w:ascii="Times New Roman" w:hAnsi="Times New Roman" w:cs="Times New Roman"/>
          <w:sz w:val="28"/>
          <w:szCs w:val="28"/>
        </w:rPr>
        <w:t xml:space="preserve"> своевременное размещение в «Единой информационной системе» сведений о работе с обращениями, поступившими в адрес Уполномоченного. Единая информационная система позволяет отслеживать работу Уполномоченного по обращениям и жалобам субъектов предпринимательской деятельности. </w:t>
      </w:r>
    </w:p>
    <w:p w:rsidR="00854989" w:rsidRPr="002D30B6" w:rsidRDefault="00854989"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sym w:font="Symbol" w:char="F02D"/>
      </w:r>
      <w:r w:rsidRPr="002D30B6">
        <w:rPr>
          <w:rFonts w:ascii="Times New Roman" w:hAnsi="Times New Roman" w:cs="Times New Roman"/>
          <w:sz w:val="28"/>
          <w:szCs w:val="28"/>
        </w:rPr>
        <w:t xml:space="preserve"> направление информации о событиях и мероприятиях, проведенных Уполномоченным для размещения на официальном сайте Уполномоченного при Президенте РФ по защите прав предпринимателей. Также в рамках данного взаимодействия происходит регулярный обмен статистической и аналитической информацией по приоритетным направлениям деятельности Уполномоченного, в том числе: </w:t>
      </w:r>
    </w:p>
    <w:p w:rsidR="00854989" w:rsidRPr="002D30B6" w:rsidRDefault="00854989" w:rsidP="004F1936">
      <w:pPr>
        <w:pStyle w:val="af"/>
        <w:numPr>
          <w:ilvl w:val="0"/>
          <w:numId w:val="2"/>
        </w:numPr>
        <w:spacing w:after="0"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фактах нарушения прав предпринимателей, имеющих массовый и систематический характер; </w:t>
      </w:r>
    </w:p>
    <w:p w:rsidR="00854989" w:rsidRPr="002D30B6" w:rsidRDefault="00854989" w:rsidP="004F1936">
      <w:pPr>
        <w:pStyle w:val="af"/>
        <w:numPr>
          <w:ilvl w:val="0"/>
          <w:numId w:val="2"/>
        </w:numPr>
        <w:spacing w:after="0"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фактах проведения необоснованных проверок со стороны контрольно-надзорных органов в отношении субъектов малого и среднего предпр</w:t>
      </w:r>
      <w:r w:rsidR="004A7B17">
        <w:rPr>
          <w:rFonts w:ascii="Times New Roman" w:hAnsi="Times New Roman" w:cs="Times New Roman"/>
          <w:sz w:val="28"/>
          <w:szCs w:val="28"/>
        </w:rPr>
        <w:t>инимательства</w:t>
      </w:r>
      <w:r w:rsidRPr="002D30B6">
        <w:rPr>
          <w:rFonts w:ascii="Times New Roman" w:hAnsi="Times New Roman" w:cs="Times New Roman"/>
          <w:sz w:val="28"/>
          <w:szCs w:val="28"/>
        </w:rPr>
        <w:t xml:space="preserve">; </w:t>
      </w:r>
    </w:p>
    <w:p w:rsidR="00854989" w:rsidRPr="002D30B6" w:rsidRDefault="00854989" w:rsidP="004F1936">
      <w:pPr>
        <w:pStyle w:val="af"/>
        <w:numPr>
          <w:ilvl w:val="0"/>
          <w:numId w:val="2"/>
        </w:numPr>
        <w:spacing w:after="0"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фактах проверок субъектов предпринимательской деятельности со стороны органов власти без надлежащего согласования указанных проверок с органами прокуратуры; </w:t>
      </w:r>
    </w:p>
    <w:p w:rsidR="00854989" w:rsidRPr="002D30B6" w:rsidRDefault="00854989" w:rsidP="004F1936">
      <w:pPr>
        <w:pStyle w:val="af"/>
        <w:numPr>
          <w:ilvl w:val="0"/>
          <w:numId w:val="2"/>
        </w:numPr>
        <w:spacing w:after="0"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проведении исследований и круглых столов по выявлению системных проблем, препятствующих развитию в регионе предпринимательства; </w:t>
      </w:r>
    </w:p>
    <w:p w:rsidR="00854989" w:rsidRPr="002D30B6" w:rsidRDefault="00854989" w:rsidP="004F1936">
      <w:pPr>
        <w:pStyle w:val="af"/>
        <w:numPr>
          <w:ilvl w:val="0"/>
          <w:numId w:val="2"/>
        </w:numPr>
        <w:spacing w:after="0"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 законодательных инициативах Уполномоченного, направленных на совершенствование правового положения субъектов предпринимательской деятельности.</w:t>
      </w:r>
    </w:p>
    <w:p w:rsidR="00630291" w:rsidRPr="002D30B6" w:rsidRDefault="00854989"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 целях выполнения задач, поставленных перед институтом Уполномоченного, вхождения института в систему государственных органов, создания совместно с органами исполнительной власти и местного самоуправления республики, другими органами условий для комфортной </w:t>
      </w:r>
      <w:r w:rsidR="007C48F4" w:rsidRPr="002D30B6">
        <w:rPr>
          <w:rFonts w:ascii="Times New Roman" w:hAnsi="Times New Roman" w:cs="Times New Roman"/>
          <w:sz w:val="28"/>
          <w:szCs w:val="28"/>
        </w:rPr>
        <w:t xml:space="preserve">и благоприятной </w:t>
      </w:r>
      <w:r w:rsidRPr="002D30B6">
        <w:rPr>
          <w:rFonts w:ascii="Times New Roman" w:hAnsi="Times New Roman" w:cs="Times New Roman"/>
          <w:sz w:val="28"/>
          <w:szCs w:val="28"/>
        </w:rPr>
        <w:t>работы бизнес-сообщества Уполномоченным за весь период деятельности заключен</w:t>
      </w:r>
      <w:r w:rsidR="00797E5C" w:rsidRPr="002D30B6">
        <w:rPr>
          <w:rFonts w:ascii="Times New Roman" w:hAnsi="Times New Roman" w:cs="Times New Roman"/>
          <w:sz w:val="28"/>
          <w:szCs w:val="28"/>
        </w:rPr>
        <w:t>ы</w:t>
      </w:r>
      <w:r w:rsidRPr="002D30B6">
        <w:rPr>
          <w:rFonts w:ascii="Times New Roman" w:hAnsi="Times New Roman" w:cs="Times New Roman"/>
          <w:sz w:val="28"/>
          <w:szCs w:val="28"/>
        </w:rPr>
        <w:t xml:space="preserve"> соглашения о сотрудничес</w:t>
      </w:r>
      <w:r w:rsidR="00797E5C" w:rsidRPr="002D30B6">
        <w:rPr>
          <w:rFonts w:ascii="Times New Roman" w:hAnsi="Times New Roman" w:cs="Times New Roman"/>
          <w:sz w:val="28"/>
          <w:szCs w:val="28"/>
        </w:rPr>
        <w:t>тве и взаимодействии</w:t>
      </w:r>
      <w:r w:rsidRPr="002D30B6">
        <w:rPr>
          <w:rFonts w:ascii="Times New Roman" w:hAnsi="Times New Roman" w:cs="Times New Roman"/>
          <w:sz w:val="28"/>
          <w:szCs w:val="28"/>
        </w:rPr>
        <w:t xml:space="preserve">, в том числе с:  </w:t>
      </w:r>
    </w:p>
    <w:p w:rsidR="009C65F8" w:rsidRPr="002D30B6" w:rsidRDefault="009C65F8" w:rsidP="004F1936">
      <w:pPr>
        <w:pStyle w:val="af"/>
        <w:numPr>
          <w:ilvl w:val="0"/>
          <w:numId w:val="3"/>
        </w:numPr>
        <w:tabs>
          <w:tab w:val="left" w:pos="1276"/>
        </w:tabs>
        <w:spacing w:after="0" w:line="360" w:lineRule="auto"/>
        <w:ind w:left="0" w:firstLine="567"/>
        <w:rPr>
          <w:rFonts w:ascii="Times New Roman" w:hAnsi="Times New Roman" w:cs="Times New Roman"/>
          <w:sz w:val="28"/>
          <w:szCs w:val="28"/>
        </w:rPr>
      </w:pPr>
      <w:r w:rsidRPr="002D30B6">
        <w:rPr>
          <w:rFonts w:ascii="Times New Roman" w:hAnsi="Times New Roman" w:cs="Times New Roman"/>
          <w:sz w:val="28"/>
          <w:szCs w:val="28"/>
        </w:rPr>
        <w:t xml:space="preserve">Некоммерческим партнерством «Объединение предпринимателей Республики Алтай».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Торгово-промышленной палатой Республики Алтай.</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Главным федеральным инспектором по Республике Алтай Аппарата полномочного представителя Президента Российской Федерации в Сибирском федеральном округе.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Главным управлением МЧС России по Республике Алтай.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Прокуратурой Республики Алтай.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Управлением федеральной антимонопольной службы по Республике Алтай.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Министерством внутренних дел по Республике Алтай. </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Республике Алтай.</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Меморандум с Министерством туризма и предпринимательства Республики Алтай об организации предоставления консультаций субъектам малого и среднего предпринимательства, в том числе, посредством создания Общественной приемной института Уполномоченного при Президенте Российской Федерации по защите прав предпринимателей.</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Алтай.</w:t>
      </w:r>
    </w:p>
    <w:p w:rsidR="009C65F8" w:rsidRPr="002D30B6" w:rsidRDefault="009C65F8" w:rsidP="004F1936">
      <w:pPr>
        <w:pStyle w:val="af1"/>
        <w:numPr>
          <w:ilvl w:val="0"/>
          <w:numId w:val="3"/>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С муниц</w:t>
      </w:r>
      <w:r w:rsidR="00CB2C2C" w:rsidRPr="002D30B6">
        <w:rPr>
          <w:rFonts w:ascii="Times New Roman" w:hAnsi="Times New Roman" w:cs="Times New Roman"/>
          <w:sz w:val="28"/>
          <w:szCs w:val="28"/>
        </w:rPr>
        <w:t>и</w:t>
      </w:r>
      <w:r w:rsidR="002D30B6">
        <w:rPr>
          <w:rFonts w:ascii="Times New Roman" w:hAnsi="Times New Roman" w:cs="Times New Roman"/>
          <w:sz w:val="28"/>
          <w:szCs w:val="28"/>
        </w:rPr>
        <w:t>па</w:t>
      </w:r>
      <w:r w:rsidRPr="002D30B6">
        <w:rPr>
          <w:rFonts w:ascii="Times New Roman" w:hAnsi="Times New Roman" w:cs="Times New Roman"/>
          <w:sz w:val="28"/>
          <w:szCs w:val="28"/>
        </w:rPr>
        <w:t>льными образованиями Республики Алтай.</w:t>
      </w:r>
    </w:p>
    <w:p w:rsidR="009C65F8" w:rsidRPr="002D30B6" w:rsidRDefault="00494DF7"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Бизнес-омбудсмен</w:t>
      </w:r>
      <w:r w:rsidR="009C65F8" w:rsidRPr="002D30B6">
        <w:rPr>
          <w:rFonts w:ascii="Times New Roman" w:hAnsi="Times New Roman" w:cs="Times New Roman"/>
          <w:sz w:val="28"/>
          <w:szCs w:val="28"/>
        </w:rPr>
        <w:t xml:space="preserve"> входит в состав экспертных, совещательных и консультативных органов (общественных советов, комитетов, комиссий, рабочих групп и коллегий) при органах государственной власти:</w:t>
      </w:r>
    </w:p>
    <w:p w:rsidR="009C65F8" w:rsidRPr="00D27C19"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D27C19">
        <w:rPr>
          <w:rFonts w:ascii="Times New Roman" w:hAnsi="Times New Roman" w:cs="Times New Roman"/>
          <w:sz w:val="28"/>
          <w:szCs w:val="28"/>
        </w:rPr>
        <w:t>Рабочая группа по формированию, сбору, анализу и выработке предложений по контрольным (надзорным) мероприятиям на территории Республики Алтай при Правительстве Республики Алтай;</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Рабочая группа по выработке предложений по консолидации организаций, представляющих интересы предпринимательского сообщества Республики Алтай при Правительстве Республики Алтай;</w:t>
      </w:r>
    </w:p>
    <w:p w:rsidR="005355CF"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Правительственная комиссия по проведению мониторинга ценовой ситуации на продовольственном рынке Республики Алтай;</w:t>
      </w:r>
    </w:p>
    <w:p w:rsidR="005355CF"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Межведомственная комиссия по преодолению административных барьеров в предпринимательстве Республики Алтай при Правительстве Республики Алтай;</w:t>
      </w:r>
      <w:r w:rsidR="005355CF" w:rsidRPr="002D30B6">
        <w:rPr>
          <w:rFonts w:ascii="Times New Roman" w:hAnsi="Times New Roman" w:cs="Times New Roman"/>
          <w:sz w:val="28"/>
          <w:szCs w:val="28"/>
        </w:rPr>
        <w:t xml:space="preserve"> </w:t>
      </w:r>
    </w:p>
    <w:p w:rsidR="005355CF" w:rsidRPr="00FB46CB" w:rsidRDefault="005355CF"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FB46CB">
        <w:rPr>
          <w:rFonts w:ascii="Times New Roman" w:hAnsi="Times New Roman" w:cs="Times New Roman"/>
          <w:sz w:val="28"/>
          <w:szCs w:val="28"/>
        </w:rPr>
        <w:t>Рабочая группа Управления Федеральной антимонопольной службы по Республике Алтай по показателю Национального рейтинга: административное давление на бизнес;</w:t>
      </w:r>
    </w:p>
    <w:p w:rsidR="005355CF" w:rsidRPr="002D30B6" w:rsidRDefault="005355CF"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Рабочая группа Правительства Республики Алтай по работе с кредитными организациями по обеспечению доступности кредитных ресурсов для субъектов малого и среднего предпринимательства Республики Алтай;</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Рабочая группа при Главном федеральном инспекторе по Республике Алтай;</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Координационный совет в области развития малого и среднего предпринимательства Республики Алтай при Правительстве Республики Алтай;</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Координационный совет государственных органов контроля и надзора при Главном федеральном инспекторе по Республике Алтай;</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Координационный совет по защите прав предпринимателей при полномочном представителе Президента Российской Федерации в Сибирском федеральном округе;</w:t>
      </w:r>
    </w:p>
    <w:p w:rsidR="009C65F8"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Координационный совет при Главном управлении МЧС России по Республике Алтай по вопросам, затрагивающим интересы малого и среднего предпринимательства;</w:t>
      </w:r>
    </w:p>
    <w:p w:rsidR="00257312" w:rsidRPr="002D30B6" w:rsidRDefault="00257312"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Консультативный совет по вопросам социально-экономического развития Республики Алтай;</w:t>
      </w:r>
    </w:p>
    <w:p w:rsidR="00257312" w:rsidRPr="002D30B6" w:rsidRDefault="00257312"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Общественный совет по защите малого и среднего предпринимательства при прокуратуре Республики Алтай;</w:t>
      </w:r>
    </w:p>
    <w:p w:rsidR="00257312" w:rsidRPr="002D30B6" w:rsidRDefault="00257312" w:rsidP="004F1936">
      <w:pPr>
        <w:pStyle w:val="af1"/>
        <w:numPr>
          <w:ilvl w:val="1"/>
          <w:numId w:val="4"/>
        </w:numPr>
        <w:tabs>
          <w:tab w:val="left" w:pos="1276"/>
        </w:tabs>
        <w:spacing w:line="360" w:lineRule="auto"/>
        <w:ind w:left="0" w:firstLine="567"/>
        <w:jc w:val="both"/>
        <w:rPr>
          <w:rFonts w:ascii="Times New Roman" w:hAnsi="Times New Roman" w:cs="Times New Roman"/>
          <w:sz w:val="28"/>
          <w:szCs w:val="28"/>
        </w:rPr>
      </w:pPr>
      <w:r w:rsidRPr="002D30B6">
        <w:rPr>
          <w:rFonts w:ascii="Times New Roman" w:hAnsi="Times New Roman" w:cs="Times New Roman"/>
          <w:sz w:val="28"/>
          <w:szCs w:val="28"/>
        </w:rPr>
        <w:t>Общественный совет при Управлении Роспотребнадзора по Республике Алтай по взаимодействию с малым и средним предпринимательством и гражданским обществом;</w:t>
      </w:r>
    </w:p>
    <w:p w:rsidR="00797E5C" w:rsidRPr="002D30B6" w:rsidRDefault="009C65F8" w:rsidP="004F1936">
      <w:pPr>
        <w:pStyle w:val="af1"/>
        <w:numPr>
          <w:ilvl w:val="1"/>
          <w:numId w:val="4"/>
        </w:numPr>
        <w:tabs>
          <w:tab w:val="left" w:pos="1276"/>
        </w:tabs>
        <w:spacing w:line="360" w:lineRule="auto"/>
        <w:ind w:left="0" w:firstLine="567"/>
        <w:jc w:val="both"/>
        <w:rPr>
          <w:rFonts w:ascii="Times New Roman" w:hAnsi="Times New Roman" w:cs="Times New Roman"/>
          <w:bCs/>
          <w:sz w:val="28"/>
          <w:szCs w:val="28"/>
        </w:rPr>
      </w:pPr>
      <w:r w:rsidRPr="002D30B6">
        <w:rPr>
          <w:rFonts w:ascii="Times New Roman" w:hAnsi="Times New Roman" w:cs="Times New Roman"/>
          <w:sz w:val="28"/>
          <w:szCs w:val="28"/>
        </w:rPr>
        <w:t>Общественный совет при Управлении Федеральной службы государственной регистрации, кадастра и картографии по </w:t>
      </w:r>
      <w:r w:rsidR="00257312" w:rsidRPr="002D30B6">
        <w:rPr>
          <w:rFonts w:ascii="Times New Roman" w:hAnsi="Times New Roman" w:cs="Times New Roman"/>
          <w:bCs/>
          <w:sz w:val="28"/>
          <w:szCs w:val="28"/>
        </w:rPr>
        <w:t>Республике Алтай;</w:t>
      </w:r>
    </w:p>
    <w:p w:rsidR="00463366" w:rsidRDefault="00257312" w:rsidP="004F1936">
      <w:pPr>
        <w:pStyle w:val="af1"/>
        <w:numPr>
          <w:ilvl w:val="1"/>
          <w:numId w:val="4"/>
        </w:numPr>
        <w:tabs>
          <w:tab w:val="left" w:pos="1276"/>
        </w:tabs>
        <w:spacing w:line="360" w:lineRule="auto"/>
        <w:ind w:left="0" w:firstLine="567"/>
        <w:jc w:val="both"/>
        <w:rPr>
          <w:rFonts w:ascii="Times New Roman" w:hAnsi="Times New Roman" w:cs="Times New Roman"/>
          <w:bCs/>
          <w:sz w:val="28"/>
          <w:szCs w:val="28"/>
        </w:rPr>
      </w:pPr>
      <w:r w:rsidRPr="002D30B6">
        <w:rPr>
          <w:rFonts w:ascii="Times New Roman" w:hAnsi="Times New Roman" w:cs="Times New Roman"/>
          <w:bCs/>
          <w:sz w:val="28"/>
          <w:szCs w:val="28"/>
        </w:rPr>
        <w:t>Совет потребителей по вопросам деятельности субъектов естественных монополий при Главе Республики Алтай.</w:t>
      </w:r>
    </w:p>
    <w:p w:rsidR="00D75EA1" w:rsidRPr="006B7FF6" w:rsidRDefault="00D75EA1" w:rsidP="00D75EA1">
      <w:pPr>
        <w:spacing w:after="0" w:line="360" w:lineRule="auto"/>
        <w:ind w:firstLine="567"/>
        <w:jc w:val="both"/>
        <w:rPr>
          <w:rFonts w:ascii="Times New Roman" w:hAnsi="Times New Roman" w:cs="Times New Roman"/>
          <w:sz w:val="28"/>
          <w:szCs w:val="28"/>
        </w:rPr>
      </w:pPr>
      <w:r w:rsidRPr="006B7FF6">
        <w:rPr>
          <w:rFonts w:ascii="Times New Roman" w:hAnsi="Times New Roman" w:cs="Times New Roman"/>
          <w:sz w:val="28"/>
          <w:szCs w:val="28"/>
        </w:rPr>
        <w:t xml:space="preserve">Необходимо отметить, что при конструктивном </w:t>
      </w:r>
      <w:r w:rsidR="00240D41" w:rsidRPr="006B7FF6">
        <w:rPr>
          <w:rFonts w:ascii="Times New Roman" w:hAnsi="Times New Roman" w:cs="Times New Roman"/>
          <w:sz w:val="28"/>
          <w:szCs w:val="28"/>
        </w:rPr>
        <w:t>взаимодействии Правительства</w:t>
      </w:r>
      <w:r w:rsidR="009412A0">
        <w:rPr>
          <w:rFonts w:ascii="Times New Roman" w:hAnsi="Times New Roman" w:cs="Times New Roman"/>
          <w:sz w:val="28"/>
          <w:szCs w:val="28"/>
        </w:rPr>
        <w:t xml:space="preserve"> Республики Алтай</w:t>
      </w:r>
      <w:r w:rsidRPr="006B7FF6">
        <w:rPr>
          <w:rFonts w:ascii="Times New Roman" w:hAnsi="Times New Roman" w:cs="Times New Roman"/>
          <w:sz w:val="28"/>
          <w:szCs w:val="28"/>
        </w:rPr>
        <w:t xml:space="preserve"> и бизнес-сообщества региона</w:t>
      </w:r>
      <w:r w:rsidR="00A9236B" w:rsidRPr="006B7FF6">
        <w:rPr>
          <w:rFonts w:ascii="Times New Roman" w:hAnsi="Times New Roman" w:cs="Times New Roman"/>
          <w:sz w:val="28"/>
          <w:szCs w:val="28"/>
        </w:rPr>
        <w:t>,</w:t>
      </w:r>
      <w:r w:rsidRPr="006B7FF6">
        <w:rPr>
          <w:rFonts w:ascii="Times New Roman" w:hAnsi="Times New Roman" w:cs="Times New Roman"/>
          <w:sz w:val="28"/>
          <w:szCs w:val="28"/>
        </w:rPr>
        <w:t xml:space="preserve"> предметно и подробно обсужда</w:t>
      </w:r>
      <w:r w:rsidR="00A9236B" w:rsidRPr="006B7FF6">
        <w:rPr>
          <w:rFonts w:ascii="Times New Roman" w:hAnsi="Times New Roman" w:cs="Times New Roman"/>
          <w:sz w:val="28"/>
          <w:szCs w:val="28"/>
        </w:rPr>
        <w:t>ются</w:t>
      </w:r>
      <w:r w:rsidR="00F16F2E">
        <w:rPr>
          <w:rFonts w:ascii="Times New Roman" w:hAnsi="Times New Roman" w:cs="Times New Roman"/>
          <w:sz w:val="28"/>
          <w:szCs w:val="28"/>
        </w:rPr>
        <w:t xml:space="preserve"> не только</w:t>
      </w:r>
      <w:r w:rsidRPr="006B7FF6">
        <w:rPr>
          <w:rFonts w:ascii="Times New Roman" w:hAnsi="Times New Roman" w:cs="Times New Roman"/>
          <w:sz w:val="28"/>
          <w:szCs w:val="28"/>
        </w:rPr>
        <w:t xml:space="preserve"> случаи нарушения прав предпринимателей</w:t>
      </w:r>
      <w:r w:rsidR="00F16F2E">
        <w:rPr>
          <w:rFonts w:ascii="Times New Roman" w:hAnsi="Times New Roman" w:cs="Times New Roman"/>
          <w:sz w:val="28"/>
          <w:szCs w:val="28"/>
        </w:rPr>
        <w:t>, а также насущные проблемы бизнесменов и принимаются соответствующие меры для благоприятного введения бизнеса</w:t>
      </w:r>
      <w:r w:rsidRPr="006B7FF6">
        <w:rPr>
          <w:rFonts w:ascii="Times New Roman" w:hAnsi="Times New Roman" w:cs="Times New Roman"/>
          <w:sz w:val="28"/>
          <w:szCs w:val="28"/>
        </w:rPr>
        <w:t>.</w:t>
      </w:r>
    </w:p>
    <w:p w:rsidR="00501C1D" w:rsidRDefault="00D75EA1" w:rsidP="00501C1D">
      <w:pPr>
        <w:spacing w:line="360" w:lineRule="auto"/>
        <w:ind w:firstLine="567"/>
        <w:jc w:val="both"/>
        <w:rPr>
          <w:rFonts w:ascii="Times New Roman" w:hAnsi="Times New Roman" w:cs="Times New Roman"/>
          <w:sz w:val="28"/>
          <w:szCs w:val="28"/>
        </w:rPr>
      </w:pPr>
      <w:r w:rsidRPr="006B7FF6">
        <w:rPr>
          <w:rFonts w:ascii="Times New Roman" w:hAnsi="Times New Roman" w:cs="Times New Roman"/>
          <w:sz w:val="28"/>
          <w:szCs w:val="28"/>
        </w:rPr>
        <w:t xml:space="preserve">На основании заключенного с прокуратурой Республики Алтай соглашения организовано тесное сотрудничество при рассмотрении обращений субъектов предпринимательской деятельности. В целях проверки соблюдения закона и принятия мер реагирования, Прокурору Республики было направлено 2 жалобы предпринимателей, </w:t>
      </w:r>
      <w:r w:rsidR="00DB3881">
        <w:rPr>
          <w:rFonts w:ascii="Times New Roman" w:hAnsi="Times New Roman" w:cs="Times New Roman"/>
          <w:sz w:val="28"/>
          <w:szCs w:val="28"/>
        </w:rPr>
        <w:t>исходя из которых</w:t>
      </w:r>
      <w:r w:rsidRPr="006B7FF6">
        <w:rPr>
          <w:rFonts w:ascii="Times New Roman" w:hAnsi="Times New Roman" w:cs="Times New Roman"/>
          <w:sz w:val="28"/>
          <w:szCs w:val="28"/>
        </w:rPr>
        <w:t xml:space="preserve"> </w:t>
      </w:r>
      <w:r w:rsidR="00DB3881" w:rsidRPr="006B7FF6">
        <w:rPr>
          <w:rFonts w:ascii="Times New Roman" w:hAnsi="Times New Roman" w:cs="Times New Roman"/>
          <w:sz w:val="28"/>
          <w:szCs w:val="28"/>
        </w:rPr>
        <w:t>проведены проверки</w:t>
      </w:r>
      <w:r w:rsidRPr="006B7FF6">
        <w:rPr>
          <w:rFonts w:ascii="Times New Roman" w:hAnsi="Times New Roman" w:cs="Times New Roman"/>
          <w:sz w:val="28"/>
          <w:szCs w:val="28"/>
        </w:rPr>
        <w:t xml:space="preserve"> </w:t>
      </w:r>
      <w:r w:rsidR="00DB3881">
        <w:rPr>
          <w:rFonts w:ascii="Times New Roman" w:hAnsi="Times New Roman" w:cs="Times New Roman"/>
          <w:sz w:val="28"/>
          <w:szCs w:val="28"/>
        </w:rPr>
        <w:t xml:space="preserve">в отношении </w:t>
      </w:r>
      <w:r w:rsidRPr="006B7FF6">
        <w:rPr>
          <w:rFonts w:ascii="Times New Roman" w:hAnsi="Times New Roman" w:cs="Times New Roman"/>
          <w:sz w:val="28"/>
          <w:szCs w:val="28"/>
        </w:rPr>
        <w:t>ОАО «Лизинговая компания» Алтай-Агро» и БУ РА «Республиканский психоневрологический интернат»</w:t>
      </w:r>
      <w:r w:rsidR="00FB46CB" w:rsidRPr="006B7FF6">
        <w:rPr>
          <w:rFonts w:ascii="Times New Roman" w:hAnsi="Times New Roman" w:cs="Times New Roman"/>
        </w:rPr>
        <w:t>,</w:t>
      </w:r>
      <w:r w:rsidRPr="006B7FF6">
        <w:t xml:space="preserve"> </w:t>
      </w:r>
      <w:r w:rsidRPr="006B7FF6">
        <w:rPr>
          <w:rFonts w:ascii="Times New Roman" w:hAnsi="Times New Roman" w:cs="Times New Roman"/>
          <w:sz w:val="28"/>
          <w:szCs w:val="28"/>
        </w:rPr>
        <w:t xml:space="preserve">права заявителей восстановлены. Прокуратура Республики Алтай не только принимает меры прокурорского реагирования по нарушениям прав и законных интересов предпринимателей, предусмотренные законом, но и стала площадкой для обсуждения проблем, требующих системного решения, в том </w:t>
      </w:r>
      <w:r w:rsidRPr="00501C1D">
        <w:rPr>
          <w:rFonts w:ascii="Times New Roman" w:hAnsi="Times New Roman" w:cs="Times New Roman"/>
          <w:sz w:val="28"/>
          <w:szCs w:val="28"/>
        </w:rPr>
        <w:t>числе не урегулированных</w:t>
      </w:r>
      <w:r w:rsidR="00501C1D">
        <w:rPr>
          <w:rFonts w:ascii="Times New Roman" w:hAnsi="Times New Roman" w:cs="Times New Roman"/>
          <w:sz w:val="28"/>
          <w:szCs w:val="28"/>
        </w:rPr>
        <w:t xml:space="preserve"> действующим законодательством.</w:t>
      </w:r>
    </w:p>
    <w:p w:rsidR="0094449E" w:rsidRDefault="00E82753" w:rsidP="0094449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Институтом</w:t>
      </w:r>
      <w:r w:rsidR="00D75EA1" w:rsidRPr="006B7FF6">
        <w:rPr>
          <w:rFonts w:ascii="Times New Roman" w:hAnsi="Times New Roman" w:cs="Times New Roman"/>
          <w:sz w:val="28"/>
          <w:szCs w:val="28"/>
        </w:rPr>
        <w:tab/>
      </w:r>
      <w:r>
        <w:rPr>
          <w:rFonts w:ascii="Times New Roman" w:hAnsi="Times New Roman" w:cs="Times New Roman"/>
          <w:sz w:val="28"/>
          <w:szCs w:val="28"/>
        </w:rPr>
        <w:t xml:space="preserve">Уполномоченного в рамках взаимодействия </w:t>
      </w:r>
      <w:r w:rsidR="00534046">
        <w:rPr>
          <w:rFonts w:ascii="Times New Roman" w:hAnsi="Times New Roman" w:cs="Times New Roman"/>
          <w:sz w:val="28"/>
          <w:szCs w:val="28"/>
        </w:rPr>
        <w:t>предложено</w:t>
      </w:r>
      <w:r>
        <w:rPr>
          <w:rFonts w:ascii="Times New Roman" w:hAnsi="Times New Roman" w:cs="Times New Roman"/>
          <w:sz w:val="28"/>
          <w:szCs w:val="28"/>
        </w:rPr>
        <w:t xml:space="preserve"> </w:t>
      </w:r>
      <w:r w:rsidR="00D75EA1" w:rsidRPr="009572CA">
        <w:rPr>
          <w:rFonts w:ascii="Times New Roman" w:hAnsi="Times New Roman" w:cs="Times New Roman"/>
          <w:sz w:val="28"/>
          <w:szCs w:val="28"/>
        </w:rPr>
        <w:t>Ч</w:t>
      </w:r>
      <w:r w:rsidR="00D75EA1" w:rsidRPr="009572CA">
        <w:rPr>
          <w:rFonts w:ascii="Times New Roman" w:hAnsi="Times New Roman" w:cs="Times New Roman"/>
          <w:bCs/>
          <w:sz w:val="28"/>
          <w:szCs w:val="28"/>
          <w:bdr w:val="none" w:sz="0" w:space="0" w:color="auto" w:frame="1"/>
          <w:shd w:val="clear" w:color="auto" w:fill="FFFFFF"/>
        </w:rPr>
        <w:t>лен</w:t>
      </w:r>
      <w:r>
        <w:rPr>
          <w:rFonts w:ascii="Times New Roman" w:hAnsi="Times New Roman" w:cs="Times New Roman"/>
          <w:bCs/>
          <w:sz w:val="28"/>
          <w:szCs w:val="28"/>
          <w:bdr w:val="none" w:sz="0" w:space="0" w:color="auto" w:frame="1"/>
          <w:shd w:val="clear" w:color="auto" w:fill="FFFFFF"/>
        </w:rPr>
        <w:t>у</w:t>
      </w:r>
      <w:r w:rsidR="00D75EA1" w:rsidRPr="009572CA">
        <w:rPr>
          <w:rFonts w:ascii="Times New Roman" w:hAnsi="Times New Roman" w:cs="Times New Roman"/>
          <w:bCs/>
          <w:sz w:val="28"/>
          <w:szCs w:val="28"/>
          <w:bdr w:val="none" w:sz="0" w:space="0" w:color="auto" w:frame="1"/>
          <w:shd w:val="clear" w:color="auto" w:fill="FFFFFF"/>
        </w:rPr>
        <w:t xml:space="preserve"> Совета Федерации Федерального Собрания Российской Федерации в Республике Алтай </w:t>
      </w:r>
      <w:r>
        <w:rPr>
          <w:rFonts w:ascii="Times New Roman" w:hAnsi="Times New Roman" w:cs="Times New Roman"/>
          <w:bCs/>
          <w:sz w:val="28"/>
          <w:szCs w:val="28"/>
          <w:bdr w:val="none" w:sz="0" w:space="0" w:color="auto" w:frame="1"/>
          <w:shd w:val="clear" w:color="auto" w:fill="FFFFFF"/>
        </w:rPr>
        <w:t xml:space="preserve">уделить пристальное внимание </w:t>
      </w:r>
      <w:r w:rsidR="00D75EA1" w:rsidRPr="009572CA">
        <w:rPr>
          <w:rFonts w:ascii="Times New Roman" w:hAnsi="Times New Roman" w:cs="Times New Roman"/>
          <w:bCs/>
          <w:sz w:val="28"/>
          <w:szCs w:val="28"/>
          <w:bdr w:val="none" w:sz="0" w:space="0" w:color="auto" w:frame="1"/>
          <w:shd w:val="clear" w:color="auto" w:fill="FFFFFF"/>
        </w:rPr>
        <w:t>вопрос</w:t>
      </w:r>
      <w:r>
        <w:rPr>
          <w:rFonts w:ascii="Times New Roman" w:hAnsi="Times New Roman" w:cs="Times New Roman"/>
          <w:bCs/>
          <w:sz w:val="28"/>
          <w:szCs w:val="28"/>
          <w:bdr w:val="none" w:sz="0" w:space="0" w:color="auto" w:frame="1"/>
          <w:shd w:val="clear" w:color="auto" w:fill="FFFFFF"/>
        </w:rPr>
        <w:t>у</w:t>
      </w:r>
      <w:r w:rsidR="00D75EA1" w:rsidRPr="009572CA">
        <w:rPr>
          <w:rFonts w:ascii="Times New Roman" w:hAnsi="Times New Roman" w:cs="Times New Roman"/>
          <w:bCs/>
          <w:sz w:val="28"/>
          <w:szCs w:val="28"/>
          <w:bdr w:val="none" w:sz="0" w:space="0" w:color="auto" w:frame="1"/>
          <w:shd w:val="clear" w:color="auto" w:fill="FFFFFF"/>
        </w:rPr>
        <w:t xml:space="preserve"> </w:t>
      </w:r>
      <w:r w:rsidR="00D75EA1" w:rsidRPr="009572CA">
        <w:rPr>
          <w:rFonts w:ascii="Times New Roman" w:hAnsi="Times New Roman" w:cs="Times New Roman"/>
          <w:sz w:val="28"/>
          <w:szCs w:val="28"/>
        </w:rPr>
        <w:t>установлени</w:t>
      </w:r>
      <w:r w:rsidR="00E476A2">
        <w:rPr>
          <w:rFonts w:ascii="Times New Roman" w:hAnsi="Times New Roman" w:cs="Times New Roman"/>
          <w:sz w:val="28"/>
          <w:szCs w:val="28"/>
        </w:rPr>
        <w:t>я</w:t>
      </w:r>
      <w:r w:rsidR="00D75EA1" w:rsidRPr="009572CA">
        <w:rPr>
          <w:rFonts w:ascii="Times New Roman" w:hAnsi="Times New Roman" w:cs="Times New Roman"/>
          <w:sz w:val="28"/>
          <w:szCs w:val="28"/>
        </w:rPr>
        <w:t xml:space="preserve"> единого упрощенного порядка осуществления регистрации маломерных судов независимо от коммерческого и некоммерческого использования</w:t>
      </w:r>
      <w:r w:rsidR="0094449E">
        <w:rPr>
          <w:rFonts w:ascii="Times New Roman" w:hAnsi="Times New Roman" w:cs="Times New Roman"/>
          <w:sz w:val="28"/>
          <w:szCs w:val="28"/>
        </w:rPr>
        <w:t>, в целях</w:t>
      </w:r>
      <w:r w:rsidR="00534046" w:rsidRPr="0094449E">
        <w:rPr>
          <w:rFonts w:ascii="Times New Roman" w:hAnsi="Times New Roman" w:cs="Times New Roman"/>
          <w:sz w:val="28"/>
          <w:szCs w:val="28"/>
        </w:rPr>
        <w:t xml:space="preserve"> </w:t>
      </w:r>
      <w:r w:rsidR="0094449E" w:rsidRPr="0094449E">
        <w:rPr>
          <w:rFonts w:ascii="Times New Roman" w:hAnsi="Times New Roman" w:cs="Times New Roman"/>
          <w:sz w:val="28"/>
          <w:szCs w:val="28"/>
        </w:rPr>
        <w:t xml:space="preserve">устранения противоречий в российском законодательстве в отношении регулирования, использования маломерных судов, сохранении единого подхода при формировании </w:t>
      </w:r>
      <w:r w:rsidR="00E476A2" w:rsidRPr="0094449E">
        <w:rPr>
          <w:rFonts w:ascii="Times New Roman" w:hAnsi="Times New Roman" w:cs="Times New Roman"/>
          <w:sz w:val="28"/>
          <w:szCs w:val="28"/>
        </w:rPr>
        <w:t>требований</w:t>
      </w:r>
      <w:r w:rsidR="0094449E" w:rsidRPr="0094449E">
        <w:rPr>
          <w:rFonts w:ascii="Times New Roman" w:hAnsi="Times New Roman" w:cs="Times New Roman"/>
          <w:sz w:val="28"/>
          <w:szCs w:val="28"/>
        </w:rPr>
        <w:t xml:space="preserve"> к однотипным категориям маломерных судов и снижение непроизводительных расходов на их содержание. </w:t>
      </w:r>
    </w:p>
    <w:p w:rsidR="009572CA" w:rsidRDefault="009572CA" w:rsidP="0094449E">
      <w:pPr>
        <w:spacing w:line="360" w:lineRule="auto"/>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Кроме того, в рамках взаимодействия с другими органами власти Республики Алтай Уполномоченный активно принимал участие в работе по </w:t>
      </w:r>
      <w:r>
        <w:rPr>
          <w:rFonts w:ascii="Times New Roman" w:hAnsi="Times New Roman" w:cs="Times New Roman"/>
          <w:sz w:val="28"/>
          <w:szCs w:val="28"/>
        </w:rPr>
        <w:t>реализации</w:t>
      </w:r>
      <w:r w:rsidRPr="00C30043">
        <w:rPr>
          <w:rFonts w:ascii="Times New Roman" w:hAnsi="Times New Roman" w:cs="Times New Roman"/>
          <w:sz w:val="28"/>
          <w:szCs w:val="28"/>
        </w:rPr>
        <w:t xml:space="preserve"> комплексной </w:t>
      </w:r>
      <w:r>
        <w:rPr>
          <w:rFonts w:ascii="Times New Roman" w:hAnsi="Times New Roman" w:cs="Times New Roman"/>
          <w:sz w:val="28"/>
          <w:szCs w:val="28"/>
        </w:rPr>
        <w:t>«</w:t>
      </w:r>
      <w:r w:rsidRPr="00C30043">
        <w:rPr>
          <w:rFonts w:ascii="Times New Roman" w:hAnsi="Times New Roman" w:cs="Times New Roman"/>
          <w:sz w:val="28"/>
          <w:szCs w:val="28"/>
        </w:rPr>
        <w:t>дорожной карты</w:t>
      </w:r>
      <w:r>
        <w:rPr>
          <w:rFonts w:ascii="Times New Roman" w:hAnsi="Times New Roman" w:cs="Times New Roman"/>
          <w:sz w:val="28"/>
          <w:szCs w:val="28"/>
        </w:rPr>
        <w:t>»</w:t>
      </w:r>
      <w:r w:rsidRPr="00C30043">
        <w:rPr>
          <w:rFonts w:ascii="Times New Roman" w:hAnsi="Times New Roman" w:cs="Times New Roman"/>
          <w:sz w:val="28"/>
          <w:szCs w:val="28"/>
        </w:rPr>
        <w:t> </w:t>
      </w:r>
      <w:r w:rsidRPr="005810E1">
        <w:rPr>
          <w:rFonts w:ascii="Times New Roman" w:hAnsi="Times New Roman" w:cs="Times New Roman"/>
          <w:sz w:val="28"/>
          <w:szCs w:val="28"/>
        </w:rPr>
        <w:t>внедрения в Республике Алтай лучших практик Национального рейтинга состояния инвестиционного климата в субъектах Российской Федерации</w:t>
      </w:r>
      <w:r>
        <w:rPr>
          <w:rFonts w:ascii="Times New Roman" w:hAnsi="Times New Roman" w:cs="Times New Roman"/>
          <w:sz w:val="28"/>
          <w:szCs w:val="28"/>
        </w:rPr>
        <w:t>.</w:t>
      </w:r>
    </w:p>
    <w:p w:rsidR="009572CA" w:rsidRDefault="009572CA" w:rsidP="009572CA">
      <w:pPr>
        <w:pStyle w:val="af1"/>
        <w:spacing w:line="360" w:lineRule="auto"/>
        <w:ind w:firstLine="567"/>
        <w:jc w:val="both"/>
        <w:rPr>
          <w:rFonts w:ascii="Times New Roman" w:hAnsi="Times New Roman" w:cs="Times New Roman"/>
          <w:color w:val="000000"/>
          <w:spacing w:val="-2"/>
          <w:sz w:val="28"/>
          <w:szCs w:val="28"/>
        </w:rPr>
      </w:pPr>
      <w:r>
        <w:rPr>
          <w:rFonts w:ascii="Times New Roman" w:hAnsi="Times New Roman" w:cs="Times New Roman"/>
          <w:sz w:val="28"/>
          <w:szCs w:val="28"/>
        </w:rPr>
        <w:t>За Аппаратом Уполномоченного по защите прав предпринимателей в Республике Алтай</w:t>
      </w:r>
      <w:r w:rsidR="00847CB1">
        <w:rPr>
          <w:rFonts w:ascii="Times New Roman" w:hAnsi="Times New Roman" w:cs="Times New Roman"/>
          <w:sz w:val="28"/>
          <w:szCs w:val="28"/>
        </w:rPr>
        <w:t>,</w:t>
      </w:r>
      <w:r>
        <w:rPr>
          <w:rFonts w:ascii="Times New Roman" w:hAnsi="Times New Roman" w:cs="Times New Roman"/>
          <w:sz w:val="28"/>
          <w:szCs w:val="28"/>
        </w:rPr>
        <w:t xml:space="preserve"> совместно с Антимонопольной службой Республики Алтай</w:t>
      </w:r>
      <w:r w:rsidR="00847CB1">
        <w:rPr>
          <w:rFonts w:ascii="Times New Roman" w:hAnsi="Times New Roman" w:cs="Times New Roman"/>
          <w:sz w:val="28"/>
          <w:szCs w:val="28"/>
        </w:rPr>
        <w:t>,</w:t>
      </w:r>
      <w:r>
        <w:rPr>
          <w:rFonts w:ascii="Times New Roman" w:hAnsi="Times New Roman" w:cs="Times New Roman"/>
          <w:sz w:val="28"/>
          <w:szCs w:val="28"/>
        </w:rPr>
        <w:t xml:space="preserve"> закреплен блок по «Административному давлению на бизнес» в «дорожной карте», которая направлена </w:t>
      </w:r>
      <w:r w:rsidRPr="001B21C1">
        <w:rPr>
          <w:rFonts w:ascii="Times New Roman" w:hAnsi="Times New Roman" w:cs="Times New Roman"/>
          <w:sz w:val="28"/>
          <w:szCs w:val="28"/>
        </w:rPr>
        <w:t>на сокращение количества проверок и снижение административного давления на бизнес</w:t>
      </w:r>
      <w:r>
        <w:rPr>
          <w:rFonts w:ascii="Times New Roman" w:hAnsi="Times New Roman" w:cs="Times New Roman"/>
          <w:sz w:val="28"/>
          <w:szCs w:val="28"/>
        </w:rPr>
        <w:t>.</w:t>
      </w:r>
    </w:p>
    <w:p w:rsidR="009572CA" w:rsidRPr="002D30B6" w:rsidRDefault="009572CA" w:rsidP="009572CA">
      <w:pPr>
        <w:tabs>
          <w:tab w:val="left" w:pos="-284"/>
          <w:tab w:val="left" w:pos="993"/>
        </w:tabs>
        <w:spacing w:after="0" w:line="360" w:lineRule="auto"/>
        <w:ind w:right="140" w:firstLine="567"/>
        <w:jc w:val="both"/>
        <w:rPr>
          <w:rFonts w:ascii="Times New Roman" w:hAnsi="Times New Roman" w:cs="Times New Roman"/>
          <w:sz w:val="28"/>
          <w:szCs w:val="28"/>
        </w:rPr>
      </w:pPr>
    </w:p>
    <w:p w:rsidR="00697567" w:rsidRPr="00697567" w:rsidRDefault="00697567" w:rsidP="00697567">
      <w:pPr>
        <w:pStyle w:val="af1"/>
        <w:tabs>
          <w:tab w:val="left" w:pos="0"/>
        </w:tabs>
        <w:spacing w:line="360" w:lineRule="auto"/>
        <w:ind w:right="-2" w:firstLine="567"/>
        <w:jc w:val="both"/>
        <w:rPr>
          <w:rFonts w:ascii="Times New Roman" w:hAnsi="Times New Roman" w:cs="Times New Roman"/>
          <w:color w:val="333333"/>
          <w:sz w:val="28"/>
          <w:szCs w:val="28"/>
          <w:shd w:val="clear" w:color="auto" w:fill="FFFFFF"/>
        </w:rPr>
      </w:pPr>
    </w:p>
    <w:p w:rsidR="00AF1C8F" w:rsidRPr="002D30B6" w:rsidRDefault="006D7DFF" w:rsidP="002D30B6">
      <w:pPr>
        <w:spacing w:after="0" w:line="360" w:lineRule="auto"/>
        <w:ind w:firstLine="567"/>
        <w:jc w:val="center"/>
        <w:rPr>
          <w:rFonts w:ascii="Times New Roman" w:hAnsi="Times New Roman" w:cs="Times New Roman"/>
          <w:b/>
          <w:color w:val="7030A0"/>
          <w:sz w:val="28"/>
          <w:szCs w:val="28"/>
        </w:rPr>
      </w:pPr>
      <w:r w:rsidRPr="002D30B6">
        <w:rPr>
          <w:rFonts w:ascii="Times New Roman" w:hAnsi="Times New Roman" w:cs="Times New Roman"/>
          <w:b/>
          <w:color w:val="7030A0"/>
          <w:sz w:val="28"/>
          <w:szCs w:val="28"/>
        </w:rPr>
        <w:t xml:space="preserve">1.3. </w:t>
      </w:r>
      <w:r w:rsidR="007267F5" w:rsidRPr="002D30B6">
        <w:rPr>
          <w:rFonts w:ascii="Times New Roman" w:hAnsi="Times New Roman" w:cs="Times New Roman"/>
          <w:b/>
          <w:color w:val="7030A0"/>
          <w:sz w:val="28"/>
          <w:szCs w:val="28"/>
        </w:rPr>
        <w:t>Информационное обеспечение деятельности регионального уполномоченного.</w:t>
      </w:r>
    </w:p>
    <w:p w:rsidR="007D0CB6" w:rsidRPr="002D30B6" w:rsidRDefault="006D4168"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Задачей</w:t>
      </w:r>
      <w:r w:rsidR="00887908" w:rsidRPr="002D30B6">
        <w:rPr>
          <w:rFonts w:ascii="Times New Roman" w:hAnsi="Times New Roman" w:cs="Times New Roman"/>
          <w:sz w:val="28"/>
          <w:szCs w:val="28"/>
        </w:rPr>
        <w:t xml:space="preserve"> </w:t>
      </w:r>
      <w:r w:rsidR="00ED2092" w:rsidRPr="002D30B6">
        <w:rPr>
          <w:rFonts w:ascii="Times New Roman" w:hAnsi="Times New Roman" w:cs="Times New Roman"/>
          <w:sz w:val="28"/>
          <w:szCs w:val="28"/>
        </w:rPr>
        <w:t xml:space="preserve">бизнес-омбудсмена </w:t>
      </w:r>
      <w:r w:rsidR="00887908" w:rsidRPr="002D30B6">
        <w:rPr>
          <w:rFonts w:ascii="Times New Roman" w:hAnsi="Times New Roman" w:cs="Times New Roman"/>
          <w:sz w:val="28"/>
          <w:szCs w:val="28"/>
        </w:rPr>
        <w:t>является</w:t>
      </w:r>
      <w:r w:rsidR="00887908" w:rsidRPr="002D30B6">
        <w:rPr>
          <w:rFonts w:ascii="Times New Roman" w:hAnsi="Times New Roman" w:cs="Times New Roman"/>
          <w:b/>
          <w:sz w:val="28"/>
          <w:szCs w:val="28"/>
        </w:rPr>
        <w:t xml:space="preserve"> </w:t>
      </w:r>
      <w:r w:rsidR="007D0CB6" w:rsidRPr="002D30B6">
        <w:rPr>
          <w:rFonts w:ascii="Times New Roman" w:hAnsi="Times New Roman" w:cs="Times New Roman"/>
          <w:sz w:val="28"/>
          <w:szCs w:val="28"/>
        </w:rPr>
        <w:t xml:space="preserve">правовое просвещение субъектов предпринимательской деятельности в вопросах их деятельности, </w:t>
      </w:r>
      <w:r w:rsidR="00ED2092" w:rsidRPr="002D30B6">
        <w:rPr>
          <w:rFonts w:ascii="Times New Roman" w:hAnsi="Times New Roman" w:cs="Times New Roman"/>
          <w:sz w:val="28"/>
          <w:szCs w:val="28"/>
        </w:rPr>
        <w:t xml:space="preserve">защиты </w:t>
      </w:r>
      <w:r w:rsidR="0085523C" w:rsidRPr="002D30B6">
        <w:rPr>
          <w:rFonts w:ascii="Times New Roman" w:hAnsi="Times New Roman" w:cs="Times New Roman"/>
          <w:sz w:val="28"/>
          <w:szCs w:val="28"/>
        </w:rPr>
        <w:t>их</w:t>
      </w:r>
      <w:r w:rsidR="00ED2092" w:rsidRPr="002D30B6">
        <w:rPr>
          <w:rFonts w:ascii="Times New Roman" w:hAnsi="Times New Roman" w:cs="Times New Roman"/>
          <w:sz w:val="28"/>
          <w:szCs w:val="28"/>
        </w:rPr>
        <w:t xml:space="preserve"> прав и законных интересов</w:t>
      </w:r>
      <w:r w:rsidRPr="002D30B6">
        <w:rPr>
          <w:rFonts w:ascii="Times New Roman" w:hAnsi="Times New Roman" w:cs="Times New Roman"/>
          <w:sz w:val="28"/>
          <w:szCs w:val="28"/>
        </w:rPr>
        <w:t>.</w:t>
      </w:r>
    </w:p>
    <w:p w:rsidR="0097135E" w:rsidRPr="002D30B6" w:rsidRDefault="007D0CB6"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Одним из основных </w:t>
      </w:r>
      <w:r w:rsidR="00887908" w:rsidRPr="002D30B6">
        <w:rPr>
          <w:rFonts w:ascii="Times New Roman" w:hAnsi="Times New Roman" w:cs="Times New Roman"/>
          <w:sz w:val="28"/>
          <w:szCs w:val="28"/>
        </w:rPr>
        <w:t xml:space="preserve">способов информирования </w:t>
      </w:r>
      <w:r w:rsidRPr="002D30B6">
        <w:rPr>
          <w:rFonts w:ascii="Times New Roman" w:hAnsi="Times New Roman" w:cs="Times New Roman"/>
          <w:sz w:val="28"/>
          <w:szCs w:val="28"/>
        </w:rPr>
        <w:t xml:space="preserve">предпринимательского сообщества, является </w:t>
      </w:r>
      <w:r w:rsidR="006D4168" w:rsidRPr="002D30B6">
        <w:rPr>
          <w:rFonts w:ascii="Times New Roman" w:hAnsi="Times New Roman" w:cs="Times New Roman"/>
          <w:sz w:val="28"/>
          <w:szCs w:val="28"/>
        </w:rPr>
        <w:t>интернет-портал</w:t>
      </w:r>
      <w:r w:rsidRPr="002D30B6">
        <w:rPr>
          <w:rFonts w:ascii="Times New Roman" w:hAnsi="Times New Roman" w:cs="Times New Roman"/>
          <w:sz w:val="28"/>
          <w:szCs w:val="28"/>
        </w:rPr>
        <w:t xml:space="preserve"> Уполномоченного</w:t>
      </w:r>
      <w:r w:rsidR="006D4168" w:rsidRPr="002D30B6">
        <w:rPr>
          <w:rFonts w:ascii="Times New Roman" w:hAnsi="Times New Roman" w:cs="Times New Roman"/>
          <w:sz w:val="28"/>
          <w:szCs w:val="28"/>
        </w:rPr>
        <w:t xml:space="preserve"> (</w:t>
      </w:r>
      <w:hyperlink r:id="rId14" w:history="1">
        <w:r w:rsidR="006D4168" w:rsidRPr="002D30B6">
          <w:rPr>
            <w:rStyle w:val="a3"/>
            <w:rFonts w:ascii="Times New Roman" w:hAnsi="Times New Roman" w:cs="Times New Roman"/>
            <w:color w:val="auto"/>
            <w:sz w:val="28"/>
            <w:szCs w:val="28"/>
          </w:rPr>
          <w:t>http://biznespravo04.ru/</w:t>
        </w:r>
      </w:hyperlink>
      <w:r w:rsidR="006D4168" w:rsidRPr="002D30B6">
        <w:rPr>
          <w:rFonts w:ascii="Times New Roman" w:hAnsi="Times New Roman" w:cs="Times New Roman"/>
          <w:sz w:val="28"/>
          <w:szCs w:val="28"/>
        </w:rPr>
        <w:t>)</w:t>
      </w:r>
      <w:r w:rsidR="00417209" w:rsidRPr="002D30B6">
        <w:rPr>
          <w:rFonts w:ascii="Times New Roman" w:hAnsi="Times New Roman" w:cs="Times New Roman"/>
          <w:sz w:val="28"/>
          <w:szCs w:val="28"/>
        </w:rPr>
        <w:t xml:space="preserve">, на котором в оперативном порядке размещаются региональные и федеральные новости, касающиеся института Уполномоченного, разъяснен порядок подачи жалобы, содержится ее </w:t>
      </w:r>
      <w:r w:rsidR="00DB5AE5">
        <w:rPr>
          <w:rFonts w:ascii="Times New Roman" w:hAnsi="Times New Roman" w:cs="Times New Roman"/>
          <w:sz w:val="28"/>
          <w:szCs w:val="28"/>
        </w:rPr>
        <w:t>типовая</w:t>
      </w:r>
      <w:r w:rsidR="00417209" w:rsidRPr="002D30B6">
        <w:rPr>
          <w:rFonts w:ascii="Times New Roman" w:hAnsi="Times New Roman" w:cs="Times New Roman"/>
          <w:sz w:val="28"/>
          <w:szCs w:val="28"/>
        </w:rPr>
        <w:t xml:space="preserve"> форма, имеются контакты сотрудников Аппарата и другая полезная информация.</w:t>
      </w:r>
      <w:r w:rsidR="003C2D88" w:rsidRPr="002D30B6">
        <w:rPr>
          <w:rFonts w:ascii="Times New Roman" w:hAnsi="Times New Roman" w:cs="Times New Roman"/>
          <w:sz w:val="28"/>
          <w:szCs w:val="28"/>
        </w:rPr>
        <w:t xml:space="preserve"> </w:t>
      </w:r>
    </w:p>
    <w:p w:rsidR="003C18B7" w:rsidRPr="002D30B6" w:rsidRDefault="003C18B7"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 2015 году на официальном сайте Уполномоченного при Президенте Российской Федерации по защите прав предпринимателей размещено более 20 материалов о работе Уполномоченного. На региональном сайте за отчетный период было опубликовано около 200 информационных статей. Официальный сайт является полноценным источником </w:t>
      </w:r>
      <w:r w:rsidR="009C798C" w:rsidRPr="002D30B6">
        <w:rPr>
          <w:rFonts w:ascii="Times New Roman" w:hAnsi="Times New Roman" w:cs="Times New Roman"/>
          <w:sz w:val="28"/>
          <w:szCs w:val="28"/>
        </w:rPr>
        <w:t>информации для предпринимателей</w:t>
      </w:r>
      <w:r w:rsidRPr="002D30B6">
        <w:rPr>
          <w:rFonts w:ascii="Times New Roman" w:hAnsi="Times New Roman" w:cs="Times New Roman"/>
          <w:sz w:val="28"/>
          <w:szCs w:val="28"/>
        </w:rPr>
        <w:t>.</w:t>
      </w:r>
    </w:p>
    <w:p w:rsidR="003C2D88" w:rsidRPr="002D30B6" w:rsidRDefault="003C2D88"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Со дня запуска официального сайта Уполномоченного работает сервис «Интернет-приемная», который значительно упрощает процедуру обращения к бизнес-омбудсмену для людей, живущих вдали от места нахождения Уполномоченного. Каждый житель Республики Алтай, не имеющий возможности приехать лично на прием к Уполномоченному по защите прав предпринимателей, может обратиться к нему, заполнив соответствующую форму на сайте. Обращения, направленные в электронном виде через официальный сайт, незамедлительно поступают на рассмотрение в аппарат Уполномоченного. </w:t>
      </w:r>
    </w:p>
    <w:p w:rsidR="003C2D88" w:rsidRPr="002D30B6" w:rsidRDefault="003C2D88"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Осуществляется активное взаимодействие со средствами массовой информации и различными печатными изданиями с целью информирования населения о деятельности Уполномоченного, обозначения основных приоритетов своей деятельности, освещения первых достижений института Уполномоченного.</w:t>
      </w:r>
    </w:p>
    <w:p w:rsidR="003C2D88" w:rsidRPr="002D30B6" w:rsidRDefault="003C2D88"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Наиболее значимые новости, касающиеся деятельности Уполномоченного, публикуются в общей ленте новостей сайта Правительства Республики Алтай и «Новости Горного Алтая».</w:t>
      </w:r>
    </w:p>
    <w:p w:rsidR="006D4168" w:rsidRPr="002D30B6" w:rsidRDefault="009C798C" w:rsidP="002D30B6">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С</w:t>
      </w:r>
      <w:r w:rsidR="006D4168" w:rsidRPr="002D30B6">
        <w:rPr>
          <w:rFonts w:ascii="Times New Roman" w:hAnsi="Times New Roman" w:cs="Times New Roman"/>
          <w:sz w:val="28"/>
          <w:szCs w:val="28"/>
        </w:rPr>
        <w:t xml:space="preserve">оздана персональная страница Уполномоченного по защите прав предпринимателей в Республике Алтай в социальных сетях </w:t>
      </w:r>
      <w:r w:rsidR="00743FE3">
        <w:rPr>
          <w:rFonts w:ascii="Times New Roman" w:hAnsi="Times New Roman" w:cs="Times New Roman"/>
          <w:sz w:val="28"/>
          <w:szCs w:val="28"/>
        </w:rPr>
        <w:t>«</w:t>
      </w:r>
      <w:proofErr w:type="spellStart"/>
      <w:r w:rsidR="006D4168" w:rsidRPr="002D30B6">
        <w:rPr>
          <w:rFonts w:ascii="Times New Roman" w:hAnsi="Times New Roman" w:cs="Times New Roman"/>
          <w:sz w:val="28"/>
          <w:szCs w:val="28"/>
        </w:rPr>
        <w:t>Фейсбук</w:t>
      </w:r>
      <w:proofErr w:type="spellEnd"/>
      <w:r w:rsidR="00743FE3">
        <w:rPr>
          <w:rFonts w:ascii="Times New Roman" w:hAnsi="Times New Roman" w:cs="Times New Roman"/>
          <w:sz w:val="28"/>
          <w:szCs w:val="28"/>
        </w:rPr>
        <w:t>»</w:t>
      </w:r>
      <w:r w:rsidR="006D4168" w:rsidRPr="002D30B6">
        <w:rPr>
          <w:rFonts w:ascii="Times New Roman" w:hAnsi="Times New Roman" w:cs="Times New Roman"/>
          <w:sz w:val="28"/>
          <w:szCs w:val="28"/>
        </w:rPr>
        <w:t xml:space="preserve">, которая используется в качестве площадки для распространения информации о деятельности Уполномоченного и диалога с представителями бизнес-сообщества. </w:t>
      </w:r>
    </w:p>
    <w:p w:rsidR="00980580" w:rsidRPr="002D30B6" w:rsidRDefault="009C798C" w:rsidP="002D30B6">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Особое внимание уделяется</w:t>
      </w:r>
      <w:r w:rsidR="00980580" w:rsidRPr="002D30B6">
        <w:rPr>
          <w:rFonts w:ascii="Times New Roman" w:hAnsi="Times New Roman" w:cs="Times New Roman"/>
          <w:sz w:val="28"/>
          <w:szCs w:val="28"/>
        </w:rPr>
        <w:t xml:space="preserve"> информировани</w:t>
      </w:r>
      <w:r w:rsidRPr="002D30B6">
        <w:rPr>
          <w:rFonts w:ascii="Times New Roman" w:hAnsi="Times New Roman" w:cs="Times New Roman"/>
          <w:sz w:val="28"/>
          <w:szCs w:val="28"/>
        </w:rPr>
        <w:t>ю</w:t>
      </w:r>
      <w:r w:rsidR="00980580" w:rsidRPr="002D30B6">
        <w:rPr>
          <w:rFonts w:ascii="Times New Roman" w:hAnsi="Times New Roman" w:cs="Times New Roman"/>
          <w:sz w:val="28"/>
          <w:szCs w:val="28"/>
        </w:rPr>
        <w:t xml:space="preserve"> </w:t>
      </w:r>
      <w:r w:rsidRPr="002D30B6">
        <w:rPr>
          <w:rFonts w:ascii="Times New Roman" w:hAnsi="Times New Roman" w:cs="Times New Roman"/>
          <w:sz w:val="28"/>
          <w:szCs w:val="28"/>
        </w:rPr>
        <w:t xml:space="preserve">предпринимателей </w:t>
      </w:r>
      <w:r w:rsidR="00980580" w:rsidRPr="002D30B6">
        <w:rPr>
          <w:rFonts w:ascii="Times New Roman" w:hAnsi="Times New Roman" w:cs="Times New Roman"/>
          <w:sz w:val="28"/>
          <w:szCs w:val="28"/>
        </w:rPr>
        <w:t>путем проведения выездных мероприятий Уполномоченного в муниц</w:t>
      </w:r>
      <w:r w:rsidR="00CB2C2C" w:rsidRPr="002D30B6">
        <w:rPr>
          <w:rFonts w:ascii="Times New Roman" w:hAnsi="Times New Roman" w:cs="Times New Roman"/>
          <w:sz w:val="28"/>
          <w:szCs w:val="28"/>
        </w:rPr>
        <w:t>и</w:t>
      </w:r>
      <w:r w:rsidR="00743FE3">
        <w:rPr>
          <w:rFonts w:ascii="Times New Roman" w:hAnsi="Times New Roman" w:cs="Times New Roman"/>
          <w:sz w:val="28"/>
          <w:szCs w:val="28"/>
        </w:rPr>
        <w:t>паль</w:t>
      </w:r>
      <w:r w:rsidR="00980580" w:rsidRPr="002D30B6">
        <w:rPr>
          <w:rFonts w:ascii="Times New Roman" w:hAnsi="Times New Roman" w:cs="Times New Roman"/>
          <w:sz w:val="28"/>
          <w:szCs w:val="28"/>
        </w:rPr>
        <w:t>ные образования Республики Алтай.</w:t>
      </w:r>
    </w:p>
    <w:p w:rsidR="005355CF" w:rsidRPr="002D30B6" w:rsidRDefault="005355CF" w:rsidP="002D30B6">
      <w:pPr>
        <w:spacing w:after="0" w:line="360" w:lineRule="auto"/>
        <w:ind w:firstLine="567"/>
        <w:rPr>
          <w:rFonts w:ascii="Times New Roman" w:hAnsi="Times New Roman" w:cs="Times New Roman"/>
          <w:sz w:val="28"/>
          <w:szCs w:val="28"/>
        </w:rPr>
      </w:pPr>
      <w:r w:rsidRPr="002D30B6">
        <w:rPr>
          <w:rFonts w:ascii="Times New Roman" w:hAnsi="Times New Roman" w:cs="Times New Roman"/>
          <w:sz w:val="28"/>
          <w:szCs w:val="28"/>
        </w:rPr>
        <w:br w:type="page"/>
      </w:r>
    </w:p>
    <w:p w:rsidR="004A000F" w:rsidRPr="00B42019" w:rsidRDefault="004A000F" w:rsidP="00B42019">
      <w:pPr>
        <w:jc w:val="center"/>
        <w:rPr>
          <w:rFonts w:ascii="Times New Roman" w:hAnsi="Times New Roman" w:cs="Times New Roman"/>
          <w:b/>
          <w:color w:val="6600CC"/>
          <w:sz w:val="28"/>
          <w:szCs w:val="28"/>
        </w:rPr>
      </w:pPr>
      <w:r w:rsidRPr="00B42019">
        <w:rPr>
          <w:rFonts w:ascii="Times New Roman" w:hAnsi="Times New Roman" w:cs="Times New Roman"/>
          <w:b/>
          <w:color w:val="6600CC"/>
          <w:sz w:val="28"/>
          <w:szCs w:val="28"/>
        </w:rPr>
        <w:t xml:space="preserve">2. </w:t>
      </w:r>
      <w:hyperlink r:id="rId15" w:anchor="_Toc414370583" w:history="1">
        <w:r w:rsidRPr="00B42019">
          <w:rPr>
            <w:rFonts w:ascii="Times New Roman" w:hAnsi="Times New Roman" w:cs="Times New Roman"/>
            <w:b/>
            <w:color w:val="6600CC"/>
            <w:sz w:val="28"/>
            <w:szCs w:val="28"/>
          </w:rPr>
          <w:t xml:space="preserve">УСЛОВИЯ ВЕДЕНИЯ ПРЕДПРИНИМАТЕЛЬСКОЙ ДЕЯТЕЛЬНОСТИ В РЕСПУБЛИКЕ АЛТАЙ </w:t>
        </w:r>
      </w:hyperlink>
    </w:p>
    <w:p w:rsidR="006D7DFF" w:rsidRPr="002D30B6" w:rsidRDefault="006D7DFF" w:rsidP="00A43D3E">
      <w:pPr>
        <w:pStyle w:val="af"/>
        <w:shd w:val="clear" w:color="auto" w:fill="FFFFFF" w:themeFill="background1"/>
        <w:spacing w:after="0" w:line="360" w:lineRule="auto"/>
        <w:ind w:left="567" w:right="140" w:firstLine="567"/>
        <w:rPr>
          <w:rFonts w:ascii="Times New Roman" w:hAnsi="Times New Roman" w:cs="Times New Roman"/>
          <w:b/>
          <w:caps/>
          <w:sz w:val="28"/>
          <w:szCs w:val="28"/>
        </w:rPr>
      </w:pPr>
    </w:p>
    <w:p w:rsidR="00B53444" w:rsidRPr="00B42019" w:rsidRDefault="00B53444" w:rsidP="00A43D3E">
      <w:pPr>
        <w:shd w:val="clear" w:color="auto" w:fill="FFFFFF" w:themeFill="background1"/>
        <w:tabs>
          <w:tab w:val="left" w:pos="-284"/>
          <w:tab w:val="left" w:pos="993"/>
        </w:tabs>
        <w:spacing w:after="0" w:line="276" w:lineRule="auto"/>
        <w:ind w:right="140"/>
        <w:jc w:val="center"/>
        <w:rPr>
          <w:rFonts w:ascii="Times New Roman" w:hAnsi="Times New Roman" w:cs="Times New Roman"/>
          <w:b/>
          <w:color w:val="6600CC"/>
          <w:sz w:val="28"/>
          <w:szCs w:val="28"/>
        </w:rPr>
      </w:pPr>
      <w:r w:rsidRPr="00B42019">
        <w:rPr>
          <w:rFonts w:ascii="Times New Roman" w:hAnsi="Times New Roman" w:cs="Times New Roman"/>
          <w:b/>
          <w:color w:val="6600CC"/>
          <w:sz w:val="28"/>
          <w:szCs w:val="28"/>
        </w:rPr>
        <w:t xml:space="preserve">2.1. </w:t>
      </w:r>
      <w:r w:rsidR="00A43D3E" w:rsidRPr="00B42019">
        <w:rPr>
          <w:rFonts w:ascii="Times New Roman" w:hAnsi="Times New Roman" w:cs="Times New Roman"/>
          <w:b/>
          <w:color w:val="6600CC"/>
          <w:sz w:val="28"/>
          <w:szCs w:val="28"/>
        </w:rPr>
        <w:t>Статистический а</w:t>
      </w:r>
      <w:r w:rsidRPr="00B42019">
        <w:rPr>
          <w:rFonts w:ascii="Times New Roman" w:hAnsi="Times New Roman" w:cs="Times New Roman"/>
          <w:b/>
          <w:color w:val="6600CC"/>
          <w:sz w:val="28"/>
          <w:szCs w:val="28"/>
        </w:rPr>
        <w:t xml:space="preserve">нализ </w:t>
      </w:r>
      <w:r w:rsidR="0098607B">
        <w:rPr>
          <w:rFonts w:ascii="Times New Roman" w:hAnsi="Times New Roman" w:cs="Times New Roman"/>
          <w:b/>
          <w:color w:val="6600CC"/>
          <w:sz w:val="28"/>
          <w:szCs w:val="28"/>
        </w:rPr>
        <w:t xml:space="preserve">количества </w:t>
      </w:r>
      <w:r w:rsidRPr="00B42019">
        <w:rPr>
          <w:rFonts w:ascii="Times New Roman" w:hAnsi="Times New Roman" w:cs="Times New Roman"/>
          <w:b/>
          <w:color w:val="6600CC"/>
          <w:sz w:val="28"/>
          <w:szCs w:val="28"/>
        </w:rPr>
        <w:t>малого и среднего бизнеса Республики Алтай</w:t>
      </w:r>
    </w:p>
    <w:p w:rsidR="00B53444" w:rsidRDefault="00B53444" w:rsidP="009E5127">
      <w:pPr>
        <w:tabs>
          <w:tab w:val="left" w:pos="-284"/>
          <w:tab w:val="left" w:pos="993"/>
        </w:tabs>
        <w:spacing w:after="0" w:line="276" w:lineRule="auto"/>
        <w:ind w:right="140"/>
        <w:jc w:val="center"/>
        <w:rPr>
          <w:rFonts w:ascii="Times New Roman" w:hAnsi="Times New Roman" w:cs="Times New Roman"/>
          <w:b/>
          <w:color w:val="7030A0"/>
          <w:sz w:val="28"/>
          <w:szCs w:val="28"/>
        </w:rPr>
      </w:pPr>
    </w:p>
    <w:p w:rsidR="00B53444" w:rsidRPr="002D30B6" w:rsidRDefault="00B53444" w:rsidP="00B53444">
      <w:pPr>
        <w:shd w:val="clear" w:color="auto" w:fill="FFFFFF"/>
        <w:spacing w:after="0" w:line="360" w:lineRule="auto"/>
        <w:ind w:firstLine="567"/>
        <w:jc w:val="both"/>
        <w:textAlignment w:val="baseline"/>
        <w:rPr>
          <w:rFonts w:ascii="Times New Roman" w:hAnsi="Times New Roman" w:cs="Times New Roman"/>
          <w:snapToGrid w:val="0"/>
          <w:sz w:val="28"/>
          <w:szCs w:val="28"/>
        </w:rPr>
      </w:pPr>
      <w:r w:rsidRPr="002D30B6">
        <w:rPr>
          <w:rFonts w:ascii="Times New Roman" w:hAnsi="Times New Roman" w:cs="Times New Roman"/>
          <w:snapToGrid w:val="0"/>
          <w:sz w:val="28"/>
          <w:szCs w:val="28"/>
        </w:rPr>
        <w:t>Согласно статистическим данным, предоставленной Территориальным органом федеральной службы государственной статистики по Республике Алтай, количество субъектов малого и среднего предпринимательства (МСП) в Республике Алтай на 31.12.2015 г. составило 10263 ед., что на 2,9% больше уровня 2014 года (увеличение на 291 ед.).</w:t>
      </w:r>
    </w:p>
    <w:p w:rsidR="00B53444" w:rsidRPr="00B42019" w:rsidRDefault="00B53444" w:rsidP="00B42019">
      <w:pPr>
        <w:shd w:val="clear" w:color="auto" w:fill="FFFFFF"/>
        <w:spacing w:after="0" w:line="360" w:lineRule="auto"/>
        <w:jc w:val="center"/>
        <w:textAlignment w:val="baseline"/>
        <w:rPr>
          <w:rFonts w:ascii="Times New Roman" w:hAnsi="Times New Roman" w:cs="Times New Roman"/>
          <w:b/>
          <w:snapToGrid w:val="0"/>
          <w:sz w:val="28"/>
          <w:szCs w:val="28"/>
        </w:rPr>
      </w:pPr>
      <w:r w:rsidRPr="00B42019">
        <w:rPr>
          <w:rFonts w:ascii="Times New Roman" w:hAnsi="Times New Roman" w:cs="Times New Roman"/>
          <w:b/>
          <w:snapToGrid w:val="0"/>
          <w:sz w:val="28"/>
          <w:szCs w:val="28"/>
        </w:rPr>
        <w:t xml:space="preserve">Таблица 1. </w:t>
      </w:r>
      <w:r w:rsidR="00B42019" w:rsidRPr="00B42019">
        <w:rPr>
          <w:rFonts w:ascii="Times New Roman" w:hAnsi="Times New Roman" w:cs="Times New Roman"/>
          <w:b/>
          <w:snapToGrid w:val="0"/>
          <w:sz w:val="28"/>
          <w:szCs w:val="28"/>
        </w:rPr>
        <w:t>Количество МСП в Республике Алтай</w:t>
      </w:r>
    </w:p>
    <w:tbl>
      <w:tblPr>
        <w:tblStyle w:val="ab"/>
        <w:tblW w:w="9333" w:type="dxa"/>
        <w:tblInd w:w="108" w:type="dxa"/>
        <w:tblLook w:val="04A0" w:firstRow="1" w:lastRow="0" w:firstColumn="1" w:lastColumn="0" w:noHBand="0" w:noVBand="1"/>
      </w:tblPr>
      <w:tblGrid>
        <w:gridCol w:w="4680"/>
        <w:gridCol w:w="1511"/>
        <w:gridCol w:w="1659"/>
        <w:gridCol w:w="1483"/>
      </w:tblGrid>
      <w:tr w:rsidR="00B53444" w:rsidRPr="002D30B6" w:rsidTr="00B53444">
        <w:trPr>
          <w:trHeight w:val="493"/>
        </w:trPr>
        <w:tc>
          <w:tcPr>
            <w:tcW w:w="4680" w:type="dxa"/>
            <w:shd w:val="clear" w:color="auto" w:fill="8DB3E2" w:themeFill="text2" w:themeFillTint="66"/>
            <w:vAlign w:val="center"/>
          </w:tcPr>
          <w:p w:rsidR="00B53444" w:rsidRPr="00B42019" w:rsidRDefault="00B53444" w:rsidP="00B53444">
            <w:pPr>
              <w:spacing w:line="360" w:lineRule="auto"/>
              <w:jc w:val="center"/>
              <w:textAlignment w:val="baseline"/>
              <w:rPr>
                <w:rFonts w:ascii="Times New Roman" w:hAnsi="Times New Roman" w:cs="Times New Roman"/>
                <w:b/>
                <w:snapToGrid w:val="0"/>
                <w:sz w:val="24"/>
                <w:szCs w:val="28"/>
              </w:rPr>
            </w:pPr>
            <w:r w:rsidRPr="00B42019">
              <w:rPr>
                <w:rFonts w:ascii="Times New Roman" w:hAnsi="Times New Roman" w:cs="Times New Roman"/>
                <w:b/>
                <w:snapToGrid w:val="0"/>
                <w:sz w:val="24"/>
                <w:szCs w:val="28"/>
              </w:rPr>
              <w:t>Количество МСП</w:t>
            </w:r>
          </w:p>
        </w:tc>
        <w:tc>
          <w:tcPr>
            <w:tcW w:w="1511" w:type="dxa"/>
            <w:shd w:val="clear" w:color="auto" w:fill="8DB3E2" w:themeFill="text2" w:themeFillTint="66"/>
            <w:vAlign w:val="center"/>
          </w:tcPr>
          <w:p w:rsidR="00B53444" w:rsidRPr="00B42019" w:rsidRDefault="00B53444" w:rsidP="00B53444">
            <w:pPr>
              <w:spacing w:line="360" w:lineRule="auto"/>
              <w:jc w:val="center"/>
              <w:textAlignment w:val="baseline"/>
              <w:rPr>
                <w:rFonts w:ascii="Times New Roman" w:hAnsi="Times New Roman" w:cs="Times New Roman"/>
                <w:b/>
                <w:snapToGrid w:val="0"/>
                <w:sz w:val="24"/>
                <w:szCs w:val="28"/>
              </w:rPr>
            </w:pPr>
            <w:r w:rsidRPr="00B42019">
              <w:rPr>
                <w:rFonts w:ascii="Times New Roman" w:hAnsi="Times New Roman" w:cs="Times New Roman"/>
                <w:b/>
                <w:snapToGrid w:val="0"/>
                <w:sz w:val="24"/>
                <w:szCs w:val="28"/>
              </w:rPr>
              <w:t>2013 год</w:t>
            </w:r>
          </w:p>
        </w:tc>
        <w:tc>
          <w:tcPr>
            <w:tcW w:w="1659" w:type="dxa"/>
            <w:shd w:val="clear" w:color="auto" w:fill="8DB3E2" w:themeFill="text2" w:themeFillTint="66"/>
            <w:vAlign w:val="center"/>
          </w:tcPr>
          <w:p w:rsidR="00B53444" w:rsidRPr="00B42019" w:rsidRDefault="00B53444" w:rsidP="00B53444">
            <w:pPr>
              <w:spacing w:line="360" w:lineRule="auto"/>
              <w:jc w:val="center"/>
              <w:textAlignment w:val="baseline"/>
              <w:rPr>
                <w:rFonts w:ascii="Times New Roman" w:hAnsi="Times New Roman" w:cs="Times New Roman"/>
                <w:b/>
                <w:snapToGrid w:val="0"/>
                <w:sz w:val="24"/>
                <w:szCs w:val="28"/>
              </w:rPr>
            </w:pPr>
            <w:r w:rsidRPr="00B42019">
              <w:rPr>
                <w:rFonts w:ascii="Times New Roman" w:hAnsi="Times New Roman" w:cs="Times New Roman"/>
                <w:b/>
                <w:snapToGrid w:val="0"/>
                <w:sz w:val="24"/>
                <w:szCs w:val="28"/>
              </w:rPr>
              <w:t>2014 год</w:t>
            </w:r>
          </w:p>
        </w:tc>
        <w:tc>
          <w:tcPr>
            <w:tcW w:w="1483" w:type="dxa"/>
            <w:shd w:val="clear" w:color="auto" w:fill="8DB3E2" w:themeFill="text2" w:themeFillTint="66"/>
            <w:vAlign w:val="center"/>
          </w:tcPr>
          <w:p w:rsidR="00B53444" w:rsidRPr="00B42019" w:rsidRDefault="00B53444" w:rsidP="00B53444">
            <w:pPr>
              <w:spacing w:line="360" w:lineRule="auto"/>
              <w:jc w:val="center"/>
              <w:textAlignment w:val="baseline"/>
              <w:rPr>
                <w:rFonts w:ascii="Times New Roman" w:hAnsi="Times New Roman" w:cs="Times New Roman"/>
                <w:b/>
                <w:snapToGrid w:val="0"/>
                <w:sz w:val="24"/>
                <w:szCs w:val="28"/>
              </w:rPr>
            </w:pPr>
            <w:r w:rsidRPr="00B42019">
              <w:rPr>
                <w:rFonts w:ascii="Times New Roman" w:hAnsi="Times New Roman" w:cs="Times New Roman"/>
                <w:b/>
                <w:snapToGrid w:val="0"/>
                <w:sz w:val="24"/>
                <w:szCs w:val="28"/>
              </w:rPr>
              <w:t>2015 год</w:t>
            </w:r>
          </w:p>
        </w:tc>
      </w:tr>
      <w:tr w:rsidR="00B53444" w:rsidRPr="002D30B6" w:rsidTr="00B53444">
        <w:trPr>
          <w:trHeight w:val="415"/>
        </w:trPr>
        <w:tc>
          <w:tcPr>
            <w:tcW w:w="4680"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Юридических лиц</w:t>
            </w:r>
          </w:p>
        </w:tc>
        <w:tc>
          <w:tcPr>
            <w:tcW w:w="1511"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2731</w:t>
            </w:r>
          </w:p>
        </w:tc>
        <w:tc>
          <w:tcPr>
            <w:tcW w:w="1659"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2785</w:t>
            </w:r>
          </w:p>
        </w:tc>
        <w:tc>
          <w:tcPr>
            <w:tcW w:w="1483"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3218</w:t>
            </w:r>
          </w:p>
        </w:tc>
      </w:tr>
      <w:tr w:rsidR="00B53444" w:rsidRPr="002D30B6" w:rsidTr="00B53444">
        <w:trPr>
          <w:trHeight w:val="492"/>
        </w:trPr>
        <w:tc>
          <w:tcPr>
            <w:tcW w:w="4680"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Индивидуальных предпринимателей</w:t>
            </w:r>
          </w:p>
        </w:tc>
        <w:tc>
          <w:tcPr>
            <w:tcW w:w="1511"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7292</w:t>
            </w:r>
          </w:p>
        </w:tc>
        <w:tc>
          <w:tcPr>
            <w:tcW w:w="1659"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7187</w:t>
            </w:r>
          </w:p>
        </w:tc>
        <w:tc>
          <w:tcPr>
            <w:tcW w:w="1483" w:type="dxa"/>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7045</w:t>
            </w:r>
          </w:p>
        </w:tc>
      </w:tr>
      <w:tr w:rsidR="00B53444" w:rsidRPr="002D30B6" w:rsidTr="00B53444">
        <w:trPr>
          <w:trHeight w:val="556"/>
        </w:trPr>
        <w:tc>
          <w:tcPr>
            <w:tcW w:w="4680" w:type="dxa"/>
            <w:shd w:val="clear" w:color="auto" w:fill="D9D9D9" w:themeFill="background1" w:themeFillShade="D9"/>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ИТОГО</w:t>
            </w:r>
          </w:p>
        </w:tc>
        <w:tc>
          <w:tcPr>
            <w:tcW w:w="1511" w:type="dxa"/>
            <w:shd w:val="clear" w:color="auto" w:fill="D9D9D9" w:themeFill="background1" w:themeFillShade="D9"/>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10023</w:t>
            </w:r>
          </w:p>
        </w:tc>
        <w:tc>
          <w:tcPr>
            <w:tcW w:w="1659" w:type="dxa"/>
            <w:shd w:val="clear" w:color="auto" w:fill="D9D9D9" w:themeFill="background1" w:themeFillShade="D9"/>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9972</w:t>
            </w:r>
          </w:p>
        </w:tc>
        <w:tc>
          <w:tcPr>
            <w:tcW w:w="1483" w:type="dxa"/>
            <w:shd w:val="clear" w:color="auto" w:fill="D9D9D9" w:themeFill="background1" w:themeFillShade="D9"/>
          </w:tcPr>
          <w:p w:rsidR="00B53444" w:rsidRPr="00B42019" w:rsidRDefault="00B53444" w:rsidP="00B53444">
            <w:pPr>
              <w:spacing w:line="360" w:lineRule="auto"/>
              <w:jc w:val="center"/>
              <w:textAlignment w:val="baseline"/>
              <w:rPr>
                <w:rFonts w:ascii="Times New Roman" w:hAnsi="Times New Roman" w:cs="Times New Roman"/>
                <w:snapToGrid w:val="0"/>
                <w:sz w:val="24"/>
                <w:szCs w:val="28"/>
              </w:rPr>
            </w:pPr>
            <w:r w:rsidRPr="00B42019">
              <w:rPr>
                <w:rFonts w:ascii="Times New Roman" w:hAnsi="Times New Roman" w:cs="Times New Roman"/>
                <w:snapToGrid w:val="0"/>
                <w:sz w:val="24"/>
                <w:szCs w:val="28"/>
              </w:rPr>
              <w:t>10263</w:t>
            </w:r>
          </w:p>
        </w:tc>
      </w:tr>
    </w:tbl>
    <w:p w:rsidR="00B42019" w:rsidRDefault="00B42019" w:rsidP="00B42019">
      <w:pPr>
        <w:shd w:val="clear" w:color="auto" w:fill="FFFFFF"/>
        <w:spacing w:after="0" w:line="360" w:lineRule="auto"/>
        <w:ind w:firstLine="567"/>
        <w:jc w:val="both"/>
        <w:textAlignment w:val="baseline"/>
        <w:rPr>
          <w:rFonts w:ascii="Times New Roman" w:hAnsi="Times New Roman" w:cs="Times New Roman"/>
          <w:snapToGrid w:val="0"/>
          <w:sz w:val="28"/>
          <w:szCs w:val="28"/>
        </w:rPr>
      </w:pPr>
    </w:p>
    <w:p w:rsidR="00B42019" w:rsidRDefault="00B42019" w:rsidP="00B42019">
      <w:pPr>
        <w:shd w:val="clear" w:color="auto" w:fill="FFFFFF"/>
        <w:spacing w:after="0" w:line="360" w:lineRule="auto"/>
        <w:ind w:firstLine="567"/>
        <w:jc w:val="both"/>
        <w:textAlignment w:val="baseline"/>
        <w:rPr>
          <w:rFonts w:ascii="Times New Roman" w:hAnsi="Times New Roman" w:cs="Times New Roman"/>
          <w:snapToGrid w:val="0"/>
          <w:sz w:val="28"/>
          <w:szCs w:val="28"/>
        </w:rPr>
      </w:pPr>
      <w:r w:rsidRPr="002D30B6">
        <w:rPr>
          <w:rFonts w:ascii="Times New Roman" w:hAnsi="Times New Roman" w:cs="Times New Roman"/>
          <w:snapToGrid w:val="0"/>
          <w:sz w:val="28"/>
          <w:szCs w:val="28"/>
        </w:rPr>
        <w:t>Увеличение общего количества субъектов малого и среднего предпринимательства произошло за счет увеличения количества юридических лиц на 433 ед. (15,5%). Количество же индивидуальных предпринимателей, зарегистрированных в 2015 году, в сравнении с 2014 годом, наоборот, сократилось на 142 ед. (2%).</w:t>
      </w:r>
    </w:p>
    <w:p w:rsidR="00B53444" w:rsidRPr="002D30B6" w:rsidRDefault="00B53444" w:rsidP="00A43D3E">
      <w:pPr>
        <w:spacing w:after="0" w:line="360" w:lineRule="auto"/>
        <w:jc w:val="both"/>
        <w:rPr>
          <w:rFonts w:ascii="Times New Roman" w:eastAsia="Calibri" w:hAnsi="Times New Roman" w:cs="Times New Roman"/>
          <w:sz w:val="28"/>
          <w:szCs w:val="28"/>
          <w:lang w:eastAsia="en-US"/>
        </w:rPr>
      </w:pPr>
      <w:r w:rsidRPr="002D30B6">
        <w:rPr>
          <w:rFonts w:ascii="Times New Roman" w:hAnsi="Times New Roman" w:cs="Times New Roman"/>
          <w:noProof/>
          <w:sz w:val="28"/>
          <w:szCs w:val="28"/>
        </w:rPr>
        <w:drawing>
          <wp:inline distT="0" distB="0" distL="0" distR="0" wp14:anchorId="6CCA6906" wp14:editId="2C2C0D8E">
            <wp:extent cx="5903595" cy="2020711"/>
            <wp:effectExtent l="0" t="0" r="190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3444" w:rsidRPr="002D30B6" w:rsidRDefault="00B53444" w:rsidP="00B53444">
      <w:pPr>
        <w:spacing w:after="0" w:line="360" w:lineRule="auto"/>
        <w:ind w:firstLine="720"/>
        <w:jc w:val="center"/>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Рисунок 1 – Сравнительный анализ количества МСП за 2013-2015 гг.</w:t>
      </w:r>
    </w:p>
    <w:p w:rsidR="00976F42" w:rsidRPr="00E17E52" w:rsidRDefault="00976F42" w:rsidP="00976F42">
      <w:pPr>
        <w:shd w:val="clear" w:color="auto" w:fill="FFFFFF" w:themeFill="background1"/>
        <w:tabs>
          <w:tab w:val="left" w:pos="-284"/>
          <w:tab w:val="left" w:pos="993"/>
        </w:tabs>
        <w:spacing w:after="0" w:line="276" w:lineRule="auto"/>
        <w:ind w:right="140"/>
        <w:jc w:val="center"/>
        <w:rPr>
          <w:rFonts w:ascii="Times New Roman" w:hAnsi="Times New Roman" w:cs="Times New Roman"/>
          <w:b/>
          <w:color w:val="6600CC"/>
          <w:sz w:val="28"/>
          <w:szCs w:val="28"/>
        </w:rPr>
      </w:pPr>
      <w:r w:rsidRPr="00E17E52">
        <w:rPr>
          <w:rFonts w:ascii="Times New Roman" w:hAnsi="Times New Roman" w:cs="Times New Roman"/>
          <w:b/>
          <w:color w:val="6600CC"/>
          <w:sz w:val="28"/>
          <w:szCs w:val="28"/>
        </w:rPr>
        <w:t>2.2. Налоговые поступления</w:t>
      </w:r>
    </w:p>
    <w:p w:rsidR="00976F42" w:rsidRPr="00976F42" w:rsidRDefault="00976F42" w:rsidP="00976F42">
      <w:pPr>
        <w:shd w:val="clear" w:color="auto" w:fill="FFFFFF" w:themeFill="background1"/>
        <w:tabs>
          <w:tab w:val="left" w:pos="-284"/>
          <w:tab w:val="left" w:pos="993"/>
        </w:tabs>
        <w:spacing w:after="0" w:line="276" w:lineRule="auto"/>
        <w:ind w:right="140"/>
        <w:jc w:val="center"/>
        <w:rPr>
          <w:rFonts w:ascii="Times New Roman" w:hAnsi="Times New Roman" w:cs="Times New Roman"/>
          <w:b/>
          <w:color w:val="7030A0"/>
          <w:sz w:val="28"/>
          <w:szCs w:val="28"/>
        </w:rPr>
      </w:pPr>
    </w:p>
    <w:p w:rsidR="00E17E52" w:rsidRDefault="00E17E52" w:rsidP="00B53444">
      <w:pPr>
        <w:pStyle w:val="32"/>
        <w:shd w:val="clear" w:color="auto" w:fill="auto"/>
        <w:spacing w:after="0" w:line="360" w:lineRule="auto"/>
        <w:ind w:right="20" w:firstLine="567"/>
        <w:jc w:val="both"/>
        <w:rPr>
          <w:sz w:val="28"/>
          <w:szCs w:val="28"/>
        </w:rPr>
      </w:pPr>
      <w:r>
        <w:rPr>
          <w:sz w:val="28"/>
          <w:szCs w:val="28"/>
        </w:rPr>
        <w:t>По данным Министерства</w:t>
      </w:r>
      <w:r w:rsidR="00B53444" w:rsidRPr="00E405A1">
        <w:rPr>
          <w:sz w:val="28"/>
          <w:szCs w:val="28"/>
        </w:rPr>
        <w:t xml:space="preserve"> финансов Республики Алтай</w:t>
      </w:r>
      <w:r>
        <w:rPr>
          <w:sz w:val="28"/>
          <w:szCs w:val="28"/>
        </w:rPr>
        <w:t xml:space="preserve"> налоговые поступления</w:t>
      </w:r>
      <w:r w:rsidR="00B53444" w:rsidRPr="00E405A1">
        <w:rPr>
          <w:sz w:val="28"/>
          <w:szCs w:val="28"/>
        </w:rPr>
        <w:t xml:space="preserve"> от деятельности субъектов малого и среднего предпринимательства </w:t>
      </w:r>
      <w:r w:rsidR="00CF731B">
        <w:rPr>
          <w:sz w:val="28"/>
          <w:szCs w:val="28"/>
        </w:rPr>
        <w:t>составили</w:t>
      </w:r>
      <w:r>
        <w:rPr>
          <w:sz w:val="28"/>
          <w:szCs w:val="28"/>
        </w:rPr>
        <w:t xml:space="preserve">: </w:t>
      </w:r>
    </w:p>
    <w:p w:rsidR="00E17E52" w:rsidRDefault="00E17E52" w:rsidP="004F1936">
      <w:pPr>
        <w:pStyle w:val="32"/>
        <w:numPr>
          <w:ilvl w:val="0"/>
          <w:numId w:val="14"/>
        </w:numPr>
        <w:shd w:val="clear" w:color="auto" w:fill="auto"/>
        <w:spacing w:after="0" w:line="360" w:lineRule="auto"/>
        <w:ind w:right="20"/>
        <w:jc w:val="both"/>
        <w:rPr>
          <w:sz w:val="28"/>
          <w:szCs w:val="28"/>
        </w:rPr>
      </w:pPr>
      <w:r>
        <w:rPr>
          <w:sz w:val="28"/>
          <w:szCs w:val="28"/>
        </w:rPr>
        <w:t>в 2014 году - 612 837 тыс. рублей;</w:t>
      </w:r>
    </w:p>
    <w:p w:rsidR="00B53444" w:rsidRPr="002D30B6" w:rsidRDefault="00E17E52" w:rsidP="004F1936">
      <w:pPr>
        <w:pStyle w:val="32"/>
        <w:numPr>
          <w:ilvl w:val="0"/>
          <w:numId w:val="14"/>
        </w:numPr>
        <w:shd w:val="clear" w:color="auto" w:fill="auto"/>
        <w:spacing w:after="0" w:line="360" w:lineRule="auto"/>
        <w:ind w:right="20"/>
        <w:jc w:val="both"/>
        <w:rPr>
          <w:sz w:val="28"/>
          <w:szCs w:val="28"/>
        </w:rPr>
      </w:pPr>
      <w:r w:rsidRPr="00E405A1">
        <w:rPr>
          <w:sz w:val="28"/>
          <w:szCs w:val="28"/>
        </w:rPr>
        <w:t xml:space="preserve">в 2015 году </w:t>
      </w:r>
      <w:r>
        <w:rPr>
          <w:sz w:val="28"/>
          <w:szCs w:val="28"/>
        </w:rPr>
        <w:t xml:space="preserve">- </w:t>
      </w:r>
      <w:r w:rsidR="00B53444" w:rsidRPr="00E405A1">
        <w:rPr>
          <w:sz w:val="28"/>
          <w:szCs w:val="28"/>
        </w:rPr>
        <w:t>620 692 тыс. рублей.</w:t>
      </w:r>
    </w:p>
    <w:p w:rsidR="00B53444" w:rsidRDefault="00641F2D" w:rsidP="00641F2D">
      <w:pPr>
        <w:spacing w:after="0" w:line="240" w:lineRule="auto"/>
        <w:jc w:val="both"/>
        <w:rPr>
          <w:rFonts w:ascii="Times New Roman" w:hAnsi="Times New Roman" w:cs="Times New Roman"/>
          <w:b/>
          <w:sz w:val="28"/>
          <w:szCs w:val="28"/>
        </w:rPr>
      </w:pPr>
      <w:r w:rsidRPr="002D30B6">
        <w:rPr>
          <w:rFonts w:ascii="Times New Roman" w:hAnsi="Times New Roman" w:cs="Times New Roman"/>
          <w:noProof/>
          <w:sz w:val="28"/>
          <w:szCs w:val="28"/>
        </w:rPr>
        <w:drawing>
          <wp:inline distT="0" distB="0" distL="0" distR="0" wp14:anchorId="3BE6E4F4" wp14:editId="23EA2CF3">
            <wp:extent cx="5892800" cy="2527300"/>
            <wp:effectExtent l="0" t="0" r="12700"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515A" w:rsidRPr="002D30B6" w:rsidRDefault="0057515A" w:rsidP="0057515A">
      <w:pPr>
        <w:spacing w:after="0" w:line="360" w:lineRule="auto"/>
        <w:ind w:firstLine="72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Рисунок 2</w:t>
      </w:r>
      <w:r w:rsidRPr="002D30B6">
        <w:rPr>
          <w:rFonts w:ascii="Times New Roman" w:eastAsia="Calibri" w:hAnsi="Times New Roman" w:cs="Times New Roman"/>
          <w:sz w:val="28"/>
          <w:szCs w:val="28"/>
          <w:lang w:eastAsia="en-US"/>
        </w:rPr>
        <w:t xml:space="preserve"> – Сравнительный анализ количества </w:t>
      </w:r>
      <w:r>
        <w:rPr>
          <w:rFonts w:ascii="Times New Roman" w:eastAsia="Calibri" w:hAnsi="Times New Roman" w:cs="Times New Roman"/>
          <w:sz w:val="28"/>
          <w:szCs w:val="28"/>
          <w:lang w:eastAsia="en-US"/>
        </w:rPr>
        <w:t xml:space="preserve">налоговых </w:t>
      </w:r>
      <w:r w:rsidR="00814CFD">
        <w:rPr>
          <w:rFonts w:ascii="Times New Roman" w:eastAsia="Calibri" w:hAnsi="Times New Roman" w:cs="Times New Roman"/>
          <w:sz w:val="28"/>
          <w:szCs w:val="28"/>
          <w:lang w:eastAsia="en-US"/>
        </w:rPr>
        <w:t>поступлений за</w:t>
      </w:r>
      <w:r>
        <w:rPr>
          <w:rFonts w:ascii="Times New Roman" w:eastAsia="Calibri" w:hAnsi="Times New Roman" w:cs="Times New Roman"/>
          <w:sz w:val="28"/>
          <w:szCs w:val="28"/>
          <w:lang w:eastAsia="en-US"/>
        </w:rPr>
        <w:t xml:space="preserve"> 2014</w:t>
      </w:r>
      <w:r w:rsidRPr="002D30B6">
        <w:rPr>
          <w:rFonts w:ascii="Times New Roman" w:eastAsia="Calibri" w:hAnsi="Times New Roman" w:cs="Times New Roman"/>
          <w:sz w:val="28"/>
          <w:szCs w:val="28"/>
          <w:lang w:eastAsia="en-US"/>
        </w:rPr>
        <w:t>-2015 гг.</w:t>
      </w:r>
    </w:p>
    <w:p w:rsidR="00641F2D" w:rsidRPr="00102102" w:rsidRDefault="00BD72E6" w:rsidP="00B53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Наблюдается незначительный рост общего количества налоговых поступлений в консолидированный бюджет Республики Алтай, </w:t>
      </w:r>
      <w:r w:rsidR="00102102" w:rsidRPr="00102102">
        <w:rPr>
          <w:rFonts w:ascii="Times New Roman" w:hAnsi="Times New Roman" w:cs="Times New Roman"/>
          <w:sz w:val="28"/>
          <w:szCs w:val="28"/>
        </w:rPr>
        <w:t xml:space="preserve">на </w:t>
      </w:r>
      <w:r w:rsidR="00102102">
        <w:rPr>
          <w:rFonts w:ascii="Times New Roman" w:hAnsi="Times New Roman" w:cs="Times New Roman"/>
          <w:sz w:val="28"/>
          <w:szCs w:val="28"/>
        </w:rPr>
        <w:t xml:space="preserve">1,2% больше, чем </w:t>
      </w:r>
      <w:r>
        <w:rPr>
          <w:rFonts w:ascii="Times New Roman" w:hAnsi="Times New Roman" w:cs="Times New Roman"/>
          <w:sz w:val="28"/>
          <w:szCs w:val="28"/>
        </w:rPr>
        <w:t>в 2014 году</w:t>
      </w:r>
      <w:r w:rsidR="00102102">
        <w:rPr>
          <w:rFonts w:ascii="Times New Roman" w:hAnsi="Times New Roman" w:cs="Times New Roman"/>
          <w:sz w:val="28"/>
          <w:szCs w:val="28"/>
        </w:rPr>
        <w:t>.</w:t>
      </w:r>
    </w:p>
    <w:p w:rsidR="00641F2D" w:rsidRDefault="00641F2D" w:rsidP="00B53444">
      <w:pPr>
        <w:spacing w:after="0" w:line="240" w:lineRule="auto"/>
        <w:ind w:firstLine="567"/>
        <w:jc w:val="both"/>
        <w:rPr>
          <w:rFonts w:ascii="Times New Roman" w:hAnsi="Times New Roman" w:cs="Times New Roman"/>
          <w:b/>
          <w:sz w:val="28"/>
          <w:szCs w:val="28"/>
        </w:rPr>
      </w:pPr>
    </w:p>
    <w:p w:rsidR="00B53444" w:rsidRDefault="00B53444" w:rsidP="00B53444">
      <w:pPr>
        <w:spacing w:after="0" w:line="240" w:lineRule="auto"/>
        <w:ind w:firstLine="567"/>
        <w:jc w:val="both"/>
        <w:rPr>
          <w:rFonts w:ascii="Times New Roman" w:hAnsi="Times New Roman" w:cs="Times New Roman"/>
          <w:b/>
          <w:sz w:val="28"/>
          <w:szCs w:val="28"/>
        </w:rPr>
      </w:pPr>
      <w:r w:rsidRPr="002D30B6">
        <w:rPr>
          <w:rFonts w:ascii="Times New Roman" w:hAnsi="Times New Roman" w:cs="Times New Roman"/>
          <w:b/>
          <w:sz w:val="28"/>
          <w:szCs w:val="28"/>
        </w:rPr>
        <w:t>Таблица № 2. Отражение налогов, уплаченных субъектами малого</w:t>
      </w:r>
      <w:r w:rsidR="0081522E">
        <w:rPr>
          <w:rFonts w:ascii="Times New Roman" w:hAnsi="Times New Roman" w:cs="Times New Roman"/>
          <w:b/>
          <w:sz w:val="28"/>
          <w:szCs w:val="28"/>
        </w:rPr>
        <w:t xml:space="preserve"> и среднего предпринимательства, применяющие специальные режимы налогообложения </w:t>
      </w:r>
      <w:r w:rsidR="00FD0872">
        <w:rPr>
          <w:rFonts w:ascii="Times New Roman" w:hAnsi="Times New Roman" w:cs="Times New Roman"/>
          <w:b/>
          <w:sz w:val="28"/>
          <w:szCs w:val="28"/>
        </w:rPr>
        <w:t>за 2013-2015 гг.</w:t>
      </w:r>
    </w:p>
    <w:p w:rsidR="00034A77" w:rsidRDefault="00034A77" w:rsidP="00B53444">
      <w:pPr>
        <w:spacing w:after="0" w:line="240" w:lineRule="auto"/>
        <w:ind w:firstLine="567"/>
        <w:jc w:val="both"/>
        <w:rPr>
          <w:rFonts w:ascii="Times New Roman" w:hAnsi="Times New Roman" w:cs="Times New Roman"/>
          <w:b/>
          <w:sz w:val="28"/>
          <w:szCs w:val="28"/>
        </w:rPr>
      </w:pPr>
    </w:p>
    <w:tbl>
      <w:tblPr>
        <w:tblW w:w="9360" w:type="dxa"/>
        <w:tblInd w:w="108" w:type="dxa"/>
        <w:tblLook w:val="04A0" w:firstRow="1" w:lastRow="0" w:firstColumn="1" w:lastColumn="0" w:noHBand="0" w:noVBand="1"/>
      </w:tblPr>
      <w:tblGrid>
        <w:gridCol w:w="752"/>
        <w:gridCol w:w="3685"/>
        <w:gridCol w:w="1517"/>
        <w:gridCol w:w="1843"/>
        <w:gridCol w:w="1563"/>
      </w:tblGrid>
      <w:tr w:rsidR="00034A77" w:rsidRPr="00034A77" w:rsidTr="00034A77">
        <w:trPr>
          <w:trHeight w:hRule="exact" w:val="720"/>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№п/п</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Наименование показателя</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2014 год, тыс., руб.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2015 год, тыс. руб.</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Темпы роста, в %</w:t>
            </w:r>
          </w:p>
        </w:tc>
      </w:tr>
      <w:tr w:rsidR="00034A77" w:rsidRPr="00034A77" w:rsidTr="00034A77">
        <w:trPr>
          <w:trHeight w:hRule="exact" w:val="11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Итого поступило налогов на совокупный доход в консолидированный бюджет Республики Алтай, в том числе:</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612 837,00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620 692,00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b/>
                <w:bCs/>
                <w:color w:val="000000"/>
              </w:rPr>
            </w:pPr>
            <w:r w:rsidRPr="00034A77">
              <w:rPr>
                <w:rFonts w:ascii="Times New Roman" w:eastAsia="Times New Roman" w:hAnsi="Times New Roman" w:cs="Times New Roman"/>
                <w:b/>
                <w:bCs/>
                <w:color w:val="000000"/>
              </w:rPr>
              <w:t>101,28</w:t>
            </w:r>
          </w:p>
        </w:tc>
      </w:tr>
      <w:tr w:rsidR="00034A77" w:rsidRPr="00034A77" w:rsidTr="00034A77">
        <w:trPr>
          <w:trHeight w:hRule="exact" w:val="80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right"/>
              <w:rPr>
                <w:rFonts w:ascii="Times New Roman" w:eastAsia="Times New Roman" w:hAnsi="Times New Roman" w:cs="Times New Roman"/>
                <w:color w:val="000000"/>
              </w:rPr>
            </w:pPr>
            <w:r w:rsidRPr="00034A77">
              <w:rPr>
                <w:rFonts w:ascii="Times New Roman" w:eastAsia="Times New Roman" w:hAnsi="Times New Roman" w:cs="Times New Roman"/>
                <w:color w:val="000000"/>
              </w:rPr>
              <w:t>а)</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both"/>
              <w:rPr>
                <w:rFonts w:ascii="Times New Roman" w:eastAsia="Times New Roman" w:hAnsi="Times New Roman" w:cs="Times New Roman"/>
                <w:color w:val="000000"/>
              </w:rPr>
            </w:pPr>
            <w:r w:rsidRPr="00034A7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218 745,50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249 192,80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113,92</w:t>
            </w:r>
          </w:p>
        </w:tc>
      </w:tr>
      <w:tr w:rsidR="00034A77" w:rsidRPr="00034A77" w:rsidTr="00034A77">
        <w:trPr>
          <w:trHeight w:hRule="exact" w:val="77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right"/>
              <w:rPr>
                <w:rFonts w:ascii="Times New Roman" w:eastAsia="Times New Roman" w:hAnsi="Times New Roman" w:cs="Times New Roman"/>
                <w:color w:val="000000"/>
              </w:rPr>
            </w:pPr>
            <w:r w:rsidRPr="00034A77">
              <w:rPr>
                <w:rFonts w:ascii="Times New Roman" w:eastAsia="Times New Roman" w:hAnsi="Times New Roman" w:cs="Times New Roman"/>
                <w:color w:val="000000"/>
              </w:rPr>
              <w:t>б)</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both"/>
              <w:rPr>
                <w:rFonts w:ascii="Times New Roman" w:eastAsia="Times New Roman" w:hAnsi="Times New Roman" w:cs="Times New Roman"/>
                <w:color w:val="000000"/>
              </w:rPr>
            </w:pPr>
            <w:r w:rsidRPr="00034A77">
              <w:rPr>
                <w:rFonts w:ascii="Times New Roman" w:eastAsia="Times New Roman" w:hAnsi="Times New Roman" w:cs="Times New Roman"/>
                <w:color w:val="000000"/>
              </w:rPr>
              <w:t>единый налог на вмененный доход для отдельных видов деятельности</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105 279,30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105 857,30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100,55</w:t>
            </w:r>
          </w:p>
        </w:tc>
      </w:tr>
      <w:tr w:rsidR="00034A77" w:rsidRPr="00034A77" w:rsidTr="00034A77">
        <w:trPr>
          <w:trHeight w:hRule="exact" w:val="80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right"/>
              <w:rPr>
                <w:rFonts w:ascii="Times New Roman" w:eastAsia="Times New Roman" w:hAnsi="Times New Roman" w:cs="Times New Roman"/>
                <w:color w:val="000000"/>
              </w:rPr>
            </w:pPr>
            <w:r w:rsidRPr="00034A77">
              <w:rPr>
                <w:rFonts w:ascii="Times New Roman" w:eastAsia="Times New Roman" w:hAnsi="Times New Roman" w:cs="Times New Roman"/>
                <w:color w:val="000000"/>
              </w:rPr>
              <w:t>в)</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rPr>
                <w:rFonts w:ascii="Times New Roman" w:eastAsia="Times New Roman" w:hAnsi="Times New Roman" w:cs="Times New Roman"/>
                <w:color w:val="000000"/>
              </w:rPr>
            </w:pPr>
            <w:r w:rsidRPr="00034A77">
              <w:rPr>
                <w:rFonts w:ascii="Times New Roman" w:eastAsia="Times New Roman" w:hAnsi="Times New Roman" w:cs="Times New Roman"/>
                <w:color w:val="000000"/>
              </w:rPr>
              <w:t>единый сельскохозяйственный налог</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7 459,00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10 574,10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141,76</w:t>
            </w:r>
          </w:p>
        </w:tc>
      </w:tr>
      <w:tr w:rsidR="00034A77" w:rsidRPr="00034A77" w:rsidTr="00034A77">
        <w:trPr>
          <w:trHeight w:hRule="exact" w:val="82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right"/>
              <w:rPr>
                <w:rFonts w:ascii="Times New Roman" w:eastAsia="Times New Roman" w:hAnsi="Times New Roman" w:cs="Times New Roman"/>
                <w:color w:val="000000"/>
              </w:rPr>
            </w:pPr>
            <w:r w:rsidRPr="00034A77">
              <w:rPr>
                <w:rFonts w:ascii="Times New Roman" w:eastAsia="Times New Roman" w:hAnsi="Times New Roman" w:cs="Times New Roman"/>
                <w:color w:val="000000"/>
              </w:rPr>
              <w:t>г)</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rPr>
                <w:rFonts w:ascii="Times New Roman" w:eastAsia="Times New Roman" w:hAnsi="Times New Roman" w:cs="Times New Roman"/>
                <w:color w:val="000000"/>
              </w:rPr>
            </w:pPr>
            <w:r w:rsidRPr="00034A7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589,60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514,50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87,26</w:t>
            </w:r>
          </w:p>
        </w:tc>
      </w:tr>
      <w:tr w:rsidR="00034A77" w:rsidRPr="00034A77" w:rsidTr="00034A77">
        <w:trPr>
          <w:trHeight w:val="29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right"/>
              <w:rPr>
                <w:rFonts w:ascii="Times New Roman" w:eastAsia="Times New Roman" w:hAnsi="Times New Roman" w:cs="Times New Roman"/>
                <w:color w:val="000000"/>
              </w:rPr>
            </w:pPr>
            <w:r w:rsidRPr="00034A77">
              <w:rPr>
                <w:rFonts w:ascii="Times New Roman" w:eastAsia="Times New Roman" w:hAnsi="Times New Roman" w:cs="Times New Roman"/>
                <w:color w:val="000000"/>
              </w:rPr>
              <w:t>е)</w:t>
            </w:r>
          </w:p>
        </w:tc>
        <w:tc>
          <w:tcPr>
            <w:tcW w:w="3685"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rPr>
                <w:rFonts w:ascii="Times New Roman" w:eastAsia="Times New Roman" w:hAnsi="Times New Roman" w:cs="Times New Roman"/>
                <w:color w:val="000000"/>
              </w:rPr>
            </w:pPr>
            <w:r w:rsidRPr="00034A77">
              <w:rPr>
                <w:rFonts w:ascii="Times New Roman" w:eastAsia="Times New Roman" w:hAnsi="Times New Roman" w:cs="Times New Roman"/>
                <w:color w:val="000000"/>
              </w:rPr>
              <w:t>другие налоги</w:t>
            </w:r>
          </w:p>
        </w:tc>
        <w:tc>
          <w:tcPr>
            <w:tcW w:w="1517"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280 763,60</w:t>
            </w:r>
          </w:p>
        </w:tc>
        <w:tc>
          <w:tcPr>
            <w:tcW w:w="184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254 553,30</w:t>
            </w:r>
          </w:p>
        </w:tc>
        <w:tc>
          <w:tcPr>
            <w:tcW w:w="1563" w:type="dxa"/>
            <w:tcBorders>
              <w:top w:val="nil"/>
              <w:left w:val="nil"/>
              <w:bottom w:val="single" w:sz="4" w:space="0" w:color="auto"/>
              <w:right w:val="single" w:sz="4" w:space="0" w:color="auto"/>
            </w:tcBorders>
            <w:shd w:val="clear" w:color="000000" w:fill="FFFFFF"/>
            <w:vAlign w:val="center"/>
            <w:hideMark/>
          </w:tcPr>
          <w:p w:rsidR="00034A77" w:rsidRPr="00034A77" w:rsidRDefault="00034A77" w:rsidP="00034A77">
            <w:pPr>
              <w:spacing w:after="0" w:line="240" w:lineRule="auto"/>
              <w:jc w:val="center"/>
              <w:rPr>
                <w:rFonts w:ascii="Times New Roman" w:eastAsia="Times New Roman" w:hAnsi="Times New Roman" w:cs="Times New Roman"/>
                <w:color w:val="000000"/>
              </w:rPr>
            </w:pPr>
            <w:r w:rsidRPr="00034A77">
              <w:rPr>
                <w:rFonts w:ascii="Times New Roman" w:eastAsia="Times New Roman" w:hAnsi="Times New Roman" w:cs="Times New Roman"/>
                <w:color w:val="000000"/>
              </w:rPr>
              <w:t>90,66</w:t>
            </w:r>
          </w:p>
        </w:tc>
      </w:tr>
    </w:tbl>
    <w:p w:rsidR="00855E50" w:rsidRDefault="00855E50" w:rsidP="00B53444">
      <w:pPr>
        <w:spacing w:after="0" w:line="240" w:lineRule="auto"/>
        <w:ind w:firstLine="567"/>
        <w:jc w:val="both"/>
        <w:rPr>
          <w:rFonts w:ascii="Times New Roman" w:hAnsi="Times New Roman" w:cs="Times New Roman"/>
          <w:b/>
          <w:sz w:val="28"/>
          <w:szCs w:val="28"/>
        </w:rPr>
      </w:pPr>
    </w:p>
    <w:p w:rsidR="00B53444" w:rsidRDefault="00056A5C" w:rsidP="00B53444">
      <w:pPr>
        <w:spacing w:after="0" w:line="360" w:lineRule="auto"/>
        <w:jc w:val="both"/>
        <w:rPr>
          <w:rFonts w:ascii="Times New Roman" w:hAnsi="Times New Roman" w:cs="Times New Roman"/>
          <w:sz w:val="28"/>
          <w:szCs w:val="28"/>
        </w:rPr>
      </w:pPr>
      <w:r>
        <w:rPr>
          <w:noProof/>
        </w:rPr>
        <w:drawing>
          <wp:inline distT="0" distB="0" distL="0" distR="0" wp14:anchorId="2313528C" wp14:editId="4909B156">
            <wp:extent cx="5962650" cy="2892425"/>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76A3" w:rsidRPr="001676A3" w:rsidRDefault="001676A3" w:rsidP="001676A3">
      <w:pPr>
        <w:spacing w:after="0" w:line="240" w:lineRule="auto"/>
        <w:ind w:firstLine="720"/>
        <w:jc w:val="center"/>
        <w:rPr>
          <w:rFonts w:ascii="Times New Roman" w:eastAsia="Calibri" w:hAnsi="Times New Roman" w:cs="Times New Roman"/>
          <w:sz w:val="28"/>
          <w:szCs w:val="28"/>
          <w:lang w:eastAsia="en-US"/>
        </w:rPr>
      </w:pPr>
      <w:r w:rsidRPr="001676A3">
        <w:rPr>
          <w:rFonts w:ascii="Times New Roman" w:eastAsia="Calibri" w:hAnsi="Times New Roman" w:cs="Times New Roman"/>
          <w:sz w:val="28"/>
          <w:szCs w:val="28"/>
          <w:lang w:eastAsia="en-US"/>
        </w:rPr>
        <w:t>Рисунок 3 – Доля</w:t>
      </w:r>
      <w:r>
        <w:rPr>
          <w:rFonts w:ascii="Times New Roman" w:eastAsia="Calibri" w:hAnsi="Times New Roman" w:cs="Times New Roman"/>
          <w:sz w:val="28"/>
          <w:szCs w:val="28"/>
          <w:lang w:eastAsia="en-US"/>
        </w:rPr>
        <w:t xml:space="preserve"> налогов</w:t>
      </w:r>
      <w:r w:rsidRPr="001676A3">
        <w:rPr>
          <w:rFonts w:ascii="Times New Roman" w:eastAsia="Calibri" w:hAnsi="Times New Roman" w:cs="Times New Roman"/>
          <w:sz w:val="28"/>
          <w:szCs w:val="28"/>
          <w:lang w:eastAsia="en-US"/>
        </w:rPr>
        <w:t xml:space="preserve">, в общем количестве </w:t>
      </w:r>
      <w:r w:rsidRPr="001676A3">
        <w:rPr>
          <w:rFonts w:ascii="Times New Roman" w:hAnsi="Times New Roman" w:cs="Times New Roman"/>
          <w:sz w:val="28"/>
          <w:szCs w:val="28"/>
        </w:rPr>
        <w:t>уплаченных субъектами малого и среднего предпринимательства, применяющие специальные режимы налогообложения</w:t>
      </w:r>
      <w:r>
        <w:rPr>
          <w:rFonts w:ascii="Times New Roman" w:hAnsi="Times New Roman" w:cs="Times New Roman"/>
          <w:sz w:val="28"/>
          <w:szCs w:val="28"/>
        </w:rPr>
        <w:t>.</w:t>
      </w:r>
    </w:p>
    <w:p w:rsidR="00B53444" w:rsidRPr="002D30B6" w:rsidRDefault="00B53444" w:rsidP="00B53444">
      <w:pPr>
        <w:spacing w:after="0" w:line="360" w:lineRule="auto"/>
        <w:jc w:val="both"/>
        <w:rPr>
          <w:rFonts w:ascii="Times New Roman" w:hAnsi="Times New Roman" w:cs="Times New Roman"/>
          <w:sz w:val="28"/>
          <w:szCs w:val="28"/>
        </w:rPr>
      </w:pPr>
    </w:p>
    <w:p w:rsidR="004A000F" w:rsidRDefault="004A000F" w:rsidP="00B53444">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4A000F" w:rsidRPr="006B47E2" w:rsidRDefault="00B1264D" w:rsidP="006B47E2">
      <w:pPr>
        <w:shd w:val="clear" w:color="auto" w:fill="FFFFFF" w:themeFill="background1"/>
        <w:tabs>
          <w:tab w:val="left" w:pos="-284"/>
          <w:tab w:val="left" w:pos="993"/>
        </w:tabs>
        <w:spacing w:after="0" w:line="276" w:lineRule="auto"/>
        <w:ind w:right="140"/>
        <w:jc w:val="center"/>
        <w:rPr>
          <w:rFonts w:ascii="Times New Roman" w:hAnsi="Times New Roman" w:cs="Times New Roman"/>
          <w:b/>
          <w:color w:val="6600CC"/>
          <w:sz w:val="28"/>
          <w:szCs w:val="28"/>
        </w:rPr>
      </w:pPr>
      <w:r w:rsidRPr="006B47E2">
        <w:rPr>
          <w:rFonts w:ascii="Times New Roman" w:hAnsi="Times New Roman" w:cs="Times New Roman"/>
          <w:b/>
          <w:color w:val="6600CC"/>
          <w:sz w:val="28"/>
          <w:szCs w:val="28"/>
        </w:rPr>
        <w:t>2.3 Инвестиционная</w:t>
      </w:r>
      <w:r w:rsidR="004A000F" w:rsidRPr="006B47E2">
        <w:rPr>
          <w:rFonts w:ascii="Times New Roman" w:hAnsi="Times New Roman" w:cs="Times New Roman"/>
          <w:b/>
          <w:color w:val="6600CC"/>
          <w:sz w:val="28"/>
          <w:szCs w:val="28"/>
        </w:rPr>
        <w:t xml:space="preserve"> деятельность в Республике Алтай.</w:t>
      </w:r>
    </w:p>
    <w:p w:rsidR="004A000F" w:rsidRPr="002D30B6" w:rsidRDefault="004A000F" w:rsidP="004A000F">
      <w:pPr>
        <w:spacing w:after="0" w:line="360" w:lineRule="auto"/>
        <w:jc w:val="center"/>
        <w:rPr>
          <w:rFonts w:ascii="Times New Roman" w:hAnsi="Times New Roman" w:cs="Times New Roman"/>
          <w:b/>
          <w:sz w:val="28"/>
          <w:szCs w:val="28"/>
        </w:rPr>
      </w:pPr>
    </w:p>
    <w:p w:rsidR="004A000F" w:rsidRPr="002D30B6" w:rsidRDefault="004A000F" w:rsidP="004A000F">
      <w:pPr>
        <w:pStyle w:val="23"/>
        <w:shd w:val="clear" w:color="auto" w:fill="auto"/>
        <w:spacing w:before="0" w:line="360" w:lineRule="auto"/>
        <w:ind w:left="20" w:right="20" w:firstLine="547"/>
        <w:rPr>
          <w:sz w:val="28"/>
          <w:szCs w:val="28"/>
        </w:rPr>
      </w:pPr>
      <w:bookmarkStart w:id="1" w:name="bookmark0"/>
      <w:r w:rsidRPr="002D30B6">
        <w:rPr>
          <w:color w:val="000000"/>
          <w:sz w:val="28"/>
          <w:szCs w:val="28"/>
        </w:rPr>
        <w:t xml:space="preserve">По данным </w:t>
      </w:r>
      <w:r w:rsidR="000F76EA" w:rsidRPr="002D30B6">
        <w:rPr>
          <w:snapToGrid w:val="0"/>
          <w:sz w:val="28"/>
          <w:szCs w:val="28"/>
        </w:rPr>
        <w:t>Территориальн</w:t>
      </w:r>
      <w:r w:rsidR="000F76EA">
        <w:rPr>
          <w:snapToGrid w:val="0"/>
          <w:sz w:val="28"/>
          <w:szCs w:val="28"/>
        </w:rPr>
        <w:t>ого</w:t>
      </w:r>
      <w:r w:rsidR="000F76EA" w:rsidRPr="002D30B6">
        <w:rPr>
          <w:snapToGrid w:val="0"/>
          <w:sz w:val="28"/>
          <w:szCs w:val="28"/>
        </w:rPr>
        <w:t xml:space="preserve"> орган</w:t>
      </w:r>
      <w:r w:rsidR="000F76EA">
        <w:rPr>
          <w:snapToGrid w:val="0"/>
          <w:sz w:val="28"/>
          <w:szCs w:val="28"/>
        </w:rPr>
        <w:t>а</w:t>
      </w:r>
      <w:r w:rsidR="000F76EA" w:rsidRPr="002D30B6">
        <w:rPr>
          <w:snapToGrid w:val="0"/>
          <w:sz w:val="28"/>
          <w:szCs w:val="28"/>
        </w:rPr>
        <w:t xml:space="preserve"> федеральной службы государственной статистики по Республике Алтай</w:t>
      </w:r>
      <w:r w:rsidRPr="002D30B6">
        <w:rPr>
          <w:color w:val="000000"/>
          <w:sz w:val="28"/>
          <w:szCs w:val="28"/>
        </w:rPr>
        <w:t xml:space="preserve"> объем инвестиций в основной капитал за 2015 год составил 11</w:t>
      </w:r>
      <w:r w:rsidR="000F76EA">
        <w:rPr>
          <w:color w:val="000000"/>
          <w:sz w:val="28"/>
          <w:szCs w:val="28"/>
        </w:rPr>
        <w:t> </w:t>
      </w:r>
      <w:r w:rsidRPr="002D30B6">
        <w:rPr>
          <w:color w:val="000000"/>
          <w:sz w:val="28"/>
          <w:szCs w:val="28"/>
        </w:rPr>
        <w:t>019</w:t>
      </w:r>
      <w:r w:rsidR="000F76EA">
        <w:rPr>
          <w:color w:val="000000"/>
          <w:sz w:val="28"/>
          <w:szCs w:val="28"/>
        </w:rPr>
        <w:t>,0</w:t>
      </w:r>
      <w:r w:rsidRPr="002D30B6">
        <w:rPr>
          <w:color w:val="000000"/>
          <w:sz w:val="28"/>
          <w:szCs w:val="28"/>
        </w:rPr>
        <w:t xml:space="preserve"> млн. рублей или 79,3% к соответствующему периоду 20</w:t>
      </w:r>
      <w:r w:rsidR="000F76EA">
        <w:rPr>
          <w:color w:val="000000"/>
          <w:sz w:val="28"/>
          <w:szCs w:val="28"/>
        </w:rPr>
        <w:t>14 года в сопоставимых ценах (</w:t>
      </w:r>
      <w:r w:rsidRPr="002D30B6">
        <w:rPr>
          <w:color w:val="000000"/>
          <w:sz w:val="28"/>
          <w:szCs w:val="28"/>
        </w:rPr>
        <w:t>13</w:t>
      </w:r>
      <w:r w:rsidR="000F76EA">
        <w:rPr>
          <w:color w:val="000000"/>
          <w:sz w:val="28"/>
          <w:szCs w:val="28"/>
        </w:rPr>
        <w:t xml:space="preserve"> </w:t>
      </w:r>
      <w:r w:rsidRPr="002D30B6">
        <w:rPr>
          <w:color w:val="000000"/>
          <w:sz w:val="28"/>
          <w:szCs w:val="28"/>
        </w:rPr>
        <w:t>893,3 млн. руб.).</w:t>
      </w:r>
    </w:p>
    <w:p w:rsidR="004A000F" w:rsidRPr="002D30B6" w:rsidRDefault="004A000F" w:rsidP="004A000F">
      <w:pPr>
        <w:pStyle w:val="23"/>
        <w:shd w:val="clear" w:color="auto" w:fill="auto"/>
        <w:spacing w:before="0" w:line="360" w:lineRule="auto"/>
        <w:ind w:left="20" w:right="20" w:firstLine="547"/>
        <w:rPr>
          <w:sz w:val="28"/>
          <w:szCs w:val="28"/>
        </w:rPr>
      </w:pPr>
      <w:r w:rsidRPr="002D30B6">
        <w:rPr>
          <w:color w:val="000000"/>
          <w:sz w:val="28"/>
          <w:szCs w:val="28"/>
        </w:rPr>
        <w:t xml:space="preserve">Основной объем инвестиций в основной капитал (56,7%) приходился на строительство зданий и сооружений (кроме жилых домов). Доля инвестиций на строительство жилья составила </w:t>
      </w:r>
      <w:r w:rsidRPr="002D30B6">
        <w:rPr>
          <w:rStyle w:val="af8"/>
          <w:rFonts w:eastAsia="Arial"/>
          <w:i w:val="0"/>
          <w:sz w:val="28"/>
          <w:szCs w:val="28"/>
        </w:rPr>
        <w:t>20</w:t>
      </w:r>
      <w:r w:rsidRPr="002D30B6">
        <w:rPr>
          <w:rStyle w:val="Arial"/>
          <w:rFonts w:ascii="Times New Roman" w:hAnsi="Times New Roman" w:cs="Times New Roman"/>
          <w:i w:val="0"/>
          <w:sz w:val="28"/>
          <w:szCs w:val="28"/>
        </w:rPr>
        <w:t>,</w:t>
      </w:r>
      <w:r w:rsidRPr="002D30B6">
        <w:rPr>
          <w:rStyle w:val="af8"/>
          <w:rFonts w:eastAsia="Arial"/>
          <w:i w:val="0"/>
          <w:sz w:val="28"/>
          <w:szCs w:val="28"/>
        </w:rPr>
        <w:t>3</w:t>
      </w:r>
      <w:r w:rsidRPr="002D30B6">
        <w:rPr>
          <w:rStyle w:val="Arial"/>
          <w:rFonts w:ascii="Times New Roman" w:hAnsi="Times New Roman" w:cs="Times New Roman"/>
          <w:i w:val="0"/>
          <w:sz w:val="28"/>
          <w:szCs w:val="28"/>
        </w:rPr>
        <w:t>%</w:t>
      </w:r>
      <w:r w:rsidRPr="002D30B6">
        <w:rPr>
          <w:color w:val="000000"/>
          <w:sz w:val="28"/>
          <w:szCs w:val="28"/>
        </w:rPr>
        <w:t xml:space="preserve"> (включая индивидуальное жилищное строительство), на развитие активной части основных фондов (машины,</w:t>
      </w:r>
      <w:r w:rsidR="00B13250">
        <w:rPr>
          <w:color w:val="000000"/>
          <w:sz w:val="28"/>
          <w:szCs w:val="28"/>
        </w:rPr>
        <w:t xml:space="preserve"> оборудование) направлено 18,9%</w:t>
      </w:r>
      <w:r w:rsidRPr="002D30B6">
        <w:rPr>
          <w:color w:val="000000"/>
          <w:sz w:val="28"/>
          <w:szCs w:val="28"/>
        </w:rPr>
        <w:t xml:space="preserve"> от общего объема инвестиций.</w:t>
      </w:r>
    </w:p>
    <w:p w:rsidR="004A000F" w:rsidRPr="002D30B6" w:rsidRDefault="004A000F" w:rsidP="004A000F">
      <w:pPr>
        <w:pStyle w:val="23"/>
        <w:shd w:val="clear" w:color="auto" w:fill="auto"/>
        <w:spacing w:before="0" w:line="360" w:lineRule="auto"/>
        <w:ind w:left="20" w:right="20" w:firstLine="547"/>
        <w:rPr>
          <w:color w:val="000000"/>
          <w:sz w:val="28"/>
          <w:szCs w:val="28"/>
        </w:rPr>
      </w:pPr>
      <w:r w:rsidRPr="002D30B6">
        <w:rPr>
          <w:color w:val="000000"/>
          <w:sz w:val="28"/>
          <w:szCs w:val="28"/>
        </w:rPr>
        <w:t>Основным источником инвестиций в основной капитал (без учета субъектов малого предпринимательства) за 2015 год являются привлеченные средства - 80,4%), в которых средства бюджетов всех уровней составили 66,9%). Доля бюджетных средств в общем объеме инвестиций по полному кругу составила 32,8%.</w:t>
      </w:r>
    </w:p>
    <w:p w:rsidR="00B13250" w:rsidRDefault="004A000F" w:rsidP="004A000F">
      <w:pPr>
        <w:spacing w:after="0" w:line="360" w:lineRule="auto"/>
        <w:ind w:left="20" w:right="20" w:firstLine="547"/>
        <w:jc w:val="both"/>
        <w:rPr>
          <w:rFonts w:ascii="Times New Roman" w:hAnsi="Times New Roman" w:cs="Times New Roman"/>
          <w:color w:val="000000"/>
          <w:sz w:val="28"/>
          <w:szCs w:val="28"/>
        </w:rPr>
      </w:pPr>
      <w:r w:rsidRPr="002D30B6">
        <w:rPr>
          <w:rFonts w:ascii="Times New Roman" w:hAnsi="Times New Roman" w:cs="Times New Roman"/>
          <w:color w:val="000000"/>
          <w:sz w:val="28"/>
          <w:szCs w:val="28"/>
        </w:rPr>
        <w:t>В 2015 году объём инвестиций в основной капитал (за исключением бюджетных средств) составил 7 302 952 тыс. рублей (76,8% к уровню 2014 года в текущих ценах).</w:t>
      </w:r>
    </w:p>
    <w:p w:rsidR="000C3776" w:rsidRDefault="0018649D" w:rsidP="004A000F">
      <w:pPr>
        <w:spacing w:after="0" w:line="360" w:lineRule="auto"/>
        <w:ind w:left="20" w:right="20" w:firstLine="54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Сокращение </w:t>
      </w:r>
      <w:r w:rsidRPr="002D30B6">
        <w:rPr>
          <w:rFonts w:ascii="Times New Roman" w:hAnsi="Times New Roman" w:cs="Times New Roman"/>
          <w:color w:val="000000"/>
          <w:sz w:val="28"/>
          <w:szCs w:val="28"/>
        </w:rPr>
        <w:t>инвестиций частных компаний</w:t>
      </w:r>
      <w:r w:rsidR="00AF20E9">
        <w:rPr>
          <w:rFonts w:ascii="Times New Roman" w:hAnsi="Times New Roman" w:cs="Times New Roman"/>
          <w:color w:val="000000"/>
          <w:sz w:val="28"/>
          <w:szCs w:val="28"/>
        </w:rPr>
        <w:t xml:space="preserve"> на 23,2% </w:t>
      </w:r>
      <w:r>
        <w:rPr>
          <w:rFonts w:ascii="Times New Roman" w:hAnsi="Times New Roman" w:cs="Times New Roman"/>
          <w:color w:val="000000"/>
          <w:sz w:val="28"/>
          <w:szCs w:val="28"/>
        </w:rPr>
        <w:t xml:space="preserve">по сравнению с 2014 годом </w:t>
      </w:r>
      <w:r w:rsidR="00AF20E9">
        <w:rPr>
          <w:rFonts w:ascii="Times New Roman" w:hAnsi="Times New Roman" w:cs="Times New Roman"/>
          <w:color w:val="000000"/>
          <w:sz w:val="28"/>
          <w:szCs w:val="28"/>
        </w:rPr>
        <w:t>объясняется высокой</w:t>
      </w:r>
      <w:r w:rsidR="004A000F" w:rsidRPr="002D30B6">
        <w:rPr>
          <w:rFonts w:ascii="Times New Roman" w:hAnsi="Times New Roman" w:cs="Times New Roman"/>
          <w:color w:val="000000"/>
          <w:sz w:val="28"/>
          <w:szCs w:val="28"/>
        </w:rPr>
        <w:t xml:space="preserve"> </w:t>
      </w:r>
      <w:r w:rsidR="00AF20E9" w:rsidRPr="002D30B6">
        <w:rPr>
          <w:rFonts w:ascii="Times New Roman" w:hAnsi="Times New Roman" w:cs="Times New Roman"/>
          <w:color w:val="000000"/>
          <w:sz w:val="28"/>
          <w:szCs w:val="28"/>
        </w:rPr>
        <w:t>стоимост</w:t>
      </w:r>
      <w:r w:rsidR="00AF20E9">
        <w:rPr>
          <w:rFonts w:ascii="Times New Roman" w:hAnsi="Times New Roman" w:cs="Times New Roman"/>
          <w:color w:val="000000"/>
          <w:sz w:val="28"/>
          <w:szCs w:val="28"/>
        </w:rPr>
        <w:t>ью</w:t>
      </w:r>
      <w:r w:rsidR="004A000F" w:rsidRPr="002D30B6">
        <w:rPr>
          <w:rFonts w:ascii="Times New Roman" w:hAnsi="Times New Roman" w:cs="Times New Roman"/>
          <w:color w:val="000000"/>
          <w:sz w:val="28"/>
          <w:szCs w:val="28"/>
        </w:rPr>
        <w:t xml:space="preserve"> заемных ресурсов, удорожание</w:t>
      </w:r>
      <w:r>
        <w:rPr>
          <w:rFonts w:ascii="Times New Roman" w:hAnsi="Times New Roman" w:cs="Times New Roman"/>
          <w:color w:val="000000"/>
          <w:sz w:val="28"/>
          <w:szCs w:val="28"/>
        </w:rPr>
        <w:t>м</w:t>
      </w:r>
      <w:r w:rsidR="004A000F" w:rsidRPr="002D30B6">
        <w:rPr>
          <w:rFonts w:ascii="Times New Roman" w:hAnsi="Times New Roman" w:cs="Times New Roman"/>
          <w:color w:val="000000"/>
          <w:sz w:val="28"/>
          <w:szCs w:val="28"/>
        </w:rPr>
        <w:t xml:space="preserve"> импортируемых товаров инвестиционного назначения, рост долговой нагрузки и общая экономическая неуверенность инвесторов.</w:t>
      </w:r>
    </w:p>
    <w:p w:rsidR="004A000F" w:rsidRPr="002D30B6" w:rsidRDefault="004A000F" w:rsidP="004A000F">
      <w:pPr>
        <w:spacing w:after="0" w:line="360" w:lineRule="auto"/>
        <w:ind w:left="20" w:right="20" w:firstLine="547"/>
        <w:jc w:val="both"/>
        <w:rPr>
          <w:rFonts w:ascii="Times New Roman" w:hAnsi="Times New Roman" w:cs="Times New Roman"/>
          <w:sz w:val="28"/>
          <w:szCs w:val="28"/>
        </w:rPr>
      </w:pPr>
      <w:r w:rsidRPr="002D30B6">
        <w:rPr>
          <w:rFonts w:ascii="Times New Roman" w:hAnsi="Times New Roman" w:cs="Times New Roman"/>
          <w:color w:val="000000"/>
          <w:sz w:val="28"/>
          <w:szCs w:val="28"/>
        </w:rPr>
        <w:t xml:space="preserve"> В 2015 году снижены объемы инвестиций на строительство всесе</w:t>
      </w:r>
      <w:r w:rsidR="000C3776">
        <w:rPr>
          <w:rFonts w:ascii="Times New Roman" w:hAnsi="Times New Roman" w:cs="Times New Roman"/>
          <w:color w:val="000000"/>
          <w:sz w:val="28"/>
          <w:szCs w:val="28"/>
        </w:rPr>
        <w:t>зонного горнолыжного спортивно-</w:t>
      </w:r>
      <w:r w:rsidRPr="002D30B6">
        <w:rPr>
          <w:rFonts w:ascii="Times New Roman" w:hAnsi="Times New Roman" w:cs="Times New Roman"/>
          <w:color w:val="000000"/>
          <w:sz w:val="28"/>
          <w:szCs w:val="28"/>
        </w:rPr>
        <w:t>оздоровительного, санаторно-туристического комплекса «Манжерок», турбазы «Рублевка», газификацию Республики Алтай. По этим же причинам отложено начало реализации новых инвестиционных проектов.</w:t>
      </w:r>
    </w:p>
    <w:p w:rsidR="004A000F" w:rsidRPr="002D30B6" w:rsidRDefault="004A000F" w:rsidP="004A000F">
      <w:pPr>
        <w:spacing w:after="0" w:line="360" w:lineRule="auto"/>
        <w:ind w:left="20" w:right="20" w:firstLine="547"/>
        <w:jc w:val="both"/>
        <w:rPr>
          <w:rFonts w:ascii="Times New Roman" w:hAnsi="Times New Roman" w:cs="Times New Roman"/>
          <w:sz w:val="28"/>
          <w:szCs w:val="28"/>
        </w:rPr>
      </w:pPr>
      <w:r w:rsidRPr="002D30B6">
        <w:rPr>
          <w:rFonts w:ascii="Times New Roman" w:hAnsi="Times New Roman" w:cs="Times New Roman"/>
          <w:color w:val="000000"/>
          <w:sz w:val="28"/>
          <w:szCs w:val="28"/>
        </w:rPr>
        <w:t>Другой причиной снижения инвестиций в отчетном периоде является завершение в 2014 году основной части реализации крупных инвестиционных проектов («эффект базы») в сфере обрабатывающего производства (ООО «</w:t>
      </w:r>
      <w:proofErr w:type="spellStart"/>
      <w:r w:rsidRPr="002D30B6">
        <w:rPr>
          <w:rFonts w:ascii="Times New Roman" w:hAnsi="Times New Roman" w:cs="Times New Roman"/>
          <w:color w:val="000000"/>
          <w:sz w:val="28"/>
          <w:szCs w:val="28"/>
        </w:rPr>
        <w:t>Био</w:t>
      </w:r>
      <w:proofErr w:type="spellEnd"/>
      <w:r w:rsidRPr="002D30B6">
        <w:rPr>
          <w:rFonts w:ascii="Times New Roman" w:hAnsi="Times New Roman" w:cs="Times New Roman"/>
          <w:color w:val="000000"/>
          <w:sz w:val="28"/>
          <w:szCs w:val="28"/>
        </w:rPr>
        <w:t xml:space="preserve"> Технологии»), туризма и рекреации («</w:t>
      </w:r>
      <w:proofErr w:type="spellStart"/>
      <w:r w:rsidRPr="002D30B6">
        <w:rPr>
          <w:rFonts w:ascii="Times New Roman" w:hAnsi="Times New Roman" w:cs="Times New Roman"/>
          <w:color w:val="000000"/>
          <w:sz w:val="28"/>
          <w:szCs w:val="28"/>
        </w:rPr>
        <w:t>Турсиб</w:t>
      </w:r>
      <w:proofErr w:type="spellEnd"/>
      <w:r w:rsidRPr="002D30B6">
        <w:rPr>
          <w:rFonts w:ascii="Times New Roman" w:hAnsi="Times New Roman" w:cs="Times New Roman"/>
          <w:color w:val="000000"/>
          <w:sz w:val="28"/>
          <w:szCs w:val="28"/>
        </w:rPr>
        <w:t>», «Алтайское подворье», «Алтай-</w:t>
      </w:r>
      <w:proofErr w:type="spellStart"/>
      <w:r w:rsidRPr="002D30B6">
        <w:rPr>
          <w:rFonts w:ascii="Times New Roman" w:hAnsi="Times New Roman" w:cs="Times New Roman"/>
          <w:color w:val="000000"/>
          <w:sz w:val="28"/>
          <w:szCs w:val="28"/>
        </w:rPr>
        <w:t>Резорт</w:t>
      </w:r>
      <w:proofErr w:type="spellEnd"/>
      <w:r w:rsidRPr="002D30B6">
        <w:rPr>
          <w:rFonts w:ascii="Times New Roman" w:hAnsi="Times New Roman" w:cs="Times New Roman"/>
          <w:color w:val="000000"/>
          <w:sz w:val="28"/>
          <w:szCs w:val="28"/>
        </w:rPr>
        <w:t>»), АПК (ООО «</w:t>
      </w:r>
      <w:proofErr w:type="spellStart"/>
      <w:r w:rsidRPr="002D30B6">
        <w:rPr>
          <w:rFonts w:ascii="Times New Roman" w:hAnsi="Times New Roman" w:cs="Times New Roman"/>
          <w:color w:val="000000"/>
          <w:sz w:val="28"/>
          <w:szCs w:val="28"/>
        </w:rPr>
        <w:t>Бирюлинское</w:t>
      </w:r>
      <w:proofErr w:type="spellEnd"/>
      <w:r w:rsidRPr="002D30B6">
        <w:rPr>
          <w:rFonts w:ascii="Times New Roman" w:hAnsi="Times New Roman" w:cs="Times New Roman"/>
          <w:color w:val="000000"/>
          <w:sz w:val="28"/>
          <w:szCs w:val="28"/>
        </w:rPr>
        <w:t xml:space="preserve"> сельскохозяйственное предприятие»).</w:t>
      </w:r>
    </w:p>
    <w:p w:rsidR="004A000F" w:rsidRPr="002D30B6" w:rsidRDefault="004A000F" w:rsidP="004A000F">
      <w:pPr>
        <w:spacing w:after="0" w:line="360" w:lineRule="auto"/>
        <w:ind w:left="20" w:right="20" w:firstLine="547"/>
        <w:jc w:val="both"/>
        <w:rPr>
          <w:rFonts w:ascii="Times New Roman" w:hAnsi="Times New Roman" w:cs="Times New Roman"/>
          <w:color w:val="FF0000"/>
          <w:sz w:val="28"/>
          <w:szCs w:val="28"/>
        </w:rPr>
      </w:pPr>
      <w:r w:rsidRPr="002D30B6">
        <w:rPr>
          <w:rFonts w:ascii="Times New Roman" w:hAnsi="Times New Roman" w:cs="Times New Roman"/>
          <w:color w:val="000000"/>
          <w:sz w:val="28"/>
          <w:szCs w:val="28"/>
        </w:rPr>
        <w:t>В целях улучшения инвестиционного климата и привлечения частных инвестиций внедрен Стандарт деятельности органов исполнительной власти субъекта Российской Федерации по обеспечению благоприятного инвестиционного климата в регионе, внедряется муниципальный инвестиционный стандарт. Реализуется Дорожная карта по внедрению лучших практик Национального инвестиционного рейтинга, составленного АНО «Агентство стратегических инициатив». Внедрен механизм придания инвестиционным проектам статуса регионального значения Республики Алтай, что дает инвесторам право на государственную поддержку, в том числе в виде налоговых льгот</w:t>
      </w:r>
      <w:r w:rsidR="00570E7B">
        <w:rPr>
          <w:rFonts w:ascii="Times New Roman" w:hAnsi="Times New Roman" w:cs="Times New Roman"/>
          <w:color w:val="000000"/>
          <w:sz w:val="28"/>
          <w:szCs w:val="28"/>
        </w:rPr>
        <w:t xml:space="preserve"> </w:t>
      </w:r>
      <w:r w:rsidR="00570E7B" w:rsidRPr="00570E7B">
        <w:rPr>
          <w:rFonts w:ascii="Times New Roman" w:hAnsi="Times New Roman" w:cs="Times New Roman"/>
          <w:color w:val="000000"/>
          <w:sz w:val="28"/>
          <w:szCs w:val="28"/>
        </w:rPr>
        <w:t xml:space="preserve">(в </w:t>
      </w:r>
      <w:proofErr w:type="spellStart"/>
      <w:r w:rsidR="00570E7B" w:rsidRPr="00570E7B">
        <w:rPr>
          <w:rFonts w:ascii="Times New Roman" w:hAnsi="Times New Roman" w:cs="Times New Roman"/>
          <w:color w:val="000000"/>
          <w:sz w:val="28"/>
          <w:szCs w:val="28"/>
        </w:rPr>
        <w:t>т.ч</w:t>
      </w:r>
      <w:proofErr w:type="spellEnd"/>
      <w:r w:rsidR="00570E7B" w:rsidRPr="00570E7B">
        <w:rPr>
          <w:rFonts w:ascii="Times New Roman" w:hAnsi="Times New Roman" w:cs="Times New Roman"/>
          <w:color w:val="000000"/>
          <w:sz w:val="28"/>
          <w:szCs w:val="28"/>
        </w:rPr>
        <w:t>. налоговые и бюджетные льготы, инвестиционные кредиты)</w:t>
      </w:r>
      <w:r w:rsidRPr="002D30B6">
        <w:rPr>
          <w:rFonts w:ascii="Times New Roman" w:hAnsi="Times New Roman" w:cs="Times New Roman"/>
          <w:color w:val="000000"/>
          <w:sz w:val="28"/>
          <w:szCs w:val="28"/>
        </w:rPr>
        <w:t xml:space="preserve">. </w:t>
      </w:r>
      <w:r w:rsidR="00570E7B">
        <w:rPr>
          <w:rFonts w:ascii="Times New Roman" w:hAnsi="Times New Roman" w:cs="Times New Roman"/>
          <w:color w:val="000000"/>
          <w:sz w:val="28"/>
          <w:szCs w:val="28"/>
        </w:rPr>
        <w:t>Например, п</w:t>
      </w:r>
      <w:r w:rsidR="00570E7B" w:rsidRPr="00570E7B">
        <w:rPr>
          <w:rFonts w:ascii="Times New Roman" w:hAnsi="Times New Roman" w:cs="Times New Roman"/>
          <w:color w:val="000000"/>
          <w:sz w:val="28"/>
          <w:szCs w:val="28"/>
        </w:rPr>
        <w:t>ониженная налоговая ставка налога на прибыль, подлежащего зачислению в республиканский бюджет Республики Алтай</w:t>
      </w:r>
      <w:r w:rsidR="00570E7B">
        <w:rPr>
          <w:rFonts w:ascii="Times New Roman" w:hAnsi="Times New Roman" w:cs="Times New Roman"/>
          <w:color w:val="000000"/>
          <w:sz w:val="28"/>
          <w:szCs w:val="28"/>
        </w:rPr>
        <w:t xml:space="preserve"> в размере </w:t>
      </w:r>
      <w:r w:rsidR="00570E7B" w:rsidRPr="00570E7B">
        <w:rPr>
          <w:rFonts w:ascii="Times New Roman" w:hAnsi="Times New Roman" w:cs="Times New Roman"/>
          <w:color w:val="000000"/>
          <w:sz w:val="28"/>
          <w:szCs w:val="28"/>
        </w:rPr>
        <w:t>13,5</w:t>
      </w:r>
      <w:r w:rsidR="00570E7B">
        <w:rPr>
          <w:rFonts w:ascii="Times New Roman" w:hAnsi="Times New Roman" w:cs="Times New Roman"/>
          <w:color w:val="000000"/>
          <w:sz w:val="28"/>
          <w:szCs w:val="28"/>
        </w:rPr>
        <w:t>%</w:t>
      </w:r>
      <w:r w:rsidR="00570E7B" w:rsidRPr="00570E7B">
        <w:rPr>
          <w:rFonts w:ascii="Times New Roman" w:hAnsi="Times New Roman" w:cs="Times New Roman"/>
          <w:color w:val="000000"/>
          <w:sz w:val="28"/>
          <w:szCs w:val="28"/>
        </w:rPr>
        <w:t xml:space="preserve"> процентов</w:t>
      </w:r>
      <w:r w:rsidR="00570E7B">
        <w:rPr>
          <w:rFonts w:ascii="Times New Roman" w:hAnsi="Times New Roman" w:cs="Times New Roman"/>
          <w:color w:val="000000"/>
          <w:sz w:val="28"/>
          <w:szCs w:val="28"/>
        </w:rPr>
        <w:t>; п</w:t>
      </w:r>
      <w:r w:rsidR="00570E7B" w:rsidRPr="00570E7B">
        <w:rPr>
          <w:rFonts w:ascii="Times New Roman" w:hAnsi="Times New Roman" w:cs="Times New Roman"/>
          <w:color w:val="000000"/>
          <w:sz w:val="28"/>
          <w:szCs w:val="28"/>
        </w:rPr>
        <w:t>ониженная налоговая ставка налога на имущество организаций, обязательного к уплате на территории Республики Алтай</w:t>
      </w:r>
      <w:r w:rsidR="00570E7B">
        <w:rPr>
          <w:rFonts w:ascii="Times New Roman" w:hAnsi="Times New Roman" w:cs="Times New Roman"/>
          <w:color w:val="000000"/>
          <w:sz w:val="28"/>
          <w:szCs w:val="28"/>
        </w:rPr>
        <w:t xml:space="preserve"> в размере </w:t>
      </w:r>
      <w:r w:rsidR="00570E7B" w:rsidRPr="00570E7B">
        <w:rPr>
          <w:rFonts w:ascii="Times New Roman" w:hAnsi="Times New Roman" w:cs="Times New Roman"/>
          <w:color w:val="000000"/>
          <w:sz w:val="28"/>
          <w:szCs w:val="28"/>
        </w:rPr>
        <w:t>0</w:t>
      </w:r>
      <w:r w:rsidR="00570E7B">
        <w:rPr>
          <w:rFonts w:ascii="Times New Roman" w:hAnsi="Times New Roman" w:cs="Times New Roman"/>
          <w:color w:val="000000"/>
          <w:sz w:val="28"/>
          <w:szCs w:val="28"/>
        </w:rPr>
        <w:t>%</w:t>
      </w:r>
      <w:r w:rsidR="00570E7B" w:rsidRPr="00570E7B">
        <w:rPr>
          <w:rFonts w:ascii="Times New Roman" w:hAnsi="Times New Roman" w:cs="Times New Roman"/>
          <w:color w:val="000000"/>
          <w:sz w:val="28"/>
          <w:szCs w:val="28"/>
        </w:rPr>
        <w:t xml:space="preserve"> от налоговой базы</w:t>
      </w:r>
      <w:r w:rsidR="00570E7B">
        <w:rPr>
          <w:rFonts w:ascii="Times New Roman" w:hAnsi="Times New Roman" w:cs="Times New Roman"/>
          <w:color w:val="000000"/>
          <w:sz w:val="28"/>
          <w:szCs w:val="28"/>
        </w:rPr>
        <w:t>; п</w:t>
      </w:r>
      <w:r w:rsidR="00570E7B" w:rsidRPr="00570E7B">
        <w:rPr>
          <w:rFonts w:ascii="Times New Roman" w:hAnsi="Times New Roman" w:cs="Times New Roman"/>
          <w:color w:val="000000"/>
          <w:sz w:val="28"/>
          <w:szCs w:val="28"/>
        </w:rPr>
        <w:t>ониженная ставка транспортного налога</w:t>
      </w:r>
      <w:r w:rsidR="00570E7B">
        <w:rPr>
          <w:rFonts w:ascii="Times New Roman" w:hAnsi="Times New Roman" w:cs="Times New Roman"/>
          <w:color w:val="000000"/>
          <w:sz w:val="28"/>
          <w:szCs w:val="28"/>
        </w:rPr>
        <w:t xml:space="preserve"> в зависимости </w:t>
      </w:r>
      <w:r w:rsidR="00570E7B" w:rsidRPr="00570E7B">
        <w:rPr>
          <w:rFonts w:ascii="Times New Roman" w:hAnsi="Times New Roman" w:cs="Times New Roman"/>
          <w:color w:val="000000"/>
          <w:sz w:val="28"/>
          <w:szCs w:val="28"/>
        </w:rPr>
        <w:t>от типа объекта налогообложения</w:t>
      </w:r>
    </w:p>
    <w:p w:rsidR="004A000F" w:rsidRPr="002D30B6" w:rsidRDefault="004A000F" w:rsidP="004A000F">
      <w:pPr>
        <w:pStyle w:val="23"/>
        <w:shd w:val="clear" w:color="auto" w:fill="auto"/>
        <w:spacing w:before="0" w:line="360" w:lineRule="auto"/>
        <w:ind w:left="20" w:right="20" w:firstLine="547"/>
        <w:rPr>
          <w:color w:val="000000"/>
          <w:sz w:val="28"/>
          <w:szCs w:val="28"/>
        </w:rPr>
      </w:pPr>
      <w:r w:rsidRPr="002D30B6">
        <w:rPr>
          <w:color w:val="000000"/>
          <w:sz w:val="28"/>
          <w:szCs w:val="28"/>
        </w:rPr>
        <w:t>В 2016 году началось внедрение проектного управления в органах государственной и муниципальной власти. Проводятся организационные мероприятия по формированию структуры проектного управления, осуществляется отбор пилотных проектов.</w:t>
      </w:r>
    </w:p>
    <w:p w:rsidR="004A000F" w:rsidRPr="002D30B6" w:rsidRDefault="004A000F" w:rsidP="004A000F">
      <w:pPr>
        <w:pStyle w:val="23"/>
        <w:shd w:val="clear" w:color="auto" w:fill="auto"/>
        <w:spacing w:before="0" w:line="360" w:lineRule="auto"/>
        <w:ind w:left="20" w:right="20" w:firstLine="547"/>
        <w:rPr>
          <w:color w:val="000000"/>
          <w:sz w:val="28"/>
          <w:szCs w:val="28"/>
        </w:rPr>
      </w:pPr>
      <w:r w:rsidRPr="002D30B6">
        <w:rPr>
          <w:color w:val="000000"/>
          <w:sz w:val="28"/>
          <w:szCs w:val="28"/>
        </w:rPr>
        <w:t>В соответствии с показателем «индекс объема инвестиций в 2015 году» к соответствующему периоду предыдущего года, Республика Алтай заняла 8 место по Сибирскому федеральному округу.</w:t>
      </w:r>
    </w:p>
    <w:p w:rsidR="004A000F" w:rsidRPr="002D30B6" w:rsidRDefault="004A000F" w:rsidP="004A000F">
      <w:pPr>
        <w:pStyle w:val="23"/>
        <w:shd w:val="clear" w:color="auto" w:fill="auto"/>
        <w:spacing w:before="0" w:line="360" w:lineRule="auto"/>
        <w:ind w:left="20" w:right="20" w:firstLine="547"/>
        <w:rPr>
          <w:color w:val="000000"/>
          <w:sz w:val="28"/>
          <w:szCs w:val="28"/>
        </w:rPr>
      </w:pPr>
    </w:p>
    <w:p w:rsidR="004A000F" w:rsidRDefault="00D563C6" w:rsidP="005E7617">
      <w:pPr>
        <w:pStyle w:val="25"/>
        <w:keepNext/>
        <w:keepLines/>
        <w:shd w:val="clear" w:color="auto" w:fill="auto"/>
        <w:spacing w:before="0" w:after="0" w:line="240" w:lineRule="auto"/>
        <w:ind w:right="-8"/>
        <w:jc w:val="both"/>
        <w:rPr>
          <w:rFonts w:ascii="Times New Roman" w:eastAsia="Times New Roman" w:hAnsi="Times New Roman" w:cs="Times New Roman"/>
          <w:bCs w:val="0"/>
          <w:color w:val="000000"/>
          <w:sz w:val="28"/>
          <w:szCs w:val="28"/>
        </w:rPr>
      </w:pPr>
      <w:bookmarkStart w:id="2" w:name="bookmark1"/>
      <w:r>
        <w:rPr>
          <w:rFonts w:ascii="Times New Roman" w:eastAsia="Times New Roman" w:hAnsi="Times New Roman" w:cs="Times New Roman"/>
          <w:bCs w:val="0"/>
          <w:color w:val="000000"/>
          <w:sz w:val="28"/>
          <w:szCs w:val="28"/>
        </w:rPr>
        <w:t>Таблица 3</w:t>
      </w:r>
      <w:r w:rsidRPr="00D563C6">
        <w:rPr>
          <w:rFonts w:ascii="Times New Roman" w:eastAsia="Times New Roman" w:hAnsi="Times New Roman" w:cs="Times New Roman"/>
          <w:bCs w:val="0"/>
          <w:color w:val="000000"/>
          <w:sz w:val="28"/>
          <w:szCs w:val="28"/>
        </w:rPr>
        <w:t xml:space="preserve">. </w:t>
      </w:r>
      <w:bookmarkEnd w:id="2"/>
      <w:r w:rsidR="004A000F" w:rsidRPr="00D563C6">
        <w:rPr>
          <w:rFonts w:ascii="Times New Roman" w:eastAsia="Times New Roman" w:hAnsi="Times New Roman" w:cs="Times New Roman"/>
          <w:bCs w:val="0"/>
          <w:color w:val="000000"/>
          <w:sz w:val="28"/>
          <w:szCs w:val="28"/>
        </w:rPr>
        <w:t>Инвестиции в основной капитал за 2015 год.</w:t>
      </w:r>
    </w:p>
    <w:p w:rsidR="005E7617" w:rsidRPr="00D563C6" w:rsidRDefault="005E7617" w:rsidP="005E7617">
      <w:pPr>
        <w:pStyle w:val="25"/>
        <w:keepNext/>
        <w:keepLines/>
        <w:shd w:val="clear" w:color="auto" w:fill="auto"/>
        <w:spacing w:before="0" w:after="0" w:line="240" w:lineRule="auto"/>
        <w:ind w:right="-8"/>
        <w:jc w:val="both"/>
        <w:rPr>
          <w:rFonts w:ascii="Times New Roman" w:eastAsia="Times New Roman" w:hAnsi="Times New Roman" w:cs="Times New Roman"/>
          <w:bCs w:val="0"/>
          <w:color w:val="000000"/>
          <w:sz w:val="28"/>
          <w:szCs w:val="28"/>
        </w:rPr>
      </w:pPr>
    </w:p>
    <w:tbl>
      <w:tblPr>
        <w:tblStyle w:val="ab"/>
        <w:tblW w:w="9214" w:type="dxa"/>
        <w:tblInd w:w="108" w:type="dxa"/>
        <w:tblLook w:val="04A0" w:firstRow="1" w:lastRow="0" w:firstColumn="1" w:lastColumn="0" w:noHBand="0" w:noVBand="1"/>
      </w:tblPr>
      <w:tblGrid>
        <w:gridCol w:w="1253"/>
        <w:gridCol w:w="2697"/>
        <w:gridCol w:w="3690"/>
        <w:gridCol w:w="1574"/>
      </w:tblGrid>
      <w:tr w:rsidR="004A000F" w:rsidRPr="002D30B6" w:rsidTr="002C684B">
        <w:tc>
          <w:tcPr>
            <w:tcW w:w="1253" w:type="dxa"/>
            <w:shd w:val="clear" w:color="auto" w:fill="8DB3E2" w:themeFill="text2" w:themeFillTint="66"/>
            <w:vAlign w:val="center"/>
          </w:tcPr>
          <w:p w:rsidR="004A000F" w:rsidRPr="005E7617" w:rsidRDefault="004A000F" w:rsidP="00AD4FCC">
            <w:pPr>
              <w:ind w:left="142"/>
              <w:jc w:val="center"/>
              <w:rPr>
                <w:rFonts w:ascii="Times New Roman" w:hAnsi="Times New Roman" w:cs="Times New Roman"/>
                <w:b/>
                <w:sz w:val="24"/>
                <w:szCs w:val="28"/>
              </w:rPr>
            </w:pPr>
            <w:r w:rsidRPr="005E7617">
              <w:rPr>
                <w:rFonts w:ascii="Times New Roman" w:hAnsi="Times New Roman" w:cs="Times New Roman"/>
                <w:b/>
                <w:sz w:val="24"/>
                <w:szCs w:val="28"/>
              </w:rPr>
              <w:t>Рейтинг</w:t>
            </w:r>
          </w:p>
        </w:tc>
        <w:tc>
          <w:tcPr>
            <w:tcW w:w="2697" w:type="dxa"/>
            <w:shd w:val="clear" w:color="auto" w:fill="8DB3E2" w:themeFill="text2" w:themeFillTint="66"/>
            <w:vAlign w:val="center"/>
          </w:tcPr>
          <w:p w:rsidR="004A000F" w:rsidRPr="005E7617" w:rsidRDefault="004A000F" w:rsidP="005E7617">
            <w:pPr>
              <w:jc w:val="center"/>
              <w:rPr>
                <w:rFonts w:ascii="Times New Roman" w:hAnsi="Times New Roman" w:cs="Times New Roman"/>
                <w:b/>
                <w:sz w:val="24"/>
                <w:szCs w:val="28"/>
              </w:rPr>
            </w:pPr>
            <w:r w:rsidRPr="005E7617">
              <w:rPr>
                <w:rFonts w:ascii="Times New Roman" w:hAnsi="Times New Roman" w:cs="Times New Roman"/>
                <w:b/>
                <w:sz w:val="24"/>
                <w:szCs w:val="28"/>
              </w:rPr>
              <w:t>Регион СФО</w:t>
            </w:r>
          </w:p>
        </w:tc>
        <w:tc>
          <w:tcPr>
            <w:tcW w:w="3690" w:type="dxa"/>
            <w:shd w:val="clear" w:color="auto" w:fill="8DB3E2" w:themeFill="text2" w:themeFillTint="66"/>
            <w:vAlign w:val="center"/>
          </w:tcPr>
          <w:p w:rsidR="004A000F" w:rsidRPr="005E7617" w:rsidRDefault="002C684B" w:rsidP="005E7617">
            <w:pPr>
              <w:jc w:val="center"/>
              <w:rPr>
                <w:rFonts w:ascii="Times New Roman" w:hAnsi="Times New Roman" w:cs="Times New Roman"/>
                <w:b/>
                <w:sz w:val="24"/>
                <w:szCs w:val="28"/>
              </w:rPr>
            </w:pPr>
            <w:r w:rsidRPr="002C684B">
              <w:rPr>
                <w:rFonts w:ascii="Times New Roman" w:hAnsi="Times New Roman" w:cs="Times New Roman"/>
                <w:b/>
                <w:sz w:val="24"/>
                <w:szCs w:val="28"/>
              </w:rPr>
              <w:t>Индекс физического объема, в % к соответствующему периоду предыдущего года</w:t>
            </w:r>
          </w:p>
        </w:tc>
        <w:tc>
          <w:tcPr>
            <w:tcW w:w="1574" w:type="dxa"/>
            <w:shd w:val="clear" w:color="auto" w:fill="8DB3E2" w:themeFill="text2" w:themeFillTint="66"/>
            <w:vAlign w:val="center"/>
          </w:tcPr>
          <w:p w:rsidR="004A000F" w:rsidRPr="005E7617" w:rsidRDefault="002C684B" w:rsidP="005E7617">
            <w:pPr>
              <w:jc w:val="center"/>
              <w:rPr>
                <w:rFonts w:ascii="Times New Roman" w:hAnsi="Times New Roman" w:cs="Times New Roman"/>
                <w:b/>
                <w:sz w:val="24"/>
                <w:szCs w:val="28"/>
              </w:rPr>
            </w:pPr>
            <w:r w:rsidRPr="002C684B">
              <w:rPr>
                <w:rFonts w:ascii="Times New Roman" w:hAnsi="Times New Roman" w:cs="Times New Roman"/>
                <w:b/>
                <w:sz w:val="24"/>
                <w:szCs w:val="28"/>
              </w:rPr>
              <w:t>млн. рублей</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1</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Забайкальский край</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99,6</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73</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379,8</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2</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Красноярский край</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95,8</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394</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410,1</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3</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Омская область</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90,8</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97</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106,7</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4</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Республика Бурятия</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90,5</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36</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290,8</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5</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Томская область</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88,6</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106</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514,2</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6</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Иркутская область</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87,6</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211</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798,6</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7</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Алтайский край</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83,2</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91</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855,0</w:t>
            </w:r>
          </w:p>
        </w:tc>
      </w:tr>
      <w:tr w:rsidR="004A000F" w:rsidRPr="002D30B6" w:rsidTr="00AD4FCC">
        <w:tc>
          <w:tcPr>
            <w:tcW w:w="1253" w:type="dxa"/>
            <w:shd w:val="clear" w:color="auto" w:fill="FFFFFF" w:themeFill="background1"/>
            <w:vAlign w:val="center"/>
          </w:tcPr>
          <w:p w:rsidR="004A000F" w:rsidRPr="005E7617" w:rsidRDefault="004A000F" w:rsidP="005E7617">
            <w:pPr>
              <w:jc w:val="center"/>
              <w:rPr>
                <w:rFonts w:ascii="Times New Roman" w:eastAsia="Times New Roman" w:hAnsi="Times New Roman" w:cs="Times New Roman"/>
                <w:b/>
                <w:sz w:val="24"/>
                <w:szCs w:val="28"/>
              </w:rPr>
            </w:pPr>
            <w:r w:rsidRPr="005E7617">
              <w:rPr>
                <w:rFonts w:ascii="Times New Roman" w:eastAsia="Times New Roman" w:hAnsi="Times New Roman" w:cs="Times New Roman"/>
                <w:b/>
                <w:sz w:val="24"/>
                <w:szCs w:val="28"/>
              </w:rPr>
              <w:t>8</w:t>
            </w:r>
          </w:p>
        </w:tc>
        <w:tc>
          <w:tcPr>
            <w:tcW w:w="2697" w:type="dxa"/>
            <w:shd w:val="clear" w:color="auto" w:fill="FFFFFF" w:themeFill="background1"/>
            <w:vAlign w:val="center"/>
          </w:tcPr>
          <w:p w:rsidR="004A000F" w:rsidRPr="005E7617" w:rsidRDefault="004A000F" w:rsidP="005E7617">
            <w:pPr>
              <w:rPr>
                <w:rFonts w:ascii="Times New Roman" w:eastAsia="Times New Roman" w:hAnsi="Times New Roman" w:cs="Times New Roman"/>
                <w:b/>
                <w:sz w:val="24"/>
                <w:szCs w:val="28"/>
              </w:rPr>
            </w:pPr>
            <w:r w:rsidRPr="005E7617">
              <w:rPr>
                <w:rFonts w:ascii="Times New Roman" w:eastAsia="Times New Roman" w:hAnsi="Times New Roman" w:cs="Times New Roman"/>
                <w:b/>
                <w:sz w:val="24"/>
                <w:szCs w:val="28"/>
              </w:rPr>
              <w:t>Республика Алтай</w:t>
            </w:r>
          </w:p>
        </w:tc>
        <w:tc>
          <w:tcPr>
            <w:tcW w:w="3690" w:type="dxa"/>
            <w:shd w:val="clear" w:color="auto" w:fill="FFFFFF" w:themeFill="background1"/>
            <w:vAlign w:val="center"/>
          </w:tcPr>
          <w:p w:rsidR="004A000F" w:rsidRPr="005E7617" w:rsidRDefault="004A000F" w:rsidP="005E7617">
            <w:pPr>
              <w:jc w:val="center"/>
              <w:rPr>
                <w:rFonts w:ascii="Times New Roman" w:eastAsia="Times New Roman" w:hAnsi="Times New Roman" w:cs="Times New Roman"/>
                <w:b/>
                <w:sz w:val="24"/>
                <w:szCs w:val="28"/>
              </w:rPr>
            </w:pPr>
            <w:r w:rsidRPr="005E7617">
              <w:rPr>
                <w:rFonts w:ascii="Times New Roman" w:eastAsia="Times New Roman" w:hAnsi="Times New Roman" w:cs="Times New Roman"/>
                <w:b/>
                <w:sz w:val="24"/>
                <w:szCs w:val="28"/>
              </w:rPr>
              <w:t>75</w:t>
            </w:r>
          </w:p>
        </w:tc>
        <w:tc>
          <w:tcPr>
            <w:tcW w:w="1574" w:type="dxa"/>
            <w:shd w:val="clear" w:color="auto" w:fill="FFFFFF" w:themeFill="background1"/>
          </w:tcPr>
          <w:p w:rsidR="004A000F" w:rsidRPr="005E7617" w:rsidRDefault="004A000F" w:rsidP="005E7617">
            <w:pPr>
              <w:jc w:val="center"/>
              <w:rPr>
                <w:rFonts w:ascii="Times New Roman" w:hAnsi="Times New Roman" w:cs="Times New Roman"/>
                <w:b/>
                <w:sz w:val="24"/>
                <w:szCs w:val="28"/>
              </w:rPr>
            </w:pPr>
            <w:r w:rsidRPr="005E7617">
              <w:rPr>
                <w:rStyle w:val="Arial8pt"/>
                <w:rFonts w:ascii="Times New Roman" w:hAnsi="Times New Roman" w:cs="Times New Roman"/>
                <w:b/>
                <w:sz w:val="24"/>
                <w:szCs w:val="28"/>
              </w:rPr>
              <w:t>11</w:t>
            </w:r>
            <w:r w:rsidR="00BC59AC">
              <w:rPr>
                <w:rStyle w:val="Arial8pt"/>
                <w:rFonts w:ascii="Times New Roman" w:hAnsi="Times New Roman" w:cs="Times New Roman"/>
                <w:b/>
                <w:sz w:val="24"/>
                <w:szCs w:val="28"/>
              </w:rPr>
              <w:t xml:space="preserve"> </w:t>
            </w:r>
            <w:r w:rsidRPr="005E7617">
              <w:rPr>
                <w:rStyle w:val="Arial8pt"/>
                <w:rFonts w:ascii="Times New Roman" w:hAnsi="Times New Roman" w:cs="Times New Roman"/>
                <w:b/>
                <w:sz w:val="24"/>
                <w:szCs w:val="28"/>
              </w:rPr>
              <w:t>019,0</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9</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Новосибирская область</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72,3</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156</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555,4</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10</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Республика Хакасия</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68,7</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29</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058,5</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11</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Республика Тыва</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66,8</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12</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724,5</w:t>
            </w:r>
          </w:p>
        </w:tc>
      </w:tr>
      <w:tr w:rsidR="004A000F" w:rsidRPr="002D30B6" w:rsidTr="00AD4FCC">
        <w:tc>
          <w:tcPr>
            <w:tcW w:w="1253"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12</w:t>
            </w:r>
          </w:p>
        </w:tc>
        <w:tc>
          <w:tcPr>
            <w:tcW w:w="2697" w:type="dxa"/>
            <w:vAlign w:val="center"/>
          </w:tcPr>
          <w:p w:rsidR="004A000F" w:rsidRPr="005E7617" w:rsidRDefault="004A000F" w:rsidP="005E7617">
            <w:pP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Кемеровская область</w:t>
            </w:r>
          </w:p>
        </w:tc>
        <w:tc>
          <w:tcPr>
            <w:tcW w:w="3690" w:type="dxa"/>
            <w:vAlign w:val="center"/>
          </w:tcPr>
          <w:p w:rsidR="004A000F" w:rsidRPr="005E7617" w:rsidRDefault="004A000F" w:rsidP="005E7617">
            <w:pPr>
              <w:jc w:val="center"/>
              <w:rPr>
                <w:rFonts w:ascii="Times New Roman" w:eastAsia="Times New Roman" w:hAnsi="Times New Roman" w:cs="Times New Roman"/>
                <w:sz w:val="24"/>
                <w:szCs w:val="28"/>
              </w:rPr>
            </w:pPr>
            <w:r w:rsidRPr="005E7617">
              <w:rPr>
                <w:rFonts w:ascii="Times New Roman" w:eastAsia="Times New Roman" w:hAnsi="Times New Roman" w:cs="Times New Roman"/>
                <w:sz w:val="24"/>
                <w:szCs w:val="28"/>
              </w:rPr>
              <w:t>61,9</w:t>
            </w:r>
          </w:p>
        </w:tc>
        <w:tc>
          <w:tcPr>
            <w:tcW w:w="1574" w:type="dxa"/>
          </w:tcPr>
          <w:p w:rsidR="004A000F" w:rsidRPr="005E7617" w:rsidRDefault="004A000F" w:rsidP="005E7617">
            <w:pPr>
              <w:jc w:val="center"/>
              <w:rPr>
                <w:rFonts w:ascii="Times New Roman" w:hAnsi="Times New Roman" w:cs="Times New Roman"/>
                <w:sz w:val="24"/>
                <w:szCs w:val="28"/>
              </w:rPr>
            </w:pPr>
            <w:r w:rsidRPr="005E7617">
              <w:rPr>
                <w:rStyle w:val="Arial8pt"/>
                <w:rFonts w:ascii="Times New Roman" w:hAnsi="Times New Roman" w:cs="Times New Roman"/>
                <w:sz w:val="24"/>
                <w:szCs w:val="28"/>
              </w:rPr>
              <w:t>162</w:t>
            </w:r>
            <w:r w:rsidR="00BC59AC">
              <w:rPr>
                <w:rStyle w:val="Arial8pt"/>
                <w:rFonts w:ascii="Times New Roman" w:hAnsi="Times New Roman" w:cs="Times New Roman"/>
                <w:sz w:val="24"/>
                <w:szCs w:val="28"/>
              </w:rPr>
              <w:t xml:space="preserve"> </w:t>
            </w:r>
            <w:r w:rsidRPr="005E7617">
              <w:rPr>
                <w:rStyle w:val="Arial8pt"/>
                <w:rFonts w:ascii="Times New Roman" w:hAnsi="Times New Roman" w:cs="Times New Roman"/>
                <w:sz w:val="24"/>
                <w:szCs w:val="28"/>
              </w:rPr>
              <w:t>058,5</w:t>
            </w:r>
          </w:p>
        </w:tc>
      </w:tr>
    </w:tbl>
    <w:p w:rsidR="004A000F" w:rsidRPr="002D30B6" w:rsidRDefault="004A000F" w:rsidP="004A000F">
      <w:pPr>
        <w:pStyle w:val="23"/>
        <w:shd w:val="clear" w:color="auto" w:fill="auto"/>
        <w:spacing w:before="0" w:line="360" w:lineRule="auto"/>
        <w:ind w:left="20" w:right="20" w:firstLine="700"/>
        <w:rPr>
          <w:color w:val="000000"/>
          <w:sz w:val="28"/>
          <w:szCs w:val="28"/>
        </w:rPr>
      </w:pPr>
      <w:r w:rsidRPr="002D30B6">
        <w:rPr>
          <w:color w:val="000000"/>
          <w:sz w:val="28"/>
          <w:szCs w:val="28"/>
        </w:rPr>
        <w:t xml:space="preserve"> </w:t>
      </w:r>
    </w:p>
    <w:p w:rsidR="004A000F" w:rsidRPr="002D30B6" w:rsidRDefault="004A000F" w:rsidP="004A000F">
      <w:pPr>
        <w:pStyle w:val="23"/>
        <w:shd w:val="clear" w:color="auto" w:fill="auto"/>
        <w:spacing w:before="0" w:line="360" w:lineRule="auto"/>
        <w:ind w:right="20"/>
        <w:rPr>
          <w:color w:val="000000"/>
          <w:sz w:val="28"/>
          <w:szCs w:val="28"/>
        </w:rPr>
      </w:pPr>
    </w:p>
    <w:bookmarkEnd w:id="1"/>
    <w:p w:rsidR="004A000F" w:rsidRPr="002D30B6" w:rsidRDefault="004A000F" w:rsidP="0051577C">
      <w:pPr>
        <w:spacing w:after="0" w:line="360" w:lineRule="auto"/>
        <w:rPr>
          <w:rFonts w:ascii="Times New Roman" w:hAnsi="Times New Roman" w:cs="Times New Roman"/>
          <w:sz w:val="28"/>
          <w:szCs w:val="28"/>
        </w:rPr>
      </w:pPr>
      <w:r w:rsidRPr="002D30B6">
        <w:rPr>
          <w:rFonts w:ascii="Times New Roman" w:hAnsi="Times New Roman" w:cs="Times New Roman"/>
          <w:noProof/>
          <w:sz w:val="28"/>
          <w:szCs w:val="28"/>
        </w:rPr>
        <w:drawing>
          <wp:inline distT="0" distB="0" distL="0" distR="0" wp14:anchorId="38A0F730" wp14:editId="1237CD66">
            <wp:extent cx="5930900" cy="2729230"/>
            <wp:effectExtent l="0" t="0" r="12700" b="13970"/>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3DE6" w:rsidRPr="00633DE6" w:rsidRDefault="00872E65" w:rsidP="00633DE6">
      <w:pPr>
        <w:pStyle w:val="25"/>
        <w:keepNext/>
        <w:keepLines/>
        <w:shd w:val="clear" w:color="auto" w:fill="auto"/>
        <w:spacing w:before="0" w:after="0" w:line="360" w:lineRule="auto"/>
        <w:ind w:right="-8"/>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Рисунок 4 -</w:t>
      </w:r>
      <w:r w:rsidR="00633DE6">
        <w:rPr>
          <w:rFonts w:ascii="Times New Roman" w:hAnsi="Times New Roman" w:cs="Times New Roman"/>
          <w:b w:val="0"/>
          <w:color w:val="000000"/>
          <w:sz w:val="28"/>
          <w:szCs w:val="28"/>
        </w:rPr>
        <w:t xml:space="preserve"> </w:t>
      </w:r>
      <w:r w:rsidR="00633DE6" w:rsidRPr="00633DE6">
        <w:rPr>
          <w:rFonts w:ascii="Times New Roman" w:hAnsi="Times New Roman" w:cs="Times New Roman"/>
          <w:b w:val="0"/>
          <w:color w:val="000000"/>
          <w:sz w:val="28"/>
          <w:szCs w:val="28"/>
        </w:rPr>
        <w:t xml:space="preserve"> Рейтинг инвестиционной деятельности в СФО за 2015 г</w:t>
      </w:r>
    </w:p>
    <w:p w:rsidR="004A000F" w:rsidRPr="002D30B6" w:rsidRDefault="004A000F" w:rsidP="004A000F">
      <w:pPr>
        <w:pStyle w:val="af1"/>
        <w:tabs>
          <w:tab w:val="left" w:pos="3165"/>
        </w:tabs>
        <w:spacing w:line="360" w:lineRule="auto"/>
        <w:ind w:firstLine="851"/>
        <w:jc w:val="both"/>
        <w:rPr>
          <w:rFonts w:ascii="Times New Roman" w:hAnsi="Times New Roman" w:cs="Times New Roman"/>
          <w:b/>
          <w:sz w:val="28"/>
          <w:szCs w:val="28"/>
        </w:rPr>
      </w:pPr>
    </w:p>
    <w:p w:rsidR="00261528" w:rsidRDefault="00933AA7" w:rsidP="004A000F">
      <w:pPr>
        <w:pStyle w:val="af1"/>
        <w:tabs>
          <w:tab w:val="left" w:pos="3165"/>
        </w:tabs>
        <w:spacing w:line="36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2.4</w:t>
      </w:r>
      <w:r w:rsidR="004A000F" w:rsidRPr="002D30B6">
        <w:rPr>
          <w:rFonts w:ascii="Times New Roman" w:hAnsi="Times New Roman" w:cs="Times New Roman"/>
          <w:b/>
          <w:color w:val="7030A0"/>
          <w:sz w:val="28"/>
          <w:szCs w:val="28"/>
        </w:rPr>
        <w:t xml:space="preserve"> Информация о </w:t>
      </w:r>
      <w:r w:rsidR="005E0E65">
        <w:rPr>
          <w:rFonts w:ascii="Times New Roman" w:hAnsi="Times New Roman" w:cs="Times New Roman"/>
          <w:b/>
          <w:color w:val="7030A0"/>
          <w:sz w:val="28"/>
          <w:szCs w:val="28"/>
        </w:rPr>
        <w:t>к</w:t>
      </w:r>
      <w:r w:rsidR="005E0E65" w:rsidRPr="005E0E65">
        <w:rPr>
          <w:rFonts w:ascii="Times New Roman" w:hAnsi="Times New Roman" w:cs="Times New Roman"/>
          <w:b/>
          <w:color w:val="7030A0"/>
          <w:sz w:val="28"/>
          <w:szCs w:val="28"/>
        </w:rPr>
        <w:t>онтрольно-надзорн</w:t>
      </w:r>
      <w:r w:rsidR="002331AB">
        <w:rPr>
          <w:rFonts w:ascii="Times New Roman" w:hAnsi="Times New Roman" w:cs="Times New Roman"/>
          <w:b/>
          <w:color w:val="7030A0"/>
          <w:sz w:val="28"/>
          <w:szCs w:val="28"/>
        </w:rPr>
        <w:t>ой</w:t>
      </w:r>
      <w:r w:rsidR="005E0E65" w:rsidRPr="005E0E65">
        <w:rPr>
          <w:rFonts w:ascii="Times New Roman" w:hAnsi="Times New Roman" w:cs="Times New Roman"/>
          <w:b/>
          <w:color w:val="7030A0"/>
          <w:sz w:val="28"/>
          <w:szCs w:val="28"/>
        </w:rPr>
        <w:t xml:space="preserve"> деятельност</w:t>
      </w:r>
      <w:r w:rsidR="00146346">
        <w:rPr>
          <w:rFonts w:ascii="Times New Roman" w:hAnsi="Times New Roman" w:cs="Times New Roman"/>
          <w:b/>
          <w:color w:val="7030A0"/>
          <w:sz w:val="28"/>
          <w:szCs w:val="28"/>
        </w:rPr>
        <w:t>и</w:t>
      </w:r>
      <w:r w:rsidR="005E0E65" w:rsidRPr="005E0E65">
        <w:rPr>
          <w:rFonts w:ascii="Times New Roman" w:hAnsi="Times New Roman" w:cs="Times New Roman"/>
          <w:b/>
          <w:color w:val="7030A0"/>
          <w:sz w:val="28"/>
          <w:szCs w:val="28"/>
        </w:rPr>
        <w:t xml:space="preserve"> в отношении субъектов малого и среднего предпринимательства </w:t>
      </w:r>
    </w:p>
    <w:p w:rsidR="004A000F" w:rsidRPr="002D30B6" w:rsidRDefault="005E0E65" w:rsidP="004A000F">
      <w:pPr>
        <w:pStyle w:val="af1"/>
        <w:tabs>
          <w:tab w:val="left" w:pos="3165"/>
        </w:tabs>
        <w:spacing w:line="36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Республики Алтай </w:t>
      </w:r>
      <w:r w:rsidR="004A000F" w:rsidRPr="002D30B6">
        <w:rPr>
          <w:rFonts w:ascii="Times New Roman" w:hAnsi="Times New Roman" w:cs="Times New Roman"/>
          <w:b/>
          <w:color w:val="7030A0"/>
          <w:sz w:val="28"/>
          <w:szCs w:val="28"/>
        </w:rPr>
        <w:t>в 2015 году.</w:t>
      </w:r>
    </w:p>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4A000F" w:rsidP="004A000F">
      <w:pPr>
        <w:spacing w:after="0" w:line="360" w:lineRule="auto"/>
        <w:ind w:firstLine="567"/>
        <w:jc w:val="both"/>
        <w:rPr>
          <w:rFonts w:ascii="Times New Roman" w:eastAsia="Times New Roman" w:hAnsi="Times New Roman" w:cs="Times New Roman"/>
          <w:sz w:val="28"/>
          <w:szCs w:val="28"/>
        </w:rPr>
      </w:pPr>
      <w:r w:rsidRPr="002D30B6">
        <w:rPr>
          <w:rFonts w:ascii="Times New Roman" w:eastAsia="Times New Roman" w:hAnsi="Times New Roman" w:cs="Times New Roman"/>
          <w:sz w:val="28"/>
          <w:szCs w:val="28"/>
        </w:rPr>
        <w:t xml:space="preserve">Согласно информации Прокуратуры Республики, Алтай органами государственного и муниципального контроля Республики Алтай в 2015 году проведено 4892 проверки (в том числе в отношении малого и среднего бизнеса – 2747), из них внеплановых – 2794 (в том числе в отношении малого и среднего бизнеса – 1639), в том числе 23 согласованных с прокурором.  По результатам проведенных проверок выдано 2343 предписаний, из них по внеплановым – 1139, в том числе по согласованным с прокурором – 16. К административной ответственности по результатам проверок привлечено 2669 лиц, из них по внеплановым – 1209 лица, в том числе по результатам проверок, согласованных с прокурором – 8. К административной ответственности по результатам проверок привлечено 338 юридических лиц, из них по внеплановым – 205 лиц, в том числе по результатам проверок, согласованных с прокурором – 5. Привлечено к дисциплинарной ответственности – 186 лицо, из них по внеплановым – 127 лиц. По результатам проверок принято 64 решений о приостановлении деятельности, из них внеплановым – 48. </w:t>
      </w:r>
    </w:p>
    <w:p w:rsidR="004A000F" w:rsidRPr="002D30B6" w:rsidRDefault="004A000F" w:rsidP="004A000F">
      <w:pPr>
        <w:spacing w:after="0" w:line="360" w:lineRule="auto"/>
        <w:ind w:firstLine="567"/>
        <w:jc w:val="both"/>
        <w:rPr>
          <w:rFonts w:ascii="Times New Roman" w:eastAsia="Times New Roman" w:hAnsi="Times New Roman" w:cs="Times New Roman"/>
          <w:sz w:val="28"/>
          <w:szCs w:val="28"/>
        </w:rPr>
      </w:pPr>
      <w:r w:rsidRPr="002D30B6">
        <w:rPr>
          <w:rFonts w:ascii="Times New Roman" w:eastAsia="Times New Roman" w:hAnsi="Times New Roman" w:cs="Times New Roman"/>
          <w:sz w:val="28"/>
          <w:szCs w:val="28"/>
        </w:rPr>
        <w:t xml:space="preserve"> Анализ количества проведенных плановых и внеплановых проверок в 2015 году по сравнению с 2014 годом свидетельствует об их уменьшении на 2,31%, в том числе плановых на 17,1%. Тем не менее, на фоне общего снижения наблюдается увеличение количества внеплановых проверок. </w:t>
      </w:r>
    </w:p>
    <w:p w:rsidR="004A000F" w:rsidRDefault="00D40488" w:rsidP="009147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4</w:t>
      </w:r>
      <w:r w:rsidR="004A000F" w:rsidRPr="002D30B6">
        <w:rPr>
          <w:rFonts w:ascii="Times New Roman" w:eastAsia="Times New Roman" w:hAnsi="Times New Roman" w:cs="Times New Roman"/>
          <w:b/>
          <w:sz w:val="28"/>
          <w:szCs w:val="28"/>
        </w:rPr>
        <w:t>.</w:t>
      </w:r>
      <w:r w:rsidR="009020CA">
        <w:rPr>
          <w:rFonts w:ascii="Times New Roman" w:eastAsia="Times New Roman" w:hAnsi="Times New Roman" w:cs="Times New Roman"/>
          <w:b/>
          <w:sz w:val="28"/>
          <w:szCs w:val="28"/>
        </w:rPr>
        <w:t xml:space="preserve"> Количество плановых и внеплановых проверок в МСП  </w:t>
      </w:r>
    </w:p>
    <w:p w:rsidR="00914737" w:rsidRPr="002D30B6" w:rsidRDefault="00914737" w:rsidP="00914737">
      <w:pPr>
        <w:spacing w:after="0" w:line="240" w:lineRule="auto"/>
        <w:jc w:val="both"/>
        <w:rPr>
          <w:rFonts w:ascii="Times New Roman" w:eastAsia="Times New Roman" w:hAnsi="Times New Roman" w:cs="Times New Roman"/>
          <w:b/>
          <w:sz w:val="28"/>
          <w:szCs w:val="28"/>
        </w:rPr>
      </w:pPr>
    </w:p>
    <w:tbl>
      <w:tblPr>
        <w:tblStyle w:val="ab"/>
        <w:tblW w:w="9464" w:type="dxa"/>
        <w:tblLook w:val="04A0" w:firstRow="1" w:lastRow="0" w:firstColumn="1" w:lastColumn="0" w:noHBand="0" w:noVBand="1"/>
      </w:tblPr>
      <w:tblGrid>
        <w:gridCol w:w="2027"/>
        <w:gridCol w:w="1200"/>
        <w:gridCol w:w="1134"/>
        <w:gridCol w:w="1134"/>
        <w:gridCol w:w="1276"/>
        <w:gridCol w:w="2693"/>
      </w:tblGrid>
      <w:tr w:rsidR="00355308" w:rsidRPr="002D30B6" w:rsidTr="00355308">
        <w:tc>
          <w:tcPr>
            <w:tcW w:w="2027"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Год/вид проверок</w:t>
            </w:r>
          </w:p>
        </w:tc>
        <w:tc>
          <w:tcPr>
            <w:tcW w:w="1200"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2012</w:t>
            </w:r>
          </w:p>
        </w:tc>
        <w:tc>
          <w:tcPr>
            <w:tcW w:w="1134"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2013</w:t>
            </w:r>
          </w:p>
        </w:tc>
        <w:tc>
          <w:tcPr>
            <w:tcW w:w="1134"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 xml:space="preserve"> 2014</w:t>
            </w:r>
          </w:p>
        </w:tc>
        <w:tc>
          <w:tcPr>
            <w:tcW w:w="1276"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2015</w:t>
            </w:r>
          </w:p>
        </w:tc>
        <w:tc>
          <w:tcPr>
            <w:tcW w:w="2693" w:type="dxa"/>
            <w:shd w:val="clear" w:color="auto" w:fill="95B3D7" w:themeFill="accent1" w:themeFillTint="99"/>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Относит. изменен. 2015 г. к 2014 г.</w:t>
            </w:r>
          </w:p>
        </w:tc>
      </w:tr>
      <w:tr w:rsidR="00355308" w:rsidRPr="002D30B6" w:rsidTr="00355308">
        <w:tc>
          <w:tcPr>
            <w:tcW w:w="2027" w:type="dxa"/>
          </w:tcPr>
          <w:p w:rsidR="00355308" w:rsidRPr="00914737" w:rsidRDefault="00355308" w:rsidP="00914737">
            <w:pPr>
              <w:jc w:val="both"/>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Плановые проверки</w:t>
            </w:r>
          </w:p>
        </w:tc>
        <w:tc>
          <w:tcPr>
            <w:tcW w:w="1200"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3566</w:t>
            </w:r>
          </w:p>
        </w:tc>
        <w:tc>
          <w:tcPr>
            <w:tcW w:w="1134"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2551</w:t>
            </w:r>
          </w:p>
        </w:tc>
        <w:tc>
          <w:tcPr>
            <w:tcW w:w="1134"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2531</w:t>
            </w:r>
          </w:p>
        </w:tc>
        <w:tc>
          <w:tcPr>
            <w:tcW w:w="1276"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2098</w:t>
            </w:r>
          </w:p>
        </w:tc>
        <w:tc>
          <w:tcPr>
            <w:tcW w:w="2693"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- 17,1%</w:t>
            </w:r>
          </w:p>
        </w:tc>
      </w:tr>
      <w:tr w:rsidR="00355308" w:rsidRPr="002D30B6" w:rsidTr="00355308">
        <w:tc>
          <w:tcPr>
            <w:tcW w:w="2027" w:type="dxa"/>
          </w:tcPr>
          <w:p w:rsidR="00355308" w:rsidRPr="00914737" w:rsidRDefault="00355308" w:rsidP="00914737">
            <w:pPr>
              <w:jc w:val="both"/>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Внеплановые проверки</w:t>
            </w:r>
          </w:p>
        </w:tc>
        <w:tc>
          <w:tcPr>
            <w:tcW w:w="1200"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2956</w:t>
            </w:r>
          </w:p>
        </w:tc>
        <w:tc>
          <w:tcPr>
            <w:tcW w:w="1134"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2572</w:t>
            </w:r>
          </w:p>
        </w:tc>
        <w:tc>
          <w:tcPr>
            <w:tcW w:w="1134"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2477</w:t>
            </w:r>
          </w:p>
        </w:tc>
        <w:tc>
          <w:tcPr>
            <w:tcW w:w="1276"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2794</w:t>
            </w:r>
          </w:p>
        </w:tc>
        <w:tc>
          <w:tcPr>
            <w:tcW w:w="2693"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+ 12,8%</w:t>
            </w:r>
          </w:p>
        </w:tc>
      </w:tr>
      <w:tr w:rsidR="00355308" w:rsidRPr="002D30B6" w:rsidTr="00355308">
        <w:tc>
          <w:tcPr>
            <w:tcW w:w="2027" w:type="dxa"/>
          </w:tcPr>
          <w:p w:rsidR="00355308" w:rsidRPr="00914737" w:rsidRDefault="00355308" w:rsidP="00914737">
            <w:pPr>
              <w:jc w:val="both"/>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Всего</w:t>
            </w:r>
          </w:p>
        </w:tc>
        <w:tc>
          <w:tcPr>
            <w:tcW w:w="1200" w:type="dxa"/>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6522</w:t>
            </w:r>
          </w:p>
        </w:tc>
        <w:tc>
          <w:tcPr>
            <w:tcW w:w="1134" w:type="dxa"/>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5123</w:t>
            </w:r>
          </w:p>
        </w:tc>
        <w:tc>
          <w:tcPr>
            <w:tcW w:w="1134" w:type="dxa"/>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5008</w:t>
            </w:r>
          </w:p>
        </w:tc>
        <w:tc>
          <w:tcPr>
            <w:tcW w:w="1276" w:type="dxa"/>
          </w:tcPr>
          <w:p w:rsidR="00355308" w:rsidRPr="00914737" w:rsidRDefault="00355308" w:rsidP="00914737">
            <w:pPr>
              <w:jc w:val="center"/>
              <w:rPr>
                <w:rFonts w:ascii="Times New Roman" w:eastAsia="Times New Roman" w:hAnsi="Times New Roman" w:cs="Times New Roman"/>
                <w:b/>
                <w:sz w:val="24"/>
                <w:szCs w:val="28"/>
              </w:rPr>
            </w:pPr>
            <w:r w:rsidRPr="00914737">
              <w:rPr>
                <w:rFonts w:ascii="Times New Roman" w:eastAsia="Times New Roman" w:hAnsi="Times New Roman" w:cs="Times New Roman"/>
                <w:b/>
                <w:sz w:val="24"/>
                <w:szCs w:val="28"/>
              </w:rPr>
              <w:t>4892</w:t>
            </w:r>
          </w:p>
        </w:tc>
        <w:tc>
          <w:tcPr>
            <w:tcW w:w="2693" w:type="dxa"/>
          </w:tcPr>
          <w:p w:rsidR="00355308" w:rsidRPr="00914737" w:rsidRDefault="00355308" w:rsidP="00914737">
            <w:pPr>
              <w:jc w:val="center"/>
              <w:rPr>
                <w:rFonts w:ascii="Times New Roman" w:eastAsia="Times New Roman" w:hAnsi="Times New Roman" w:cs="Times New Roman"/>
                <w:sz w:val="24"/>
                <w:szCs w:val="28"/>
              </w:rPr>
            </w:pPr>
            <w:r w:rsidRPr="00914737">
              <w:rPr>
                <w:rFonts w:ascii="Times New Roman" w:eastAsia="Times New Roman" w:hAnsi="Times New Roman" w:cs="Times New Roman"/>
                <w:sz w:val="24"/>
                <w:szCs w:val="28"/>
              </w:rPr>
              <w:t>- 2,31%</w:t>
            </w:r>
          </w:p>
        </w:tc>
      </w:tr>
    </w:tbl>
    <w:p w:rsidR="004A000F" w:rsidRPr="002D30B6" w:rsidRDefault="004A000F" w:rsidP="004A000F">
      <w:pPr>
        <w:spacing w:after="0" w:line="360" w:lineRule="auto"/>
        <w:ind w:firstLine="708"/>
        <w:jc w:val="both"/>
        <w:rPr>
          <w:rFonts w:ascii="Times New Roman" w:eastAsia="Times New Roman" w:hAnsi="Times New Roman" w:cs="Times New Roman"/>
          <w:sz w:val="28"/>
          <w:szCs w:val="28"/>
        </w:rPr>
      </w:pPr>
    </w:p>
    <w:p w:rsidR="004A000F" w:rsidRPr="002D30B6" w:rsidRDefault="004A000F" w:rsidP="004A000F">
      <w:pPr>
        <w:spacing w:after="0" w:line="360" w:lineRule="auto"/>
        <w:jc w:val="both"/>
        <w:rPr>
          <w:rFonts w:ascii="Times New Roman" w:eastAsia="Times New Roman" w:hAnsi="Times New Roman" w:cs="Times New Roman"/>
          <w:sz w:val="28"/>
          <w:szCs w:val="28"/>
        </w:rPr>
      </w:pPr>
      <w:r w:rsidRPr="002D30B6">
        <w:rPr>
          <w:rFonts w:ascii="Times New Roman" w:hAnsi="Times New Roman" w:cs="Times New Roman"/>
          <w:noProof/>
          <w:sz w:val="28"/>
          <w:szCs w:val="28"/>
        </w:rPr>
        <w:drawing>
          <wp:inline distT="0" distB="0" distL="0" distR="0" wp14:anchorId="01CF772F" wp14:editId="0F1BF13C">
            <wp:extent cx="5899150" cy="2743200"/>
            <wp:effectExtent l="0" t="0" r="635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258A" w:rsidRPr="0089258A" w:rsidRDefault="00872E65" w:rsidP="0089258A">
      <w:pPr>
        <w:pStyle w:val="25"/>
        <w:keepNext/>
        <w:keepLines/>
        <w:shd w:val="clear" w:color="auto" w:fill="auto"/>
        <w:spacing w:before="0" w:after="0" w:line="360" w:lineRule="auto"/>
        <w:ind w:right="-8"/>
        <w:jc w:val="center"/>
        <w:rPr>
          <w:rFonts w:ascii="Times New Roman" w:eastAsia="Times New Roman" w:hAnsi="Times New Roman" w:cs="Times New Roman"/>
          <w:b w:val="0"/>
          <w:bCs w:val="0"/>
          <w:sz w:val="28"/>
          <w:szCs w:val="28"/>
        </w:rPr>
      </w:pPr>
      <w:r>
        <w:rPr>
          <w:rFonts w:ascii="Times New Roman" w:hAnsi="Times New Roman" w:cs="Times New Roman"/>
          <w:b w:val="0"/>
          <w:color w:val="000000"/>
          <w:sz w:val="28"/>
          <w:szCs w:val="28"/>
        </w:rPr>
        <w:t>Рисунок 5 -</w:t>
      </w:r>
      <w:r w:rsidR="0089258A" w:rsidRPr="0089258A">
        <w:rPr>
          <w:rFonts w:ascii="Times New Roman" w:hAnsi="Times New Roman" w:cs="Times New Roman"/>
          <w:b w:val="0"/>
          <w:color w:val="000000"/>
          <w:sz w:val="28"/>
          <w:szCs w:val="28"/>
        </w:rPr>
        <w:t xml:space="preserve"> </w:t>
      </w:r>
      <w:r w:rsidR="0089258A" w:rsidRPr="0089258A">
        <w:rPr>
          <w:rFonts w:ascii="Times New Roman" w:eastAsia="Times New Roman" w:hAnsi="Times New Roman" w:cs="Times New Roman"/>
          <w:b w:val="0"/>
          <w:sz w:val="28"/>
          <w:szCs w:val="28"/>
        </w:rPr>
        <w:t>Анализ количества проведенных проверок 2012-2015 гг.</w:t>
      </w:r>
    </w:p>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B1108B" w:rsidP="004A000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представлена информация о количестве плановых и внеплановых проверок в отношении субъектов предпринимательской деятельности в Республике Алтай</w:t>
      </w:r>
      <w:r w:rsidR="004A000F" w:rsidRPr="002D30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2015 году контрольно-надзорными органами Республики Алтай</w:t>
      </w:r>
      <w:r w:rsidR="000918C0">
        <w:rPr>
          <w:rFonts w:ascii="Times New Roman" w:eastAsia="Times New Roman" w:hAnsi="Times New Roman" w:cs="Times New Roman"/>
          <w:sz w:val="28"/>
          <w:szCs w:val="28"/>
        </w:rPr>
        <w:t>. Информация составлена по запросу в соответствующие контрольно-надзорные органы</w:t>
      </w:r>
      <w:r>
        <w:rPr>
          <w:rFonts w:ascii="Times New Roman" w:eastAsia="Times New Roman" w:hAnsi="Times New Roman" w:cs="Times New Roman"/>
          <w:sz w:val="28"/>
          <w:szCs w:val="28"/>
        </w:rPr>
        <w:t>:</w:t>
      </w:r>
    </w:p>
    <w:p w:rsidR="007D3CCA" w:rsidRDefault="007D3CCA" w:rsidP="00B1108B">
      <w:pPr>
        <w:spacing w:after="0" w:line="240" w:lineRule="auto"/>
        <w:ind w:firstLine="567"/>
        <w:jc w:val="both"/>
        <w:rPr>
          <w:rFonts w:ascii="Times New Roman" w:eastAsia="Times New Roman" w:hAnsi="Times New Roman" w:cs="Times New Roman"/>
          <w:b/>
          <w:sz w:val="28"/>
          <w:szCs w:val="28"/>
        </w:rPr>
      </w:pPr>
    </w:p>
    <w:p w:rsidR="007D3CCA" w:rsidRDefault="007D3CCA" w:rsidP="00B1108B">
      <w:pPr>
        <w:spacing w:after="0" w:line="240" w:lineRule="auto"/>
        <w:ind w:firstLine="567"/>
        <w:jc w:val="both"/>
        <w:rPr>
          <w:rFonts w:ascii="Times New Roman" w:eastAsia="Times New Roman" w:hAnsi="Times New Roman" w:cs="Times New Roman"/>
          <w:b/>
          <w:sz w:val="28"/>
          <w:szCs w:val="28"/>
        </w:rPr>
      </w:pPr>
    </w:p>
    <w:p w:rsidR="004A000F" w:rsidRPr="002D30B6" w:rsidRDefault="00B1108B" w:rsidP="00B1108B">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4A000F" w:rsidRPr="002D30B6">
        <w:rPr>
          <w:rFonts w:ascii="Times New Roman" w:eastAsia="Times New Roman" w:hAnsi="Times New Roman" w:cs="Times New Roman"/>
          <w:b/>
          <w:sz w:val="28"/>
          <w:szCs w:val="28"/>
        </w:rPr>
        <w:t>Информация Федеральной службы государственной регистрации, кадастра и картографии (Росреестр)</w:t>
      </w:r>
    </w:p>
    <w:p w:rsidR="004A000F" w:rsidRPr="002D30B6" w:rsidRDefault="00B00D37" w:rsidP="00B00D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7D3CCA">
        <w:tc>
          <w:tcPr>
            <w:tcW w:w="2547" w:type="dxa"/>
            <w:shd w:val="clear" w:color="auto" w:fill="8DB3E2" w:themeFill="text2" w:themeFillTint="66"/>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Год/вид проверок</w:t>
            </w:r>
          </w:p>
        </w:tc>
        <w:tc>
          <w:tcPr>
            <w:tcW w:w="1843" w:type="dxa"/>
            <w:shd w:val="clear" w:color="auto" w:fill="8DB3E2" w:themeFill="text2" w:themeFillTint="66"/>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2014</w:t>
            </w:r>
          </w:p>
        </w:tc>
        <w:tc>
          <w:tcPr>
            <w:tcW w:w="2268" w:type="dxa"/>
            <w:shd w:val="clear" w:color="auto" w:fill="8DB3E2" w:themeFill="text2" w:themeFillTint="66"/>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2015</w:t>
            </w:r>
          </w:p>
        </w:tc>
        <w:tc>
          <w:tcPr>
            <w:tcW w:w="2806" w:type="dxa"/>
            <w:shd w:val="clear" w:color="auto" w:fill="8DB3E2" w:themeFill="text2" w:themeFillTint="66"/>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Относит. изменен. 2015 г. к 2014 г.</w:t>
            </w:r>
          </w:p>
        </w:tc>
      </w:tr>
      <w:tr w:rsidR="004A000F" w:rsidRPr="002D30B6" w:rsidTr="007D3CCA">
        <w:tc>
          <w:tcPr>
            <w:tcW w:w="2547" w:type="dxa"/>
          </w:tcPr>
          <w:p w:rsidR="004A000F" w:rsidRPr="00B1108B" w:rsidRDefault="004A000F" w:rsidP="00B1108B">
            <w:pPr>
              <w:jc w:val="both"/>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Плановые проверки</w:t>
            </w:r>
          </w:p>
        </w:tc>
        <w:tc>
          <w:tcPr>
            <w:tcW w:w="1843"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92</w:t>
            </w:r>
          </w:p>
        </w:tc>
        <w:tc>
          <w:tcPr>
            <w:tcW w:w="2268"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34</w:t>
            </w:r>
          </w:p>
        </w:tc>
        <w:tc>
          <w:tcPr>
            <w:tcW w:w="2806"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-63,0%</w:t>
            </w:r>
          </w:p>
        </w:tc>
      </w:tr>
      <w:tr w:rsidR="004A000F" w:rsidRPr="002D30B6" w:rsidTr="007D3CCA">
        <w:tc>
          <w:tcPr>
            <w:tcW w:w="2547" w:type="dxa"/>
          </w:tcPr>
          <w:p w:rsidR="004A000F" w:rsidRPr="00B1108B" w:rsidRDefault="004A000F" w:rsidP="00B1108B">
            <w:pPr>
              <w:jc w:val="both"/>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Внеплановые проверки</w:t>
            </w:r>
          </w:p>
        </w:tc>
        <w:tc>
          <w:tcPr>
            <w:tcW w:w="1843"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20</w:t>
            </w:r>
          </w:p>
        </w:tc>
        <w:tc>
          <w:tcPr>
            <w:tcW w:w="2268"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6</w:t>
            </w:r>
          </w:p>
        </w:tc>
        <w:tc>
          <w:tcPr>
            <w:tcW w:w="2806" w:type="dxa"/>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-70,0%</w:t>
            </w:r>
          </w:p>
        </w:tc>
      </w:tr>
      <w:tr w:rsidR="004A000F" w:rsidRPr="002D30B6" w:rsidTr="00866AB1">
        <w:trPr>
          <w:trHeight w:val="346"/>
        </w:trPr>
        <w:tc>
          <w:tcPr>
            <w:tcW w:w="2547" w:type="dxa"/>
            <w:vAlign w:val="center"/>
          </w:tcPr>
          <w:p w:rsidR="004A000F" w:rsidRPr="00B1108B" w:rsidRDefault="004A000F" w:rsidP="00B1108B">
            <w:pP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Всего</w:t>
            </w:r>
          </w:p>
        </w:tc>
        <w:tc>
          <w:tcPr>
            <w:tcW w:w="1843" w:type="dxa"/>
            <w:vAlign w:val="center"/>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112</w:t>
            </w:r>
          </w:p>
        </w:tc>
        <w:tc>
          <w:tcPr>
            <w:tcW w:w="2268" w:type="dxa"/>
            <w:vAlign w:val="center"/>
          </w:tcPr>
          <w:p w:rsidR="004A000F" w:rsidRPr="00B1108B" w:rsidRDefault="004A000F" w:rsidP="00B1108B">
            <w:pPr>
              <w:jc w:val="center"/>
              <w:rPr>
                <w:rFonts w:ascii="Times New Roman" w:eastAsia="Times New Roman" w:hAnsi="Times New Roman" w:cs="Times New Roman"/>
                <w:b/>
                <w:sz w:val="24"/>
                <w:szCs w:val="28"/>
              </w:rPr>
            </w:pPr>
            <w:r w:rsidRPr="00B1108B">
              <w:rPr>
                <w:rFonts w:ascii="Times New Roman" w:eastAsia="Times New Roman" w:hAnsi="Times New Roman" w:cs="Times New Roman"/>
                <w:b/>
                <w:sz w:val="24"/>
                <w:szCs w:val="28"/>
              </w:rPr>
              <w:t>40</w:t>
            </w:r>
          </w:p>
        </w:tc>
        <w:tc>
          <w:tcPr>
            <w:tcW w:w="2806" w:type="dxa"/>
            <w:vAlign w:val="center"/>
          </w:tcPr>
          <w:p w:rsidR="004A000F" w:rsidRPr="00B1108B" w:rsidRDefault="004A000F" w:rsidP="00B1108B">
            <w:pPr>
              <w:jc w:val="center"/>
              <w:rPr>
                <w:rFonts w:ascii="Times New Roman" w:eastAsia="Times New Roman" w:hAnsi="Times New Roman" w:cs="Times New Roman"/>
                <w:sz w:val="24"/>
                <w:szCs w:val="28"/>
              </w:rPr>
            </w:pPr>
            <w:r w:rsidRPr="00B1108B">
              <w:rPr>
                <w:rFonts w:ascii="Times New Roman" w:eastAsia="Times New Roman" w:hAnsi="Times New Roman" w:cs="Times New Roman"/>
                <w:sz w:val="24"/>
                <w:szCs w:val="28"/>
              </w:rPr>
              <w:t>-64,2%</w:t>
            </w:r>
          </w:p>
        </w:tc>
      </w:tr>
    </w:tbl>
    <w:p w:rsidR="004A000F" w:rsidRPr="002D30B6" w:rsidRDefault="004A000F" w:rsidP="00B1108B">
      <w:pPr>
        <w:spacing w:after="0" w:line="240" w:lineRule="auto"/>
        <w:ind w:firstLine="709"/>
        <w:jc w:val="both"/>
        <w:rPr>
          <w:rFonts w:ascii="Times New Roman" w:eastAsia="Times New Roman" w:hAnsi="Times New Roman" w:cs="Times New Roman"/>
          <w:sz w:val="28"/>
          <w:szCs w:val="28"/>
        </w:rPr>
      </w:pPr>
    </w:p>
    <w:p w:rsidR="004A000F" w:rsidRPr="00A90530" w:rsidRDefault="00980ED4" w:rsidP="00A9053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4A000F" w:rsidRPr="002D30B6">
        <w:rPr>
          <w:rFonts w:ascii="Times New Roman" w:eastAsia="Times New Roman" w:hAnsi="Times New Roman" w:cs="Times New Roman"/>
          <w:b/>
          <w:sz w:val="28"/>
          <w:szCs w:val="28"/>
        </w:rPr>
        <w:t>Информация Министерства сельского хозяйства Республики Алтай</w:t>
      </w:r>
      <w:r w:rsidR="004A000F" w:rsidRPr="00A90530">
        <w:rPr>
          <w:rFonts w:ascii="Times New Roman" w:eastAsia="Times New Roman" w:hAnsi="Times New Roman" w:cs="Times New Roman"/>
          <w:b/>
          <w:sz w:val="28"/>
          <w:szCs w:val="28"/>
        </w:rPr>
        <w:t xml:space="preserve"> </w:t>
      </w:r>
    </w:p>
    <w:p w:rsidR="004A000F" w:rsidRPr="002D30B6" w:rsidRDefault="00B00D37" w:rsidP="00B00D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B00D37" w:rsidTr="000A7CBC">
        <w:tc>
          <w:tcPr>
            <w:tcW w:w="2547" w:type="dxa"/>
            <w:shd w:val="clear" w:color="auto" w:fill="8DB3E2" w:themeFill="text2" w:themeFillTint="66"/>
          </w:tcPr>
          <w:p w:rsidR="004A000F" w:rsidRPr="00B00D37" w:rsidRDefault="004A000F" w:rsidP="00B00D37">
            <w:pPr>
              <w:jc w:val="center"/>
              <w:rPr>
                <w:rFonts w:ascii="Times New Roman" w:eastAsia="Times New Roman" w:hAnsi="Times New Roman" w:cs="Times New Roman"/>
                <w:b/>
                <w:sz w:val="24"/>
                <w:szCs w:val="28"/>
              </w:rPr>
            </w:pPr>
            <w:r w:rsidRPr="00B00D37">
              <w:rPr>
                <w:rFonts w:ascii="Times New Roman" w:eastAsia="Times New Roman" w:hAnsi="Times New Roman" w:cs="Times New Roman"/>
                <w:b/>
                <w:sz w:val="24"/>
                <w:szCs w:val="28"/>
              </w:rPr>
              <w:t>Год/вид проверок</w:t>
            </w:r>
          </w:p>
        </w:tc>
        <w:tc>
          <w:tcPr>
            <w:tcW w:w="1843" w:type="dxa"/>
            <w:shd w:val="clear" w:color="auto" w:fill="8DB3E2" w:themeFill="text2" w:themeFillTint="66"/>
          </w:tcPr>
          <w:p w:rsidR="004A000F" w:rsidRPr="00B00D37" w:rsidRDefault="004A000F" w:rsidP="00B00D37">
            <w:pPr>
              <w:jc w:val="center"/>
              <w:rPr>
                <w:rFonts w:ascii="Times New Roman" w:eastAsia="Times New Roman" w:hAnsi="Times New Roman" w:cs="Times New Roman"/>
                <w:b/>
                <w:sz w:val="24"/>
                <w:szCs w:val="28"/>
              </w:rPr>
            </w:pPr>
            <w:r w:rsidRPr="00B00D37">
              <w:rPr>
                <w:rFonts w:ascii="Times New Roman" w:eastAsia="Times New Roman" w:hAnsi="Times New Roman" w:cs="Times New Roman"/>
                <w:b/>
                <w:sz w:val="24"/>
                <w:szCs w:val="28"/>
              </w:rPr>
              <w:t>2014</w:t>
            </w:r>
          </w:p>
        </w:tc>
        <w:tc>
          <w:tcPr>
            <w:tcW w:w="2268" w:type="dxa"/>
            <w:shd w:val="clear" w:color="auto" w:fill="8DB3E2" w:themeFill="text2" w:themeFillTint="66"/>
          </w:tcPr>
          <w:p w:rsidR="004A000F" w:rsidRPr="00B00D37" w:rsidRDefault="004A000F" w:rsidP="00B00D37">
            <w:pPr>
              <w:jc w:val="center"/>
              <w:rPr>
                <w:rFonts w:ascii="Times New Roman" w:eastAsia="Times New Roman" w:hAnsi="Times New Roman" w:cs="Times New Roman"/>
                <w:b/>
                <w:sz w:val="24"/>
                <w:szCs w:val="28"/>
              </w:rPr>
            </w:pPr>
            <w:r w:rsidRPr="00B00D37">
              <w:rPr>
                <w:rFonts w:ascii="Times New Roman" w:eastAsia="Times New Roman" w:hAnsi="Times New Roman" w:cs="Times New Roman"/>
                <w:b/>
                <w:sz w:val="24"/>
                <w:szCs w:val="28"/>
              </w:rPr>
              <w:t>2015</w:t>
            </w:r>
          </w:p>
        </w:tc>
        <w:tc>
          <w:tcPr>
            <w:tcW w:w="2806" w:type="dxa"/>
            <w:shd w:val="clear" w:color="auto" w:fill="8DB3E2" w:themeFill="text2" w:themeFillTint="66"/>
          </w:tcPr>
          <w:p w:rsidR="004A000F" w:rsidRPr="00B00D37" w:rsidRDefault="004A000F" w:rsidP="00B00D37">
            <w:pPr>
              <w:jc w:val="center"/>
              <w:rPr>
                <w:rFonts w:ascii="Times New Roman" w:eastAsia="Times New Roman" w:hAnsi="Times New Roman" w:cs="Times New Roman"/>
                <w:b/>
                <w:sz w:val="24"/>
                <w:szCs w:val="28"/>
              </w:rPr>
            </w:pPr>
            <w:r w:rsidRPr="00B00D37">
              <w:rPr>
                <w:rFonts w:ascii="Times New Roman" w:eastAsia="Times New Roman" w:hAnsi="Times New Roman" w:cs="Times New Roman"/>
                <w:b/>
                <w:sz w:val="24"/>
                <w:szCs w:val="28"/>
              </w:rPr>
              <w:t>Относит. изменен. 2015 г. к 2014 г.</w:t>
            </w:r>
          </w:p>
        </w:tc>
      </w:tr>
      <w:tr w:rsidR="004A000F" w:rsidRPr="00B00D37" w:rsidTr="000A7CBC">
        <w:tc>
          <w:tcPr>
            <w:tcW w:w="2547" w:type="dxa"/>
          </w:tcPr>
          <w:p w:rsidR="004A000F" w:rsidRPr="00B00D37" w:rsidRDefault="004A000F" w:rsidP="00B00D37">
            <w:pP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Плановые проверки</w:t>
            </w:r>
          </w:p>
        </w:tc>
        <w:tc>
          <w:tcPr>
            <w:tcW w:w="1843"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1</w:t>
            </w:r>
          </w:p>
        </w:tc>
        <w:tc>
          <w:tcPr>
            <w:tcW w:w="2268"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8</w:t>
            </w:r>
          </w:p>
        </w:tc>
        <w:tc>
          <w:tcPr>
            <w:tcW w:w="2806"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+700,0%</w:t>
            </w:r>
          </w:p>
        </w:tc>
      </w:tr>
      <w:tr w:rsidR="004A000F" w:rsidRPr="00B00D37" w:rsidTr="000A7CBC">
        <w:tc>
          <w:tcPr>
            <w:tcW w:w="2547" w:type="dxa"/>
          </w:tcPr>
          <w:p w:rsidR="004A000F" w:rsidRPr="00B00D37" w:rsidRDefault="004A000F" w:rsidP="00B00D37">
            <w:pP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Внеплановые проверки</w:t>
            </w:r>
          </w:p>
        </w:tc>
        <w:tc>
          <w:tcPr>
            <w:tcW w:w="1843"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w:t>
            </w:r>
          </w:p>
        </w:tc>
        <w:tc>
          <w:tcPr>
            <w:tcW w:w="2268"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w:t>
            </w:r>
          </w:p>
        </w:tc>
        <w:tc>
          <w:tcPr>
            <w:tcW w:w="2806" w:type="dxa"/>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0,0%</w:t>
            </w:r>
          </w:p>
        </w:tc>
      </w:tr>
      <w:tr w:rsidR="004A000F" w:rsidRPr="00B00D37" w:rsidTr="00F779D7">
        <w:trPr>
          <w:trHeight w:val="251"/>
        </w:trPr>
        <w:tc>
          <w:tcPr>
            <w:tcW w:w="2547" w:type="dxa"/>
            <w:vAlign w:val="center"/>
          </w:tcPr>
          <w:p w:rsidR="004A000F" w:rsidRPr="00B00D37" w:rsidRDefault="004A000F" w:rsidP="00B00D37">
            <w:pP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Всего</w:t>
            </w:r>
          </w:p>
        </w:tc>
        <w:tc>
          <w:tcPr>
            <w:tcW w:w="1843" w:type="dxa"/>
            <w:vAlign w:val="center"/>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1</w:t>
            </w:r>
          </w:p>
        </w:tc>
        <w:tc>
          <w:tcPr>
            <w:tcW w:w="2268" w:type="dxa"/>
            <w:vAlign w:val="center"/>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8</w:t>
            </w:r>
          </w:p>
        </w:tc>
        <w:tc>
          <w:tcPr>
            <w:tcW w:w="2806" w:type="dxa"/>
            <w:vAlign w:val="center"/>
          </w:tcPr>
          <w:p w:rsidR="004A000F" w:rsidRPr="00B00D37" w:rsidRDefault="004A000F" w:rsidP="00B00D37">
            <w:pPr>
              <w:jc w:val="center"/>
              <w:rPr>
                <w:rFonts w:ascii="Times New Roman" w:eastAsia="Times New Roman" w:hAnsi="Times New Roman" w:cs="Times New Roman"/>
                <w:sz w:val="24"/>
                <w:szCs w:val="28"/>
              </w:rPr>
            </w:pPr>
            <w:r w:rsidRPr="00B00D37">
              <w:rPr>
                <w:rFonts w:ascii="Times New Roman" w:eastAsia="Times New Roman" w:hAnsi="Times New Roman" w:cs="Times New Roman"/>
                <w:sz w:val="24"/>
                <w:szCs w:val="28"/>
              </w:rPr>
              <w:t>+700,0%</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980ED4" w:rsidP="004A000F">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4A000F" w:rsidRPr="002D30B6">
        <w:rPr>
          <w:rFonts w:ascii="Times New Roman" w:eastAsia="Times New Roman" w:hAnsi="Times New Roman" w:cs="Times New Roman"/>
          <w:b/>
          <w:sz w:val="28"/>
          <w:szCs w:val="28"/>
        </w:rPr>
        <w:t xml:space="preserve">Информация Федеральной службы по труду и занятости (Роструд) </w:t>
      </w:r>
    </w:p>
    <w:p w:rsidR="004A000F" w:rsidRPr="002D30B6" w:rsidRDefault="000A7CBC" w:rsidP="000A7CB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7</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0A7CBC">
        <w:tc>
          <w:tcPr>
            <w:tcW w:w="2547" w:type="dxa"/>
            <w:shd w:val="clear" w:color="auto" w:fill="8DB3E2" w:themeFill="text2" w:themeFillTint="66"/>
          </w:tcPr>
          <w:p w:rsidR="004A000F" w:rsidRPr="000A7CBC" w:rsidRDefault="004A000F" w:rsidP="000A7CBC">
            <w:pPr>
              <w:jc w:val="center"/>
              <w:rPr>
                <w:rFonts w:ascii="Times New Roman" w:eastAsia="Times New Roman" w:hAnsi="Times New Roman" w:cs="Times New Roman"/>
                <w:b/>
                <w:sz w:val="24"/>
                <w:szCs w:val="28"/>
              </w:rPr>
            </w:pPr>
            <w:r w:rsidRPr="000A7CBC">
              <w:rPr>
                <w:rFonts w:ascii="Times New Roman" w:eastAsia="Times New Roman" w:hAnsi="Times New Roman" w:cs="Times New Roman"/>
                <w:b/>
                <w:sz w:val="24"/>
                <w:szCs w:val="28"/>
              </w:rPr>
              <w:t>Год/вид проверок</w:t>
            </w:r>
          </w:p>
        </w:tc>
        <w:tc>
          <w:tcPr>
            <w:tcW w:w="1843" w:type="dxa"/>
            <w:shd w:val="clear" w:color="auto" w:fill="8DB3E2" w:themeFill="text2" w:themeFillTint="66"/>
          </w:tcPr>
          <w:p w:rsidR="004A000F" w:rsidRPr="000A7CBC" w:rsidRDefault="004A000F" w:rsidP="000A7CBC">
            <w:pPr>
              <w:jc w:val="center"/>
              <w:rPr>
                <w:rFonts w:ascii="Times New Roman" w:eastAsia="Times New Roman" w:hAnsi="Times New Roman" w:cs="Times New Roman"/>
                <w:b/>
                <w:sz w:val="24"/>
                <w:szCs w:val="28"/>
              </w:rPr>
            </w:pPr>
            <w:r w:rsidRPr="000A7CBC">
              <w:rPr>
                <w:rFonts w:ascii="Times New Roman" w:eastAsia="Times New Roman" w:hAnsi="Times New Roman" w:cs="Times New Roman"/>
                <w:b/>
                <w:sz w:val="24"/>
                <w:szCs w:val="28"/>
              </w:rPr>
              <w:t>2014</w:t>
            </w:r>
          </w:p>
        </w:tc>
        <w:tc>
          <w:tcPr>
            <w:tcW w:w="2268" w:type="dxa"/>
            <w:shd w:val="clear" w:color="auto" w:fill="8DB3E2" w:themeFill="text2" w:themeFillTint="66"/>
          </w:tcPr>
          <w:p w:rsidR="004A000F" w:rsidRPr="000A7CBC" w:rsidRDefault="004A000F" w:rsidP="000A7CBC">
            <w:pPr>
              <w:jc w:val="center"/>
              <w:rPr>
                <w:rFonts w:ascii="Times New Roman" w:eastAsia="Times New Roman" w:hAnsi="Times New Roman" w:cs="Times New Roman"/>
                <w:b/>
                <w:sz w:val="24"/>
                <w:szCs w:val="28"/>
              </w:rPr>
            </w:pPr>
            <w:r w:rsidRPr="000A7CBC">
              <w:rPr>
                <w:rFonts w:ascii="Times New Roman" w:eastAsia="Times New Roman" w:hAnsi="Times New Roman" w:cs="Times New Roman"/>
                <w:b/>
                <w:sz w:val="24"/>
                <w:szCs w:val="28"/>
              </w:rPr>
              <w:t>2015</w:t>
            </w:r>
          </w:p>
        </w:tc>
        <w:tc>
          <w:tcPr>
            <w:tcW w:w="2806" w:type="dxa"/>
            <w:shd w:val="clear" w:color="auto" w:fill="8DB3E2" w:themeFill="text2" w:themeFillTint="66"/>
          </w:tcPr>
          <w:p w:rsidR="004A000F" w:rsidRPr="000A7CBC" w:rsidRDefault="004A000F" w:rsidP="000A7CBC">
            <w:pPr>
              <w:jc w:val="center"/>
              <w:rPr>
                <w:rFonts w:ascii="Times New Roman" w:eastAsia="Times New Roman" w:hAnsi="Times New Roman" w:cs="Times New Roman"/>
                <w:b/>
                <w:sz w:val="24"/>
                <w:szCs w:val="28"/>
              </w:rPr>
            </w:pPr>
            <w:r w:rsidRPr="000A7CBC">
              <w:rPr>
                <w:rFonts w:ascii="Times New Roman" w:eastAsia="Times New Roman" w:hAnsi="Times New Roman" w:cs="Times New Roman"/>
                <w:b/>
                <w:sz w:val="24"/>
                <w:szCs w:val="28"/>
              </w:rPr>
              <w:t>Относит. изменен. 2015 г. к 2014 г.</w:t>
            </w:r>
          </w:p>
        </w:tc>
      </w:tr>
      <w:tr w:rsidR="004A000F" w:rsidRPr="002D30B6" w:rsidTr="000A7CBC">
        <w:tc>
          <w:tcPr>
            <w:tcW w:w="2547"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Плановые проверки</w:t>
            </w:r>
          </w:p>
        </w:tc>
        <w:tc>
          <w:tcPr>
            <w:tcW w:w="1843"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38</w:t>
            </w:r>
          </w:p>
        </w:tc>
        <w:tc>
          <w:tcPr>
            <w:tcW w:w="2268"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36</w:t>
            </w:r>
          </w:p>
        </w:tc>
        <w:tc>
          <w:tcPr>
            <w:tcW w:w="2806"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-5,2%</w:t>
            </w:r>
          </w:p>
        </w:tc>
      </w:tr>
      <w:tr w:rsidR="004A000F" w:rsidRPr="002D30B6" w:rsidTr="000A7CBC">
        <w:tc>
          <w:tcPr>
            <w:tcW w:w="2547"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Внеплановые проверки</w:t>
            </w:r>
          </w:p>
        </w:tc>
        <w:tc>
          <w:tcPr>
            <w:tcW w:w="1843"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156</w:t>
            </w:r>
          </w:p>
        </w:tc>
        <w:tc>
          <w:tcPr>
            <w:tcW w:w="2268"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200</w:t>
            </w:r>
          </w:p>
        </w:tc>
        <w:tc>
          <w:tcPr>
            <w:tcW w:w="2806" w:type="dxa"/>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+28,2%</w:t>
            </w:r>
          </w:p>
        </w:tc>
      </w:tr>
      <w:tr w:rsidR="004A000F" w:rsidRPr="002D30B6" w:rsidTr="00F779D7">
        <w:trPr>
          <w:trHeight w:val="211"/>
        </w:trPr>
        <w:tc>
          <w:tcPr>
            <w:tcW w:w="2547" w:type="dxa"/>
            <w:vAlign w:val="center"/>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Всего</w:t>
            </w:r>
          </w:p>
        </w:tc>
        <w:tc>
          <w:tcPr>
            <w:tcW w:w="1843" w:type="dxa"/>
            <w:vAlign w:val="center"/>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194</w:t>
            </w:r>
          </w:p>
        </w:tc>
        <w:tc>
          <w:tcPr>
            <w:tcW w:w="2268" w:type="dxa"/>
            <w:vAlign w:val="center"/>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236</w:t>
            </w:r>
          </w:p>
        </w:tc>
        <w:tc>
          <w:tcPr>
            <w:tcW w:w="2806" w:type="dxa"/>
            <w:vAlign w:val="center"/>
          </w:tcPr>
          <w:p w:rsidR="004A000F" w:rsidRPr="000A7CBC" w:rsidRDefault="004A000F" w:rsidP="000A7CBC">
            <w:pPr>
              <w:rPr>
                <w:rFonts w:ascii="Times New Roman" w:eastAsia="Times New Roman" w:hAnsi="Times New Roman" w:cs="Times New Roman"/>
                <w:sz w:val="24"/>
                <w:szCs w:val="28"/>
              </w:rPr>
            </w:pPr>
            <w:r w:rsidRPr="000A7CBC">
              <w:rPr>
                <w:rFonts w:ascii="Times New Roman" w:eastAsia="Times New Roman" w:hAnsi="Times New Roman" w:cs="Times New Roman"/>
                <w:sz w:val="24"/>
                <w:szCs w:val="28"/>
              </w:rPr>
              <w:t>+21,6%</w:t>
            </w:r>
          </w:p>
        </w:tc>
      </w:tr>
    </w:tbl>
    <w:p w:rsidR="004A000F" w:rsidRPr="002D30B6" w:rsidRDefault="004A000F" w:rsidP="004A000F">
      <w:pPr>
        <w:spacing w:after="0" w:line="360" w:lineRule="auto"/>
        <w:ind w:firstLine="567"/>
        <w:jc w:val="both"/>
        <w:rPr>
          <w:rFonts w:ascii="Times New Roman" w:eastAsia="Times New Roman" w:hAnsi="Times New Roman" w:cs="Times New Roman"/>
          <w:sz w:val="28"/>
          <w:szCs w:val="28"/>
        </w:rPr>
      </w:pPr>
    </w:p>
    <w:p w:rsidR="004A000F" w:rsidRPr="00A90530" w:rsidRDefault="00A90530" w:rsidP="00A9053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4A000F" w:rsidRPr="00A90530">
        <w:rPr>
          <w:rFonts w:ascii="Times New Roman" w:eastAsia="Times New Roman" w:hAnsi="Times New Roman" w:cs="Times New Roman"/>
          <w:b/>
          <w:sz w:val="28"/>
          <w:szCs w:val="28"/>
        </w:rPr>
        <w:t>Информация Управления Федеральной налоговой службы по Республике Алтай (УФНС России по Республике Алтай)</w:t>
      </w:r>
    </w:p>
    <w:p w:rsidR="004A000F" w:rsidRPr="002D30B6" w:rsidRDefault="00A90530" w:rsidP="00A9053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A90530">
        <w:tc>
          <w:tcPr>
            <w:tcW w:w="2547" w:type="dxa"/>
            <w:shd w:val="clear" w:color="auto" w:fill="8DB3E2" w:themeFill="text2" w:themeFillTint="66"/>
          </w:tcPr>
          <w:p w:rsidR="004A000F" w:rsidRPr="00A90530" w:rsidRDefault="004A000F" w:rsidP="00A90530">
            <w:pPr>
              <w:jc w:val="center"/>
              <w:rPr>
                <w:rFonts w:ascii="Times New Roman" w:eastAsia="Times New Roman" w:hAnsi="Times New Roman" w:cs="Times New Roman"/>
                <w:b/>
                <w:sz w:val="24"/>
                <w:szCs w:val="24"/>
              </w:rPr>
            </w:pPr>
            <w:r w:rsidRPr="00A90530">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A90530" w:rsidRDefault="004A000F" w:rsidP="00A90530">
            <w:pPr>
              <w:jc w:val="center"/>
              <w:rPr>
                <w:rFonts w:ascii="Times New Roman" w:eastAsia="Times New Roman" w:hAnsi="Times New Roman" w:cs="Times New Roman"/>
                <w:b/>
                <w:sz w:val="24"/>
                <w:szCs w:val="24"/>
              </w:rPr>
            </w:pPr>
            <w:r w:rsidRPr="00A90530">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A90530" w:rsidRDefault="004A000F" w:rsidP="00A90530">
            <w:pPr>
              <w:jc w:val="center"/>
              <w:rPr>
                <w:rFonts w:ascii="Times New Roman" w:eastAsia="Times New Roman" w:hAnsi="Times New Roman" w:cs="Times New Roman"/>
                <w:b/>
                <w:sz w:val="24"/>
                <w:szCs w:val="24"/>
              </w:rPr>
            </w:pPr>
            <w:r w:rsidRPr="00A90530">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A90530" w:rsidRDefault="004A000F" w:rsidP="00A90530">
            <w:pPr>
              <w:jc w:val="center"/>
              <w:rPr>
                <w:rFonts w:ascii="Times New Roman" w:eastAsia="Times New Roman" w:hAnsi="Times New Roman" w:cs="Times New Roman"/>
                <w:b/>
                <w:sz w:val="24"/>
                <w:szCs w:val="24"/>
              </w:rPr>
            </w:pPr>
            <w:r w:rsidRPr="00A90530">
              <w:rPr>
                <w:rFonts w:ascii="Times New Roman" w:eastAsia="Times New Roman" w:hAnsi="Times New Roman" w:cs="Times New Roman"/>
                <w:b/>
                <w:sz w:val="24"/>
                <w:szCs w:val="24"/>
              </w:rPr>
              <w:t>Относит. изменен. 2015 г. к 2014 г.</w:t>
            </w:r>
          </w:p>
        </w:tc>
      </w:tr>
      <w:tr w:rsidR="004A000F" w:rsidRPr="002D30B6" w:rsidTr="00A90530">
        <w:tc>
          <w:tcPr>
            <w:tcW w:w="2547" w:type="dxa"/>
          </w:tcPr>
          <w:p w:rsidR="004A000F" w:rsidRPr="00A90530" w:rsidRDefault="004A000F" w:rsidP="00A90530">
            <w:pP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Плановые проверки</w:t>
            </w:r>
          </w:p>
        </w:tc>
        <w:tc>
          <w:tcPr>
            <w:tcW w:w="1843"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101</w:t>
            </w:r>
          </w:p>
        </w:tc>
        <w:tc>
          <w:tcPr>
            <w:tcW w:w="2268"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87</w:t>
            </w:r>
          </w:p>
        </w:tc>
        <w:tc>
          <w:tcPr>
            <w:tcW w:w="2806"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-13,0%</w:t>
            </w:r>
          </w:p>
        </w:tc>
      </w:tr>
      <w:tr w:rsidR="004A000F" w:rsidRPr="002D30B6" w:rsidTr="00A90530">
        <w:tc>
          <w:tcPr>
            <w:tcW w:w="2547" w:type="dxa"/>
          </w:tcPr>
          <w:p w:rsidR="004A000F" w:rsidRPr="00A90530" w:rsidRDefault="004A000F" w:rsidP="00A90530">
            <w:pP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Внеплановые проверки</w:t>
            </w:r>
          </w:p>
        </w:tc>
        <w:tc>
          <w:tcPr>
            <w:tcW w:w="1843"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w:t>
            </w:r>
          </w:p>
        </w:tc>
        <w:tc>
          <w:tcPr>
            <w:tcW w:w="2268"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w:t>
            </w:r>
          </w:p>
        </w:tc>
        <w:tc>
          <w:tcPr>
            <w:tcW w:w="2806" w:type="dxa"/>
          </w:tcPr>
          <w:p w:rsidR="004A000F" w:rsidRPr="00A90530" w:rsidRDefault="004A000F" w:rsidP="00A90530">
            <w:pPr>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0,0%</w:t>
            </w:r>
          </w:p>
        </w:tc>
      </w:tr>
      <w:tr w:rsidR="004A000F" w:rsidRPr="002D30B6" w:rsidTr="00F779D7">
        <w:trPr>
          <w:trHeight w:val="301"/>
        </w:trPr>
        <w:tc>
          <w:tcPr>
            <w:tcW w:w="2547" w:type="dxa"/>
            <w:vAlign w:val="center"/>
          </w:tcPr>
          <w:p w:rsidR="004A000F" w:rsidRPr="00A90530" w:rsidRDefault="004A000F" w:rsidP="00A90530">
            <w:pPr>
              <w:spacing w:line="360" w:lineRule="auto"/>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Всего</w:t>
            </w:r>
          </w:p>
        </w:tc>
        <w:tc>
          <w:tcPr>
            <w:tcW w:w="1843" w:type="dxa"/>
            <w:vAlign w:val="center"/>
          </w:tcPr>
          <w:p w:rsidR="004A000F" w:rsidRPr="00A90530" w:rsidRDefault="004A000F" w:rsidP="002C0411">
            <w:pPr>
              <w:spacing w:line="360" w:lineRule="auto"/>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101</w:t>
            </w:r>
          </w:p>
        </w:tc>
        <w:tc>
          <w:tcPr>
            <w:tcW w:w="2268" w:type="dxa"/>
            <w:vAlign w:val="center"/>
          </w:tcPr>
          <w:p w:rsidR="004A000F" w:rsidRPr="00A90530" w:rsidRDefault="004A000F" w:rsidP="002C0411">
            <w:pPr>
              <w:spacing w:line="360" w:lineRule="auto"/>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87</w:t>
            </w:r>
          </w:p>
        </w:tc>
        <w:tc>
          <w:tcPr>
            <w:tcW w:w="2806" w:type="dxa"/>
            <w:vAlign w:val="center"/>
          </w:tcPr>
          <w:p w:rsidR="004A000F" w:rsidRPr="00A90530" w:rsidRDefault="004A000F" w:rsidP="002C0411">
            <w:pPr>
              <w:spacing w:line="360" w:lineRule="auto"/>
              <w:jc w:val="center"/>
              <w:rPr>
                <w:rFonts w:ascii="Times New Roman" w:eastAsia="Times New Roman" w:hAnsi="Times New Roman" w:cs="Times New Roman"/>
                <w:sz w:val="24"/>
                <w:szCs w:val="24"/>
              </w:rPr>
            </w:pPr>
            <w:r w:rsidRPr="00A90530">
              <w:rPr>
                <w:rFonts w:ascii="Times New Roman" w:eastAsia="Times New Roman" w:hAnsi="Times New Roman" w:cs="Times New Roman"/>
                <w:sz w:val="24"/>
                <w:szCs w:val="24"/>
              </w:rPr>
              <w:t>-13,0%</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F779D7" w:rsidRDefault="00F779D7" w:rsidP="00F779D7">
      <w:pPr>
        <w:spacing w:after="0" w:line="240" w:lineRule="auto"/>
        <w:ind w:firstLine="567"/>
        <w:jc w:val="both"/>
        <w:rPr>
          <w:rFonts w:ascii="Times New Roman" w:eastAsia="Times New Roman" w:hAnsi="Times New Roman" w:cs="Times New Roman"/>
          <w:b/>
          <w:sz w:val="28"/>
          <w:szCs w:val="28"/>
        </w:rPr>
      </w:pPr>
    </w:p>
    <w:p w:rsidR="004A000F" w:rsidRPr="002D30B6" w:rsidRDefault="00F779D7" w:rsidP="00F779D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4A000F" w:rsidRPr="002D30B6">
        <w:rPr>
          <w:rFonts w:ascii="Times New Roman" w:eastAsia="Times New Roman" w:hAnsi="Times New Roman" w:cs="Times New Roman"/>
          <w:b/>
          <w:sz w:val="28"/>
          <w:szCs w:val="28"/>
        </w:rPr>
        <w:t xml:space="preserve">Информация Министерства природных ресурсов, экологии и имущественных отношений Республики Алтай. </w:t>
      </w:r>
    </w:p>
    <w:p w:rsidR="004A000F" w:rsidRPr="002D30B6" w:rsidRDefault="00F779D7" w:rsidP="00F779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9</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A738F0">
        <w:tc>
          <w:tcPr>
            <w:tcW w:w="2547" w:type="dxa"/>
            <w:shd w:val="clear" w:color="auto" w:fill="8DB3E2" w:themeFill="text2" w:themeFillTint="66"/>
          </w:tcPr>
          <w:p w:rsidR="004A000F" w:rsidRPr="00F779D7" w:rsidRDefault="004A000F" w:rsidP="00F779D7">
            <w:pPr>
              <w:jc w:val="center"/>
              <w:rPr>
                <w:rFonts w:ascii="Times New Roman" w:eastAsia="Times New Roman" w:hAnsi="Times New Roman" w:cs="Times New Roman"/>
                <w:b/>
                <w:sz w:val="24"/>
                <w:szCs w:val="24"/>
              </w:rPr>
            </w:pPr>
            <w:r w:rsidRPr="00F779D7">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F779D7" w:rsidRDefault="004A000F" w:rsidP="00F779D7">
            <w:pPr>
              <w:jc w:val="center"/>
              <w:rPr>
                <w:rFonts w:ascii="Times New Roman" w:eastAsia="Times New Roman" w:hAnsi="Times New Roman" w:cs="Times New Roman"/>
                <w:b/>
                <w:sz w:val="24"/>
                <w:szCs w:val="24"/>
              </w:rPr>
            </w:pPr>
            <w:r w:rsidRPr="00F779D7">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F779D7" w:rsidRDefault="004A000F" w:rsidP="00F779D7">
            <w:pPr>
              <w:jc w:val="center"/>
              <w:rPr>
                <w:rFonts w:ascii="Times New Roman" w:eastAsia="Times New Roman" w:hAnsi="Times New Roman" w:cs="Times New Roman"/>
                <w:b/>
                <w:sz w:val="24"/>
                <w:szCs w:val="24"/>
              </w:rPr>
            </w:pPr>
            <w:r w:rsidRPr="00F779D7">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F779D7" w:rsidRDefault="004A000F" w:rsidP="00F779D7">
            <w:pPr>
              <w:jc w:val="center"/>
              <w:rPr>
                <w:rFonts w:ascii="Times New Roman" w:eastAsia="Times New Roman" w:hAnsi="Times New Roman" w:cs="Times New Roman"/>
                <w:b/>
                <w:sz w:val="24"/>
                <w:szCs w:val="24"/>
              </w:rPr>
            </w:pPr>
            <w:r w:rsidRPr="00F779D7">
              <w:rPr>
                <w:rFonts w:ascii="Times New Roman" w:eastAsia="Times New Roman" w:hAnsi="Times New Roman" w:cs="Times New Roman"/>
                <w:b/>
                <w:sz w:val="24"/>
                <w:szCs w:val="24"/>
              </w:rPr>
              <w:t>Относит. изменен. 2015 г. к 2014 г.</w:t>
            </w:r>
          </w:p>
        </w:tc>
      </w:tr>
      <w:tr w:rsidR="004A000F" w:rsidRPr="002D30B6" w:rsidTr="00A738F0">
        <w:tc>
          <w:tcPr>
            <w:tcW w:w="2547" w:type="dxa"/>
          </w:tcPr>
          <w:p w:rsidR="004A000F" w:rsidRPr="00F779D7" w:rsidRDefault="004A000F" w:rsidP="00F779D7">
            <w:pP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Плановые проверки</w:t>
            </w:r>
          </w:p>
        </w:tc>
        <w:tc>
          <w:tcPr>
            <w:tcW w:w="1843"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68</w:t>
            </w:r>
          </w:p>
        </w:tc>
        <w:tc>
          <w:tcPr>
            <w:tcW w:w="2268"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38</w:t>
            </w:r>
          </w:p>
        </w:tc>
        <w:tc>
          <w:tcPr>
            <w:tcW w:w="2806"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-44,1%</w:t>
            </w:r>
          </w:p>
        </w:tc>
      </w:tr>
      <w:tr w:rsidR="004A000F" w:rsidRPr="002D30B6" w:rsidTr="00A738F0">
        <w:tc>
          <w:tcPr>
            <w:tcW w:w="2547" w:type="dxa"/>
          </w:tcPr>
          <w:p w:rsidR="004A000F" w:rsidRPr="00F779D7" w:rsidRDefault="004A000F" w:rsidP="00F779D7">
            <w:pP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Внеплановые проверки</w:t>
            </w:r>
          </w:p>
        </w:tc>
        <w:tc>
          <w:tcPr>
            <w:tcW w:w="1843"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23</w:t>
            </w:r>
          </w:p>
        </w:tc>
        <w:tc>
          <w:tcPr>
            <w:tcW w:w="2268"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7</w:t>
            </w:r>
          </w:p>
        </w:tc>
        <w:tc>
          <w:tcPr>
            <w:tcW w:w="2806" w:type="dxa"/>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-69,5%</w:t>
            </w:r>
          </w:p>
        </w:tc>
      </w:tr>
      <w:tr w:rsidR="004A000F" w:rsidRPr="002D30B6" w:rsidTr="00A738F0">
        <w:trPr>
          <w:trHeight w:val="335"/>
        </w:trPr>
        <w:tc>
          <w:tcPr>
            <w:tcW w:w="2547" w:type="dxa"/>
            <w:vAlign w:val="center"/>
          </w:tcPr>
          <w:p w:rsidR="004A000F" w:rsidRPr="00F779D7" w:rsidRDefault="004A000F" w:rsidP="00F779D7">
            <w:pP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Всего</w:t>
            </w:r>
          </w:p>
        </w:tc>
        <w:tc>
          <w:tcPr>
            <w:tcW w:w="1843" w:type="dxa"/>
            <w:vAlign w:val="center"/>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91</w:t>
            </w:r>
          </w:p>
        </w:tc>
        <w:tc>
          <w:tcPr>
            <w:tcW w:w="2268" w:type="dxa"/>
            <w:vAlign w:val="center"/>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45</w:t>
            </w:r>
          </w:p>
        </w:tc>
        <w:tc>
          <w:tcPr>
            <w:tcW w:w="2806" w:type="dxa"/>
            <w:vAlign w:val="center"/>
          </w:tcPr>
          <w:p w:rsidR="004A000F" w:rsidRPr="00F779D7" w:rsidRDefault="004A000F" w:rsidP="00F779D7">
            <w:pPr>
              <w:jc w:val="center"/>
              <w:rPr>
                <w:rFonts w:ascii="Times New Roman" w:eastAsia="Times New Roman" w:hAnsi="Times New Roman" w:cs="Times New Roman"/>
                <w:sz w:val="24"/>
                <w:szCs w:val="24"/>
              </w:rPr>
            </w:pPr>
            <w:r w:rsidRPr="00F779D7">
              <w:rPr>
                <w:rFonts w:ascii="Times New Roman" w:eastAsia="Times New Roman" w:hAnsi="Times New Roman" w:cs="Times New Roman"/>
                <w:sz w:val="24"/>
                <w:szCs w:val="24"/>
              </w:rPr>
              <w:t>-50,5%</w:t>
            </w:r>
          </w:p>
        </w:tc>
      </w:tr>
    </w:tbl>
    <w:p w:rsidR="004A000F" w:rsidRPr="002D30B6" w:rsidRDefault="004A000F" w:rsidP="004A000F">
      <w:pPr>
        <w:spacing w:after="0" w:line="360" w:lineRule="auto"/>
        <w:jc w:val="both"/>
        <w:rPr>
          <w:rFonts w:ascii="Times New Roman" w:eastAsia="Times New Roman" w:hAnsi="Times New Roman" w:cs="Times New Roman"/>
          <w:sz w:val="28"/>
          <w:szCs w:val="28"/>
        </w:rPr>
      </w:pPr>
    </w:p>
    <w:p w:rsidR="004A000F" w:rsidRPr="002D30B6" w:rsidRDefault="00506577" w:rsidP="0050657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4A000F" w:rsidRPr="002D30B6">
        <w:rPr>
          <w:rFonts w:ascii="Times New Roman" w:eastAsia="Times New Roman" w:hAnsi="Times New Roman" w:cs="Times New Roman"/>
          <w:b/>
          <w:sz w:val="28"/>
          <w:szCs w:val="28"/>
        </w:rPr>
        <w:t xml:space="preserve">Информация Главного управления МЧС России по Республике Алтай </w:t>
      </w:r>
    </w:p>
    <w:p w:rsidR="004A000F" w:rsidRPr="002D30B6" w:rsidRDefault="00506577" w:rsidP="0050657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10</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A738F0">
        <w:tc>
          <w:tcPr>
            <w:tcW w:w="2547" w:type="dxa"/>
            <w:shd w:val="clear" w:color="auto" w:fill="8DB3E2" w:themeFill="text2" w:themeFillTint="66"/>
          </w:tcPr>
          <w:p w:rsidR="004A000F" w:rsidRPr="00506577" w:rsidRDefault="004A000F" w:rsidP="00506577">
            <w:pPr>
              <w:jc w:val="center"/>
              <w:rPr>
                <w:rFonts w:ascii="Times New Roman" w:eastAsia="Times New Roman" w:hAnsi="Times New Roman" w:cs="Times New Roman"/>
                <w:b/>
                <w:sz w:val="24"/>
                <w:szCs w:val="24"/>
              </w:rPr>
            </w:pPr>
            <w:r w:rsidRPr="00506577">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506577" w:rsidRDefault="004A000F" w:rsidP="00506577">
            <w:pPr>
              <w:jc w:val="center"/>
              <w:rPr>
                <w:rFonts w:ascii="Times New Roman" w:eastAsia="Times New Roman" w:hAnsi="Times New Roman" w:cs="Times New Roman"/>
                <w:b/>
                <w:sz w:val="24"/>
                <w:szCs w:val="24"/>
              </w:rPr>
            </w:pPr>
            <w:r w:rsidRPr="00506577">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506577" w:rsidRDefault="004A000F" w:rsidP="00506577">
            <w:pPr>
              <w:jc w:val="center"/>
              <w:rPr>
                <w:rFonts w:ascii="Times New Roman" w:eastAsia="Times New Roman" w:hAnsi="Times New Roman" w:cs="Times New Roman"/>
                <w:b/>
                <w:sz w:val="24"/>
                <w:szCs w:val="24"/>
              </w:rPr>
            </w:pPr>
            <w:r w:rsidRPr="00506577">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506577" w:rsidRDefault="004A000F" w:rsidP="00506577">
            <w:pPr>
              <w:jc w:val="center"/>
              <w:rPr>
                <w:rFonts w:ascii="Times New Roman" w:eastAsia="Times New Roman" w:hAnsi="Times New Roman" w:cs="Times New Roman"/>
                <w:b/>
                <w:sz w:val="24"/>
                <w:szCs w:val="24"/>
              </w:rPr>
            </w:pPr>
            <w:r w:rsidRPr="00506577">
              <w:rPr>
                <w:rFonts w:ascii="Times New Roman" w:eastAsia="Times New Roman" w:hAnsi="Times New Roman" w:cs="Times New Roman"/>
                <w:b/>
                <w:sz w:val="24"/>
                <w:szCs w:val="24"/>
              </w:rPr>
              <w:t>Относит. изменен. 2015 г. к 2014 г.</w:t>
            </w:r>
          </w:p>
        </w:tc>
      </w:tr>
      <w:tr w:rsidR="004A000F" w:rsidRPr="002D30B6" w:rsidTr="00A738F0">
        <w:tc>
          <w:tcPr>
            <w:tcW w:w="2547" w:type="dxa"/>
          </w:tcPr>
          <w:p w:rsidR="004A000F" w:rsidRPr="00506577" w:rsidRDefault="004A000F" w:rsidP="00506577">
            <w:pP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Плановые проверки</w:t>
            </w:r>
          </w:p>
        </w:tc>
        <w:tc>
          <w:tcPr>
            <w:tcW w:w="1843"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277</w:t>
            </w:r>
          </w:p>
        </w:tc>
        <w:tc>
          <w:tcPr>
            <w:tcW w:w="2268"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156</w:t>
            </w:r>
          </w:p>
        </w:tc>
        <w:tc>
          <w:tcPr>
            <w:tcW w:w="2806"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-43,6%</w:t>
            </w:r>
          </w:p>
        </w:tc>
      </w:tr>
      <w:tr w:rsidR="004A000F" w:rsidRPr="002D30B6" w:rsidTr="00A738F0">
        <w:tc>
          <w:tcPr>
            <w:tcW w:w="2547" w:type="dxa"/>
          </w:tcPr>
          <w:p w:rsidR="004A000F" w:rsidRPr="00506577" w:rsidRDefault="004A000F" w:rsidP="00506577">
            <w:pP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Внеплановые проверки</w:t>
            </w:r>
          </w:p>
        </w:tc>
        <w:tc>
          <w:tcPr>
            <w:tcW w:w="1843"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121</w:t>
            </w:r>
          </w:p>
        </w:tc>
        <w:tc>
          <w:tcPr>
            <w:tcW w:w="2268"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108</w:t>
            </w:r>
          </w:p>
        </w:tc>
        <w:tc>
          <w:tcPr>
            <w:tcW w:w="2806" w:type="dxa"/>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-10,7%</w:t>
            </w:r>
          </w:p>
        </w:tc>
      </w:tr>
      <w:tr w:rsidR="004A000F" w:rsidRPr="002D30B6" w:rsidTr="00A738F0">
        <w:trPr>
          <w:trHeight w:val="369"/>
        </w:trPr>
        <w:tc>
          <w:tcPr>
            <w:tcW w:w="2547" w:type="dxa"/>
            <w:vAlign w:val="center"/>
          </w:tcPr>
          <w:p w:rsidR="004A000F" w:rsidRPr="00506577" w:rsidRDefault="004A000F" w:rsidP="00506577">
            <w:pP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Всего</w:t>
            </w:r>
          </w:p>
        </w:tc>
        <w:tc>
          <w:tcPr>
            <w:tcW w:w="1843" w:type="dxa"/>
            <w:vAlign w:val="center"/>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398</w:t>
            </w:r>
          </w:p>
        </w:tc>
        <w:tc>
          <w:tcPr>
            <w:tcW w:w="2268" w:type="dxa"/>
            <w:vAlign w:val="center"/>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264</w:t>
            </w:r>
          </w:p>
        </w:tc>
        <w:tc>
          <w:tcPr>
            <w:tcW w:w="2806" w:type="dxa"/>
            <w:vAlign w:val="center"/>
          </w:tcPr>
          <w:p w:rsidR="004A000F" w:rsidRPr="00506577" w:rsidRDefault="004A000F" w:rsidP="00506577">
            <w:pPr>
              <w:jc w:val="center"/>
              <w:rPr>
                <w:rFonts w:ascii="Times New Roman" w:eastAsia="Times New Roman" w:hAnsi="Times New Roman" w:cs="Times New Roman"/>
                <w:sz w:val="24"/>
                <w:szCs w:val="24"/>
              </w:rPr>
            </w:pPr>
            <w:r w:rsidRPr="00506577">
              <w:rPr>
                <w:rFonts w:ascii="Times New Roman" w:eastAsia="Times New Roman" w:hAnsi="Times New Roman" w:cs="Times New Roman"/>
                <w:sz w:val="24"/>
                <w:szCs w:val="24"/>
              </w:rPr>
              <w:t>-33,6%</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2B1064" w:rsidP="002B106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4A000F" w:rsidRPr="002D30B6">
        <w:rPr>
          <w:rFonts w:ascii="Times New Roman" w:eastAsia="Times New Roman" w:hAnsi="Times New Roman" w:cs="Times New Roman"/>
          <w:b/>
          <w:sz w:val="28"/>
          <w:szCs w:val="28"/>
        </w:rPr>
        <w:t>Информация Управления федеральной службы по надзору в сфере природопользования (Росприроднадзора) по Алтайскому краю и Республике Алтай</w:t>
      </w:r>
    </w:p>
    <w:p w:rsidR="004A000F" w:rsidRPr="002D30B6" w:rsidRDefault="002B1064" w:rsidP="002B106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11</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79116B">
        <w:tc>
          <w:tcPr>
            <w:tcW w:w="2547" w:type="dxa"/>
            <w:shd w:val="clear" w:color="auto" w:fill="8DB3E2" w:themeFill="text2" w:themeFillTint="66"/>
          </w:tcPr>
          <w:p w:rsidR="004A000F" w:rsidRPr="005155C8" w:rsidRDefault="004A000F" w:rsidP="005155C8">
            <w:pPr>
              <w:jc w:val="center"/>
              <w:rPr>
                <w:rFonts w:ascii="Times New Roman" w:eastAsia="Times New Roman" w:hAnsi="Times New Roman" w:cs="Times New Roman"/>
                <w:b/>
                <w:sz w:val="24"/>
                <w:szCs w:val="24"/>
              </w:rPr>
            </w:pPr>
            <w:r w:rsidRPr="005155C8">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5155C8" w:rsidRDefault="004A000F" w:rsidP="005155C8">
            <w:pPr>
              <w:jc w:val="center"/>
              <w:rPr>
                <w:rFonts w:ascii="Times New Roman" w:eastAsia="Times New Roman" w:hAnsi="Times New Roman" w:cs="Times New Roman"/>
                <w:b/>
                <w:sz w:val="24"/>
                <w:szCs w:val="24"/>
              </w:rPr>
            </w:pPr>
            <w:r w:rsidRPr="005155C8">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5155C8" w:rsidRDefault="004A000F" w:rsidP="005155C8">
            <w:pPr>
              <w:jc w:val="center"/>
              <w:rPr>
                <w:rFonts w:ascii="Times New Roman" w:eastAsia="Times New Roman" w:hAnsi="Times New Roman" w:cs="Times New Roman"/>
                <w:b/>
                <w:sz w:val="24"/>
                <w:szCs w:val="24"/>
              </w:rPr>
            </w:pPr>
            <w:r w:rsidRPr="005155C8">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5155C8" w:rsidRDefault="004A000F" w:rsidP="005155C8">
            <w:pPr>
              <w:jc w:val="center"/>
              <w:rPr>
                <w:rFonts w:ascii="Times New Roman" w:eastAsia="Times New Roman" w:hAnsi="Times New Roman" w:cs="Times New Roman"/>
                <w:b/>
                <w:sz w:val="24"/>
                <w:szCs w:val="24"/>
              </w:rPr>
            </w:pPr>
            <w:r w:rsidRPr="005155C8">
              <w:rPr>
                <w:rFonts w:ascii="Times New Roman" w:eastAsia="Times New Roman" w:hAnsi="Times New Roman" w:cs="Times New Roman"/>
                <w:b/>
                <w:sz w:val="24"/>
                <w:szCs w:val="24"/>
              </w:rPr>
              <w:t>Относит. изменен. 2015 г. к 2014 г.</w:t>
            </w:r>
          </w:p>
        </w:tc>
      </w:tr>
      <w:tr w:rsidR="004A000F" w:rsidRPr="002D30B6" w:rsidTr="0079116B">
        <w:tc>
          <w:tcPr>
            <w:tcW w:w="2547" w:type="dxa"/>
          </w:tcPr>
          <w:p w:rsidR="004A000F" w:rsidRPr="005155C8" w:rsidRDefault="004A000F" w:rsidP="005155C8">
            <w:pP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Плановые проверки</w:t>
            </w:r>
          </w:p>
        </w:tc>
        <w:tc>
          <w:tcPr>
            <w:tcW w:w="1843"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18</w:t>
            </w:r>
          </w:p>
        </w:tc>
        <w:tc>
          <w:tcPr>
            <w:tcW w:w="2268"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15</w:t>
            </w:r>
          </w:p>
        </w:tc>
        <w:tc>
          <w:tcPr>
            <w:tcW w:w="2806"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-16,6%</w:t>
            </w:r>
          </w:p>
        </w:tc>
      </w:tr>
      <w:tr w:rsidR="004A000F" w:rsidRPr="002D30B6" w:rsidTr="0079116B">
        <w:tc>
          <w:tcPr>
            <w:tcW w:w="2547" w:type="dxa"/>
          </w:tcPr>
          <w:p w:rsidR="004A000F" w:rsidRPr="005155C8" w:rsidRDefault="004A000F" w:rsidP="005155C8">
            <w:pP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Внеплановые проверки</w:t>
            </w:r>
          </w:p>
        </w:tc>
        <w:tc>
          <w:tcPr>
            <w:tcW w:w="1843"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38</w:t>
            </w:r>
          </w:p>
        </w:tc>
        <w:tc>
          <w:tcPr>
            <w:tcW w:w="2268"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60</w:t>
            </w:r>
          </w:p>
        </w:tc>
        <w:tc>
          <w:tcPr>
            <w:tcW w:w="2806" w:type="dxa"/>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+57,8%</w:t>
            </w:r>
          </w:p>
        </w:tc>
      </w:tr>
      <w:tr w:rsidR="004A000F" w:rsidRPr="002D30B6" w:rsidTr="0079116B">
        <w:trPr>
          <w:trHeight w:val="309"/>
        </w:trPr>
        <w:tc>
          <w:tcPr>
            <w:tcW w:w="2547" w:type="dxa"/>
            <w:vAlign w:val="center"/>
          </w:tcPr>
          <w:p w:rsidR="004A000F" w:rsidRPr="005155C8" w:rsidRDefault="004A000F" w:rsidP="005155C8">
            <w:pP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Всего</w:t>
            </w:r>
          </w:p>
        </w:tc>
        <w:tc>
          <w:tcPr>
            <w:tcW w:w="1843" w:type="dxa"/>
            <w:vAlign w:val="center"/>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56</w:t>
            </w:r>
          </w:p>
        </w:tc>
        <w:tc>
          <w:tcPr>
            <w:tcW w:w="2268" w:type="dxa"/>
            <w:vAlign w:val="center"/>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75</w:t>
            </w:r>
          </w:p>
        </w:tc>
        <w:tc>
          <w:tcPr>
            <w:tcW w:w="2806" w:type="dxa"/>
            <w:vAlign w:val="center"/>
          </w:tcPr>
          <w:p w:rsidR="004A000F" w:rsidRPr="005155C8" w:rsidRDefault="004A000F" w:rsidP="005155C8">
            <w:pPr>
              <w:jc w:val="center"/>
              <w:rPr>
                <w:rFonts w:ascii="Times New Roman" w:eastAsia="Times New Roman" w:hAnsi="Times New Roman" w:cs="Times New Roman"/>
                <w:sz w:val="24"/>
                <w:szCs w:val="24"/>
              </w:rPr>
            </w:pPr>
            <w:r w:rsidRPr="005155C8">
              <w:rPr>
                <w:rFonts w:ascii="Times New Roman" w:eastAsia="Times New Roman" w:hAnsi="Times New Roman" w:cs="Times New Roman"/>
                <w:sz w:val="24"/>
                <w:szCs w:val="24"/>
              </w:rPr>
              <w:t>+33,9%</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735C73" w:rsidP="00735C7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sidR="004A000F" w:rsidRPr="002D30B6">
        <w:rPr>
          <w:rFonts w:ascii="Times New Roman" w:eastAsia="Times New Roman" w:hAnsi="Times New Roman" w:cs="Times New Roman"/>
          <w:b/>
          <w:sz w:val="28"/>
          <w:szCs w:val="28"/>
        </w:rPr>
        <w:t xml:space="preserve">Информация Комитета ветеринарии с Госветинспекцией Республики Алтай </w:t>
      </w:r>
    </w:p>
    <w:p w:rsidR="004A000F" w:rsidRPr="002D30B6" w:rsidRDefault="002D58E0" w:rsidP="00735C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12</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E206A1">
        <w:tc>
          <w:tcPr>
            <w:tcW w:w="2547" w:type="dxa"/>
            <w:shd w:val="clear" w:color="auto" w:fill="8DB3E2" w:themeFill="text2" w:themeFillTint="66"/>
          </w:tcPr>
          <w:p w:rsidR="004A000F" w:rsidRPr="00E206A1" w:rsidRDefault="004A000F" w:rsidP="00E206A1">
            <w:pPr>
              <w:jc w:val="center"/>
              <w:rPr>
                <w:rFonts w:ascii="Times New Roman" w:eastAsia="Times New Roman" w:hAnsi="Times New Roman" w:cs="Times New Roman"/>
                <w:b/>
                <w:sz w:val="24"/>
                <w:szCs w:val="24"/>
              </w:rPr>
            </w:pPr>
            <w:r w:rsidRPr="00E206A1">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E206A1" w:rsidRDefault="004A000F" w:rsidP="00E206A1">
            <w:pPr>
              <w:jc w:val="center"/>
              <w:rPr>
                <w:rFonts w:ascii="Times New Roman" w:eastAsia="Times New Roman" w:hAnsi="Times New Roman" w:cs="Times New Roman"/>
                <w:b/>
                <w:sz w:val="24"/>
                <w:szCs w:val="24"/>
              </w:rPr>
            </w:pPr>
            <w:r w:rsidRPr="00E206A1">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E206A1" w:rsidRDefault="004A000F" w:rsidP="00E206A1">
            <w:pPr>
              <w:jc w:val="center"/>
              <w:rPr>
                <w:rFonts w:ascii="Times New Roman" w:eastAsia="Times New Roman" w:hAnsi="Times New Roman" w:cs="Times New Roman"/>
                <w:b/>
                <w:sz w:val="24"/>
                <w:szCs w:val="24"/>
              </w:rPr>
            </w:pPr>
            <w:r w:rsidRPr="00E206A1">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E206A1" w:rsidRDefault="004A000F" w:rsidP="00E206A1">
            <w:pPr>
              <w:jc w:val="center"/>
              <w:rPr>
                <w:rFonts w:ascii="Times New Roman" w:eastAsia="Times New Roman" w:hAnsi="Times New Roman" w:cs="Times New Roman"/>
                <w:b/>
                <w:sz w:val="24"/>
                <w:szCs w:val="24"/>
              </w:rPr>
            </w:pPr>
            <w:r w:rsidRPr="00E206A1">
              <w:rPr>
                <w:rFonts w:ascii="Times New Roman" w:eastAsia="Times New Roman" w:hAnsi="Times New Roman" w:cs="Times New Roman"/>
                <w:b/>
                <w:sz w:val="24"/>
                <w:szCs w:val="24"/>
              </w:rPr>
              <w:t>Относит. изменен. 2015 г. к 2014 г.</w:t>
            </w:r>
          </w:p>
        </w:tc>
      </w:tr>
      <w:tr w:rsidR="004A000F" w:rsidRPr="002D30B6" w:rsidTr="00E206A1">
        <w:tc>
          <w:tcPr>
            <w:tcW w:w="2547" w:type="dxa"/>
          </w:tcPr>
          <w:p w:rsidR="004A000F" w:rsidRPr="00E206A1" w:rsidRDefault="004A000F" w:rsidP="00E206A1">
            <w:pP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Плановые проверки</w:t>
            </w:r>
          </w:p>
        </w:tc>
        <w:tc>
          <w:tcPr>
            <w:tcW w:w="1843"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202</w:t>
            </w:r>
          </w:p>
        </w:tc>
        <w:tc>
          <w:tcPr>
            <w:tcW w:w="2268"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78</w:t>
            </w:r>
          </w:p>
        </w:tc>
        <w:tc>
          <w:tcPr>
            <w:tcW w:w="2806"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-61,3%</w:t>
            </w:r>
          </w:p>
        </w:tc>
      </w:tr>
      <w:tr w:rsidR="004A000F" w:rsidRPr="002D30B6" w:rsidTr="00E206A1">
        <w:tc>
          <w:tcPr>
            <w:tcW w:w="2547" w:type="dxa"/>
          </w:tcPr>
          <w:p w:rsidR="004A000F" w:rsidRPr="00E206A1" w:rsidRDefault="004A000F" w:rsidP="00E206A1">
            <w:pP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Внеплановые проверки</w:t>
            </w:r>
          </w:p>
        </w:tc>
        <w:tc>
          <w:tcPr>
            <w:tcW w:w="1843"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22</w:t>
            </w:r>
          </w:p>
        </w:tc>
        <w:tc>
          <w:tcPr>
            <w:tcW w:w="2268"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20</w:t>
            </w:r>
          </w:p>
        </w:tc>
        <w:tc>
          <w:tcPr>
            <w:tcW w:w="2806" w:type="dxa"/>
          </w:tcPr>
          <w:p w:rsidR="004A000F" w:rsidRPr="00E206A1" w:rsidRDefault="004A000F" w:rsidP="00E206A1">
            <w:pPr>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-9,0%</w:t>
            </w:r>
          </w:p>
        </w:tc>
      </w:tr>
      <w:tr w:rsidR="004A000F" w:rsidRPr="002D30B6" w:rsidTr="00E206A1">
        <w:trPr>
          <w:trHeight w:val="229"/>
        </w:trPr>
        <w:tc>
          <w:tcPr>
            <w:tcW w:w="2547" w:type="dxa"/>
            <w:vAlign w:val="center"/>
          </w:tcPr>
          <w:p w:rsidR="004A000F" w:rsidRPr="00E206A1" w:rsidRDefault="004A000F" w:rsidP="00E206A1">
            <w:pPr>
              <w:spacing w:line="360" w:lineRule="auto"/>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Всего</w:t>
            </w:r>
          </w:p>
        </w:tc>
        <w:tc>
          <w:tcPr>
            <w:tcW w:w="1843" w:type="dxa"/>
            <w:vAlign w:val="center"/>
          </w:tcPr>
          <w:p w:rsidR="004A000F" w:rsidRPr="00E206A1" w:rsidRDefault="004A000F" w:rsidP="002C0411">
            <w:pPr>
              <w:spacing w:line="360" w:lineRule="auto"/>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222</w:t>
            </w:r>
          </w:p>
        </w:tc>
        <w:tc>
          <w:tcPr>
            <w:tcW w:w="2268" w:type="dxa"/>
            <w:vAlign w:val="center"/>
          </w:tcPr>
          <w:p w:rsidR="004A000F" w:rsidRPr="00E206A1" w:rsidRDefault="004A000F" w:rsidP="002C0411">
            <w:pPr>
              <w:spacing w:line="360" w:lineRule="auto"/>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98</w:t>
            </w:r>
          </w:p>
        </w:tc>
        <w:tc>
          <w:tcPr>
            <w:tcW w:w="2806" w:type="dxa"/>
            <w:vAlign w:val="center"/>
          </w:tcPr>
          <w:p w:rsidR="004A000F" w:rsidRPr="00E206A1" w:rsidRDefault="004A000F" w:rsidP="002C0411">
            <w:pPr>
              <w:spacing w:line="360" w:lineRule="auto"/>
              <w:jc w:val="center"/>
              <w:rPr>
                <w:rFonts w:ascii="Times New Roman" w:eastAsia="Times New Roman" w:hAnsi="Times New Roman" w:cs="Times New Roman"/>
                <w:sz w:val="24"/>
                <w:szCs w:val="24"/>
              </w:rPr>
            </w:pPr>
            <w:r w:rsidRPr="00E206A1">
              <w:rPr>
                <w:rFonts w:ascii="Times New Roman" w:eastAsia="Times New Roman" w:hAnsi="Times New Roman" w:cs="Times New Roman"/>
                <w:sz w:val="24"/>
                <w:szCs w:val="24"/>
              </w:rPr>
              <w:t>-55,8%</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4A000F" w:rsidP="004A000F">
      <w:pPr>
        <w:spacing w:after="0" w:line="360" w:lineRule="auto"/>
        <w:ind w:firstLine="709"/>
        <w:jc w:val="both"/>
        <w:rPr>
          <w:rFonts w:ascii="Times New Roman" w:eastAsia="Times New Roman" w:hAnsi="Times New Roman" w:cs="Times New Roman"/>
          <w:b/>
          <w:sz w:val="28"/>
          <w:szCs w:val="28"/>
        </w:rPr>
      </w:pPr>
    </w:p>
    <w:p w:rsidR="004A000F" w:rsidRPr="002D30B6" w:rsidRDefault="008F2753" w:rsidP="008F275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sidR="004A000F" w:rsidRPr="002D30B6">
        <w:rPr>
          <w:rFonts w:ascii="Times New Roman" w:eastAsia="Times New Roman" w:hAnsi="Times New Roman" w:cs="Times New Roman"/>
          <w:b/>
          <w:sz w:val="28"/>
          <w:szCs w:val="28"/>
        </w:rPr>
        <w:t>Информация Министерства здравоохранения Республики Алтай</w:t>
      </w:r>
    </w:p>
    <w:p w:rsidR="004A000F" w:rsidRPr="002D30B6" w:rsidRDefault="008F2753" w:rsidP="008F275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13</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3C5E6B">
        <w:tc>
          <w:tcPr>
            <w:tcW w:w="2547" w:type="dxa"/>
            <w:shd w:val="clear" w:color="auto" w:fill="8DB3E2" w:themeFill="text2" w:themeFillTint="66"/>
          </w:tcPr>
          <w:p w:rsidR="004A000F" w:rsidRPr="008F2753" w:rsidRDefault="004A000F" w:rsidP="008F2753">
            <w:pPr>
              <w:jc w:val="center"/>
              <w:rPr>
                <w:rFonts w:ascii="Times New Roman" w:eastAsia="Times New Roman" w:hAnsi="Times New Roman" w:cs="Times New Roman"/>
                <w:b/>
                <w:sz w:val="24"/>
                <w:szCs w:val="24"/>
              </w:rPr>
            </w:pPr>
            <w:r w:rsidRPr="008F2753">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8F2753" w:rsidRDefault="004A000F" w:rsidP="008F2753">
            <w:pPr>
              <w:jc w:val="center"/>
              <w:rPr>
                <w:rFonts w:ascii="Times New Roman" w:eastAsia="Times New Roman" w:hAnsi="Times New Roman" w:cs="Times New Roman"/>
                <w:b/>
                <w:sz w:val="24"/>
                <w:szCs w:val="24"/>
              </w:rPr>
            </w:pPr>
            <w:r w:rsidRPr="008F2753">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8F2753" w:rsidRDefault="004A000F" w:rsidP="008F2753">
            <w:pPr>
              <w:jc w:val="center"/>
              <w:rPr>
                <w:rFonts w:ascii="Times New Roman" w:eastAsia="Times New Roman" w:hAnsi="Times New Roman" w:cs="Times New Roman"/>
                <w:b/>
                <w:sz w:val="24"/>
                <w:szCs w:val="24"/>
              </w:rPr>
            </w:pPr>
            <w:r w:rsidRPr="008F2753">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8F2753" w:rsidRDefault="004A000F" w:rsidP="008F2753">
            <w:pPr>
              <w:jc w:val="center"/>
              <w:rPr>
                <w:rFonts w:ascii="Times New Roman" w:eastAsia="Times New Roman" w:hAnsi="Times New Roman" w:cs="Times New Roman"/>
                <w:b/>
                <w:sz w:val="24"/>
                <w:szCs w:val="24"/>
              </w:rPr>
            </w:pPr>
            <w:r w:rsidRPr="008F2753">
              <w:rPr>
                <w:rFonts w:ascii="Times New Roman" w:eastAsia="Times New Roman" w:hAnsi="Times New Roman" w:cs="Times New Roman"/>
                <w:b/>
                <w:sz w:val="24"/>
                <w:szCs w:val="24"/>
              </w:rPr>
              <w:t>Относит. изменен. 2015 г. к 2014 г.</w:t>
            </w:r>
          </w:p>
        </w:tc>
      </w:tr>
      <w:tr w:rsidR="004A000F" w:rsidRPr="002D30B6" w:rsidTr="003C5E6B">
        <w:tc>
          <w:tcPr>
            <w:tcW w:w="2547" w:type="dxa"/>
          </w:tcPr>
          <w:p w:rsidR="004A000F" w:rsidRPr="008F2753" w:rsidRDefault="004A000F" w:rsidP="008F2753">
            <w:pP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Плановые проверки</w:t>
            </w:r>
          </w:p>
        </w:tc>
        <w:tc>
          <w:tcPr>
            <w:tcW w:w="1843"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15</w:t>
            </w:r>
          </w:p>
        </w:tc>
        <w:tc>
          <w:tcPr>
            <w:tcW w:w="2268"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20</w:t>
            </w:r>
          </w:p>
        </w:tc>
        <w:tc>
          <w:tcPr>
            <w:tcW w:w="2806"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+33,4%</w:t>
            </w:r>
          </w:p>
        </w:tc>
      </w:tr>
      <w:tr w:rsidR="004A000F" w:rsidRPr="002D30B6" w:rsidTr="003C5E6B">
        <w:tc>
          <w:tcPr>
            <w:tcW w:w="2547" w:type="dxa"/>
          </w:tcPr>
          <w:p w:rsidR="004A000F" w:rsidRPr="008F2753" w:rsidRDefault="004A000F" w:rsidP="008F2753">
            <w:pP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Внеплановые проверки</w:t>
            </w:r>
          </w:p>
        </w:tc>
        <w:tc>
          <w:tcPr>
            <w:tcW w:w="1843"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100</w:t>
            </w:r>
          </w:p>
        </w:tc>
        <w:tc>
          <w:tcPr>
            <w:tcW w:w="2268"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105</w:t>
            </w:r>
          </w:p>
        </w:tc>
        <w:tc>
          <w:tcPr>
            <w:tcW w:w="2806" w:type="dxa"/>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+5,0%</w:t>
            </w:r>
          </w:p>
        </w:tc>
      </w:tr>
      <w:tr w:rsidR="004A000F" w:rsidRPr="002D30B6" w:rsidTr="003C5E6B">
        <w:trPr>
          <w:trHeight w:val="231"/>
        </w:trPr>
        <w:tc>
          <w:tcPr>
            <w:tcW w:w="2547" w:type="dxa"/>
            <w:vAlign w:val="center"/>
          </w:tcPr>
          <w:p w:rsidR="004A000F" w:rsidRPr="008F2753" w:rsidRDefault="004A000F" w:rsidP="008F2753">
            <w:pP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Всего</w:t>
            </w:r>
          </w:p>
        </w:tc>
        <w:tc>
          <w:tcPr>
            <w:tcW w:w="1843" w:type="dxa"/>
            <w:vAlign w:val="center"/>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115</w:t>
            </w:r>
          </w:p>
        </w:tc>
        <w:tc>
          <w:tcPr>
            <w:tcW w:w="2268" w:type="dxa"/>
            <w:vAlign w:val="center"/>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125</w:t>
            </w:r>
          </w:p>
        </w:tc>
        <w:tc>
          <w:tcPr>
            <w:tcW w:w="2806" w:type="dxa"/>
            <w:vAlign w:val="center"/>
          </w:tcPr>
          <w:p w:rsidR="004A000F" w:rsidRPr="008F2753" w:rsidRDefault="004A000F" w:rsidP="008F2753">
            <w:pPr>
              <w:jc w:val="center"/>
              <w:rPr>
                <w:rFonts w:ascii="Times New Roman" w:eastAsia="Times New Roman" w:hAnsi="Times New Roman" w:cs="Times New Roman"/>
                <w:sz w:val="24"/>
                <w:szCs w:val="24"/>
              </w:rPr>
            </w:pPr>
            <w:r w:rsidRPr="008F2753">
              <w:rPr>
                <w:rFonts w:ascii="Times New Roman" w:eastAsia="Times New Roman" w:hAnsi="Times New Roman" w:cs="Times New Roman"/>
                <w:sz w:val="24"/>
                <w:szCs w:val="24"/>
              </w:rPr>
              <w:t>+8,7%</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AD01EB" w:rsidP="00AD01EB">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sidR="004A000F" w:rsidRPr="002D30B6">
        <w:rPr>
          <w:rFonts w:ascii="Times New Roman" w:eastAsia="Times New Roman" w:hAnsi="Times New Roman" w:cs="Times New Roman"/>
          <w:b/>
          <w:sz w:val="28"/>
          <w:szCs w:val="28"/>
        </w:rPr>
        <w:t>Информация Территориального органа Федеральной службы по надзору в сфере здравоохранения по Республике Алтай</w:t>
      </w:r>
    </w:p>
    <w:p w:rsidR="004A000F" w:rsidRPr="002D30B6" w:rsidRDefault="00AD01EB" w:rsidP="00AD01E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14</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3C5E6B">
        <w:tc>
          <w:tcPr>
            <w:tcW w:w="2547" w:type="dxa"/>
            <w:shd w:val="clear" w:color="auto" w:fill="8DB3E2" w:themeFill="text2" w:themeFillTint="66"/>
          </w:tcPr>
          <w:p w:rsidR="004A000F" w:rsidRPr="00AD01EB" w:rsidRDefault="004A000F" w:rsidP="00AD01EB">
            <w:pPr>
              <w:jc w:val="center"/>
              <w:rPr>
                <w:rFonts w:ascii="Times New Roman" w:eastAsia="Times New Roman" w:hAnsi="Times New Roman" w:cs="Times New Roman"/>
                <w:b/>
                <w:sz w:val="24"/>
                <w:szCs w:val="24"/>
              </w:rPr>
            </w:pPr>
            <w:r w:rsidRPr="00AD01EB">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AD01EB" w:rsidRDefault="004A000F" w:rsidP="00AD01EB">
            <w:pPr>
              <w:jc w:val="center"/>
              <w:rPr>
                <w:rFonts w:ascii="Times New Roman" w:eastAsia="Times New Roman" w:hAnsi="Times New Roman" w:cs="Times New Roman"/>
                <w:b/>
                <w:sz w:val="24"/>
                <w:szCs w:val="24"/>
              </w:rPr>
            </w:pPr>
            <w:r w:rsidRPr="00AD01EB">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AD01EB" w:rsidRDefault="004A000F" w:rsidP="00AD01EB">
            <w:pPr>
              <w:jc w:val="center"/>
              <w:rPr>
                <w:rFonts w:ascii="Times New Roman" w:eastAsia="Times New Roman" w:hAnsi="Times New Roman" w:cs="Times New Roman"/>
                <w:b/>
                <w:sz w:val="24"/>
                <w:szCs w:val="24"/>
              </w:rPr>
            </w:pPr>
            <w:r w:rsidRPr="00AD01EB">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AD01EB" w:rsidRDefault="004A000F" w:rsidP="00AD01EB">
            <w:pPr>
              <w:jc w:val="center"/>
              <w:rPr>
                <w:rFonts w:ascii="Times New Roman" w:eastAsia="Times New Roman" w:hAnsi="Times New Roman" w:cs="Times New Roman"/>
                <w:b/>
                <w:sz w:val="24"/>
                <w:szCs w:val="24"/>
              </w:rPr>
            </w:pPr>
            <w:r w:rsidRPr="00AD01EB">
              <w:rPr>
                <w:rFonts w:ascii="Times New Roman" w:eastAsia="Times New Roman" w:hAnsi="Times New Roman" w:cs="Times New Roman"/>
                <w:b/>
                <w:sz w:val="24"/>
                <w:szCs w:val="24"/>
              </w:rPr>
              <w:t>Относит. изменен. 2015 г. к 2014 г.</w:t>
            </w:r>
          </w:p>
        </w:tc>
      </w:tr>
      <w:tr w:rsidR="004A000F" w:rsidRPr="002D30B6" w:rsidTr="003C5E6B">
        <w:tc>
          <w:tcPr>
            <w:tcW w:w="2547" w:type="dxa"/>
          </w:tcPr>
          <w:p w:rsidR="004A000F" w:rsidRPr="00AD01EB" w:rsidRDefault="004A000F" w:rsidP="00AD01EB">
            <w:pP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Плановые проверки</w:t>
            </w:r>
          </w:p>
        </w:tc>
        <w:tc>
          <w:tcPr>
            <w:tcW w:w="1843"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20</w:t>
            </w:r>
          </w:p>
        </w:tc>
        <w:tc>
          <w:tcPr>
            <w:tcW w:w="2268"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29</w:t>
            </w:r>
          </w:p>
        </w:tc>
        <w:tc>
          <w:tcPr>
            <w:tcW w:w="2806"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+45,0%</w:t>
            </w:r>
          </w:p>
        </w:tc>
      </w:tr>
      <w:tr w:rsidR="004A000F" w:rsidRPr="002D30B6" w:rsidTr="003C5E6B">
        <w:tc>
          <w:tcPr>
            <w:tcW w:w="2547" w:type="dxa"/>
          </w:tcPr>
          <w:p w:rsidR="004A000F" w:rsidRPr="00AD01EB" w:rsidRDefault="004A000F" w:rsidP="00AD01EB">
            <w:pP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Внеплановые проверки</w:t>
            </w:r>
          </w:p>
        </w:tc>
        <w:tc>
          <w:tcPr>
            <w:tcW w:w="1843"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2</w:t>
            </w:r>
          </w:p>
        </w:tc>
        <w:tc>
          <w:tcPr>
            <w:tcW w:w="2268"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12</w:t>
            </w:r>
          </w:p>
        </w:tc>
        <w:tc>
          <w:tcPr>
            <w:tcW w:w="2806" w:type="dxa"/>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+500,0%</w:t>
            </w:r>
          </w:p>
        </w:tc>
      </w:tr>
      <w:tr w:rsidR="004A000F" w:rsidRPr="002D30B6" w:rsidTr="003C5E6B">
        <w:trPr>
          <w:trHeight w:val="321"/>
        </w:trPr>
        <w:tc>
          <w:tcPr>
            <w:tcW w:w="2547" w:type="dxa"/>
            <w:vAlign w:val="center"/>
          </w:tcPr>
          <w:p w:rsidR="004A000F" w:rsidRPr="00AD01EB" w:rsidRDefault="004A000F" w:rsidP="00AD01EB">
            <w:pP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Всего</w:t>
            </w:r>
          </w:p>
        </w:tc>
        <w:tc>
          <w:tcPr>
            <w:tcW w:w="1843" w:type="dxa"/>
            <w:vAlign w:val="center"/>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22</w:t>
            </w:r>
          </w:p>
        </w:tc>
        <w:tc>
          <w:tcPr>
            <w:tcW w:w="2268" w:type="dxa"/>
            <w:vAlign w:val="center"/>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41</w:t>
            </w:r>
          </w:p>
        </w:tc>
        <w:tc>
          <w:tcPr>
            <w:tcW w:w="2806" w:type="dxa"/>
            <w:vAlign w:val="center"/>
          </w:tcPr>
          <w:p w:rsidR="004A000F" w:rsidRPr="00AD01EB" w:rsidRDefault="004A000F" w:rsidP="00AD01EB">
            <w:pPr>
              <w:jc w:val="center"/>
              <w:rPr>
                <w:rFonts w:ascii="Times New Roman" w:eastAsia="Times New Roman" w:hAnsi="Times New Roman" w:cs="Times New Roman"/>
                <w:sz w:val="24"/>
                <w:szCs w:val="24"/>
              </w:rPr>
            </w:pPr>
            <w:r w:rsidRPr="00AD01EB">
              <w:rPr>
                <w:rFonts w:ascii="Times New Roman" w:eastAsia="Times New Roman" w:hAnsi="Times New Roman" w:cs="Times New Roman"/>
                <w:sz w:val="24"/>
                <w:szCs w:val="24"/>
              </w:rPr>
              <w:t>+86,3%</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2D30B6" w:rsidRDefault="00DB72F4" w:rsidP="00DB72F4">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4A000F" w:rsidRPr="002D30B6">
        <w:rPr>
          <w:rFonts w:ascii="Times New Roman" w:eastAsia="Times New Roman" w:hAnsi="Times New Roman" w:cs="Times New Roman"/>
          <w:b/>
          <w:sz w:val="28"/>
          <w:szCs w:val="28"/>
        </w:rPr>
        <w:t>Информация Федеральной службы по надзору в сфере защиты прав потребителей и благополучия человека (Роспотребнадзор)</w:t>
      </w:r>
    </w:p>
    <w:p w:rsidR="004A000F" w:rsidRPr="002D30B6" w:rsidRDefault="00DB72F4" w:rsidP="00DB72F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15</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3C5E6B">
        <w:tc>
          <w:tcPr>
            <w:tcW w:w="2547" w:type="dxa"/>
            <w:shd w:val="clear" w:color="auto" w:fill="8DB3E2" w:themeFill="text2" w:themeFillTint="66"/>
          </w:tcPr>
          <w:p w:rsidR="004A000F" w:rsidRPr="00EF4073" w:rsidRDefault="004A000F" w:rsidP="00EF4073">
            <w:pPr>
              <w:jc w:val="center"/>
              <w:rPr>
                <w:rFonts w:ascii="Times New Roman" w:eastAsia="Times New Roman" w:hAnsi="Times New Roman" w:cs="Times New Roman"/>
                <w:b/>
                <w:sz w:val="24"/>
                <w:szCs w:val="24"/>
              </w:rPr>
            </w:pPr>
            <w:r w:rsidRPr="00EF4073">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EF4073" w:rsidRDefault="004A000F" w:rsidP="00EF4073">
            <w:pPr>
              <w:jc w:val="center"/>
              <w:rPr>
                <w:rFonts w:ascii="Times New Roman" w:eastAsia="Times New Roman" w:hAnsi="Times New Roman" w:cs="Times New Roman"/>
                <w:b/>
                <w:sz w:val="24"/>
                <w:szCs w:val="24"/>
              </w:rPr>
            </w:pPr>
            <w:r w:rsidRPr="00EF4073">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EF4073" w:rsidRDefault="004A000F" w:rsidP="00EF4073">
            <w:pPr>
              <w:jc w:val="center"/>
              <w:rPr>
                <w:rFonts w:ascii="Times New Roman" w:eastAsia="Times New Roman" w:hAnsi="Times New Roman" w:cs="Times New Roman"/>
                <w:b/>
                <w:sz w:val="24"/>
                <w:szCs w:val="24"/>
              </w:rPr>
            </w:pPr>
            <w:r w:rsidRPr="00EF4073">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EF4073" w:rsidRDefault="004A000F" w:rsidP="00EF4073">
            <w:pPr>
              <w:jc w:val="center"/>
              <w:rPr>
                <w:rFonts w:ascii="Times New Roman" w:eastAsia="Times New Roman" w:hAnsi="Times New Roman" w:cs="Times New Roman"/>
                <w:b/>
                <w:sz w:val="24"/>
                <w:szCs w:val="24"/>
              </w:rPr>
            </w:pPr>
            <w:r w:rsidRPr="00EF4073">
              <w:rPr>
                <w:rFonts w:ascii="Times New Roman" w:eastAsia="Times New Roman" w:hAnsi="Times New Roman" w:cs="Times New Roman"/>
                <w:b/>
                <w:sz w:val="24"/>
                <w:szCs w:val="24"/>
              </w:rPr>
              <w:t>Относит. изменен. 2015 г. к 2014 г.</w:t>
            </w:r>
          </w:p>
        </w:tc>
      </w:tr>
      <w:tr w:rsidR="004A000F" w:rsidRPr="002D30B6" w:rsidTr="003C5E6B">
        <w:tc>
          <w:tcPr>
            <w:tcW w:w="2547" w:type="dxa"/>
          </w:tcPr>
          <w:p w:rsidR="004A000F" w:rsidRPr="00EF4073" w:rsidRDefault="004A000F" w:rsidP="00EF4073">
            <w:pP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Плановые проверки</w:t>
            </w:r>
          </w:p>
        </w:tc>
        <w:tc>
          <w:tcPr>
            <w:tcW w:w="1843"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680</w:t>
            </w:r>
          </w:p>
        </w:tc>
        <w:tc>
          <w:tcPr>
            <w:tcW w:w="2268"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411</w:t>
            </w:r>
          </w:p>
        </w:tc>
        <w:tc>
          <w:tcPr>
            <w:tcW w:w="2806"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-39,5%</w:t>
            </w:r>
          </w:p>
        </w:tc>
      </w:tr>
      <w:tr w:rsidR="004A000F" w:rsidRPr="002D30B6" w:rsidTr="003C5E6B">
        <w:tc>
          <w:tcPr>
            <w:tcW w:w="2547" w:type="dxa"/>
          </w:tcPr>
          <w:p w:rsidR="004A000F" w:rsidRPr="00EF4073" w:rsidRDefault="004A000F" w:rsidP="00EF4073">
            <w:pP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Внеплановые проверки</w:t>
            </w:r>
          </w:p>
        </w:tc>
        <w:tc>
          <w:tcPr>
            <w:tcW w:w="1843"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361</w:t>
            </w:r>
          </w:p>
        </w:tc>
        <w:tc>
          <w:tcPr>
            <w:tcW w:w="2268"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584</w:t>
            </w:r>
          </w:p>
        </w:tc>
        <w:tc>
          <w:tcPr>
            <w:tcW w:w="2806" w:type="dxa"/>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+61,7%</w:t>
            </w:r>
          </w:p>
        </w:tc>
      </w:tr>
      <w:tr w:rsidR="004A000F" w:rsidRPr="002D30B6" w:rsidTr="003C5E6B">
        <w:trPr>
          <w:trHeight w:val="227"/>
        </w:trPr>
        <w:tc>
          <w:tcPr>
            <w:tcW w:w="2547" w:type="dxa"/>
            <w:vAlign w:val="center"/>
          </w:tcPr>
          <w:p w:rsidR="004A000F" w:rsidRPr="00EF4073" w:rsidRDefault="004A000F" w:rsidP="00EF4073">
            <w:pP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Всего</w:t>
            </w:r>
          </w:p>
        </w:tc>
        <w:tc>
          <w:tcPr>
            <w:tcW w:w="1843" w:type="dxa"/>
            <w:vAlign w:val="center"/>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1041</w:t>
            </w:r>
          </w:p>
        </w:tc>
        <w:tc>
          <w:tcPr>
            <w:tcW w:w="2268" w:type="dxa"/>
            <w:vAlign w:val="center"/>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995</w:t>
            </w:r>
          </w:p>
        </w:tc>
        <w:tc>
          <w:tcPr>
            <w:tcW w:w="2806" w:type="dxa"/>
            <w:vAlign w:val="center"/>
          </w:tcPr>
          <w:p w:rsidR="004A000F" w:rsidRPr="00EF4073" w:rsidRDefault="004A000F" w:rsidP="00EF4073">
            <w:pPr>
              <w:jc w:val="center"/>
              <w:rPr>
                <w:rFonts w:ascii="Times New Roman" w:eastAsia="Times New Roman" w:hAnsi="Times New Roman" w:cs="Times New Roman"/>
                <w:sz w:val="24"/>
                <w:szCs w:val="24"/>
              </w:rPr>
            </w:pPr>
            <w:r w:rsidRPr="00EF4073">
              <w:rPr>
                <w:rFonts w:ascii="Times New Roman" w:eastAsia="Times New Roman" w:hAnsi="Times New Roman" w:cs="Times New Roman"/>
                <w:sz w:val="24"/>
                <w:szCs w:val="24"/>
              </w:rPr>
              <w:t>-4,4%</w:t>
            </w:r>
          </w:p>
        </w:tc>
      </w:tr>
    </w:tbl>
    <w:p w:rsidR="004A000F" w:rsidRPr="002D30B6" w:rsidRDefault="004A000F" w:rsidP="004A000F">
      <w:pPr>
        <w:spacing w:after="0" w:line="360" w:lineRule="auto"/>
        <w:ind w:firstLine="709"/>
        <w:jc w:val="both"/>
        <w:rPr>
          <w:rFonts w:ascii="Times New Roman" w:eastAsia="Times New Roman" w:hAnsi="Times New Roman" w:cs="Times New Roman"/>
          <w:sz w:val="28"/>
          <w:szCs w:val="28"/>
        </w:rPr>
      </w:pPr>
    </w:p>
    <w:p w:rsidR="004A000F" w:rsidRPr="00921C2B" w:rsidRDefault="00921C2B" w:rsidP="00921C2B">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r w:rsidR="004A000F" w:rsidRPr="002D30B6">
        <w:rPr>
          <w:rFonts w:ascii="Times New Roman" w:eastAsia="Times New Roman" w:hAnsi="Times New Roman" w:cs="Times New Roman"/>
          <w:b/>
          <w:sz w:val="28"/>
          <w:szCs w:val="28"/>
        </w:rPr>
        <w:t>Информация Федеральной миграционной службы по Республике Алтай</w:t>
      </w:r>
    </w:p>
    <w:p w:rsidR="004A000F" w:rsidRPr="002D30B6" w:rsidRDefault="00921C2B" w:rsidP="00921C2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16</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3C5E6B">
        <w:tc>
          <w:tcPr>
            <w:tcW w:w="2547" w:type="dxa"/>
            <w:shd w:val="clear" w:color="auto" w:fill="8DB3E2" w:themeFill="text2" w:themeFillTint="66"/>
          </w:tcPr>
          <w:p w:rsidR="004A000F" w:rsidRPr="003C5E6B" w:rsidRDefault="004A000F" w:rsidP="003C5E6B">
            <w:pPr>
              <w:jc w:val="center"/>
              <w:rPr>
                <w:rFonts w:ascii="Times New Roman" w:eastAsia="Times New Roman" w:hAnsi="Times New Roman" w:cs="Times New Roman"/>
                <w:b/>
                <w:sz w:val="24"/>
                <w:szCs w:val="24"/>
              </w:rPr>
            </w:pPr>
            <w:r w:rsidRPr="003C5E6B">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3C5E6B" w:rsidRDefault="004A000F" w:rsidP="003C5E6B">
            <w:pPr>
              <w:jc w:val="center"/>
              <w:rPr>
                <w:rFonts w:ascii="Times New Roman" w:eastAsia="Times New Roman" w:hAnsi="Times New Roman" w:cs="Times New Roman"/>
                <w:b/>
                <w:sz w:val="24"/>
                <w:szCs w:val="24"/>
              </w:rPr>
            </w:pPr>
            <w:r w:rsidRPr="003C5E6B">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3C5E6B" w:rsidRDefault="004A000F" w:rsidP="003C5E6B">
            <w:pPr>
              <w:jc w:val="center"/>
              <w:rPr>
                <w:rFonts w:ascii="Times New Roman" w:eastAsia="Times New Roman" w:hAnsi="Times New Roman" w:cs="Times New Roman"/>
                <w:b/>
                <w:sz w:val="24"/>
                <w:szCs w:val="24"/>
              </w:rPr>
            </w:pPr>
            <w:r w:rsidRPr="003C5E6B">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3C5E6B" w:rsidRDefault="004A000F" w:rsidP="003C5E6B">
            <w:pPr>
              <w:jc w:val="center"/>
              <w:rPr>
                <w:rFonts w:ascii="Times New Roman" w:eastAsia="Times New Roman" w:hAnsi="Times New Roman" w:cs="Times New Roman"/>
                <w:b/>
                <w:sz w:val="24"/>
                <w:szCs w:val="24"/>
              </w:rPr>
            </w:pPr>
            <w:r w:rsidRPr="003C5E6B">
              <w:rPr>
                <w:rFonts w:ascii="Times New Roman" w:eastAsia="Times New Roman" w:hAnsi="Times New Roman" w:cs="Times New Roman"/>
                <w:b/>
                <w:sz w:val="24"/>
                <w:szCs w:val="24"/>
              </w:rPr>
              <w:t>Относит. изменен. 2015 г. к 2014 г.</w:t>
            </w:r>
          </w:p>
        </w:tc>
      </w:tr>
      <w:tr w:rsidR="004A000F" w:rsidRPr="002D30B6" w:rsidTr="003C5E6B">
        <w:tc>
          <w:tcPr>
            <w:tcW w:w="2547" w:type="dxa"/>
          </w:tcPr>
          <w:p w:rsidR="004A000F" w:rsidRPr="003C5E6B" w:rsidRDefault="004A000F" w:rsidP="003C5E6B">
            <w:pP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Плановые проверки</w:t>
            </w:r>
          </w:p>
        </w:tc>
        <w:tc>
          <w:tcPr>
            <w:tcW w:w="1843"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14</w:t>
            </w:r>
          </w:p>
        </w:tc>
        <w:tc>
          <w:tcPr>
            <w:tcW w:w="2268"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7</w:t>
            </w:r>
          </w:p>
        </w:tc>
        <w:tc>
          <w:tcPr>
            <w:tcW w:w="2806"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-50,0%</w:t>
            </w:r>
          </w:p>
        </w:tc>
      </w:tr>
      <w:tr w:rsidR="004A000F" w:rsidRPr="002D30B6" w:rsidTr="003C5E6B">
        <w:tc>
          <w:tcPr>
            <w:tcW w:w="2547" w:type="dxa"/>
          </w:tcPr>
          <w:p w:rsidR="004A000F" w:rsidRPr="003C5E6B" w:rsidRDefault="004A000F" w:rsidP="003C5E6B">
            <w:pP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Внеплановые проверки</w:t>
            </w:r>
          </w:p>
        </w:tc>
        <w:tc>
          <w:tcPr>
            <w:tcW w:w="1843"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37</w:t>
            </w:r>
          </w:p>
        </w:tc>
        <w:tc>
          <w:tcPr>
            <w:tcW w:w="2268"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6</w:t>
            </w:r>
          </w:p>
        </w:tc>
        <w:tc>
          <w:tcPr>
            <w:tcW w:w="2806" w:type="dxa"/>
          </w:tcPr>
          <w:p w:rsidR="004A000F" w:rsidRPr="003C5E6B" w:rsidRDefault="004A000F" w:rsidP="003C5E6B">
            <w:pPr>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-83,7%</w:t>
            </w:r>
          </w:p>
        </w:tc>
      </w:tr>
      <w:tr w:rsidR="004A000F" w:rsidRPr="002D30B6" w:rsidTr="003C5E6B">
        <w:trPr>
          <w:trHeight w:val="161"/>
        </w:trPr>
        <w:tc>
          <w:tcPr>
            <w:tcW w:w="2547" w:type="dxa"/>
            <w:vAlign w:val="center"/>
          </w:tcPr>
          <w:p w:rsidR="004A000F" w:rsidRPr="003C5E6B" w:rsidRDefault="004A000F" w:rsidP="003C5E6B">
            <w:pPr>
              <w:spacing w:line="360" w:lineRule="auto"/>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Всего</w:t>
            </w:r>
          </w:p>
        </w:tc>
        <w:tc>
          <w:tcPr>
            <w:tcW w:w="1843" w:type="dxa"/>
            <w:vAlign w:val="center"/>
          </w:tcPr>
          <w:p w:rsidR="004A000F" w:rsidRPr="003C5E6B" w:rsidRDefault="004A000F" w:rsidP="002C0411">
            <w:pPr>
              <w:spacing w:line="360" w:lineRule="auto"/>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51</w:t>
            </w:r>
          </w:p>
        </w:tc>
        <w:tc>
          <w:tcPr>
            <w:tcW w:w="2268" w:type="dxa"/>
            <w:vAlign w:val="center"/>
          </w:tcPr>
          <w:p w:rsidR="004A000F" w:rsidRPr="003C5E6B" w:rsidRDefault="004A000F" w:rsidP="002C0411">
            <w:pPr>
              <w:spacing w:line="360" w:lineRule="auto"/>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13</w:t>
            </w:r>
          </w:p>
        </w:tc>
        <w:tc>
          <w:tcPr>
            <w:tcW w:w="2806" w:type="dxa"/>
            <w:vAlign w:val="center"/>
          </w:tcPr>
          <w:p w:rsidR="004A000F" w:rsidRPr="003C5E6B" w:rsidRDefault="004A000F" w:rsidP="002C0411">
            <w:pPr>
              <w:spacing w:line="360" w:lineRule="auto"/>
              <w:jc w:val="center"/>
              <w:rPr>
                <w:rFonts w:ascii="Times New Roman" w:eastAsia="Times New Roman" w:hAnsi="Times New Roman" w:cs="Times New Roman"/>
                <w:sz w:val="24"/>
                <w:szCs w:val="24"/>
              </w:rPr>
            </w:pPr>
            <w:r w:rsidRPr="003C5E6B">
              <w:rPr>
                <w:rFonts w:ascii="Times New Roman" w:eastAsia="Times New Roman" w:hAnsi="Times New Roman" w:cs="Times New Roman"/>
                <w:sz w:val="24"/>
                <w:szCs w:val="24"/>
              </w:rPr>
              <w:t>-74,5%</w:t>
            </w:r>
          </w:p>
        </w:tc>
      </w:tr>
    </w:tbl>
    <w:p w:rsidR="004A000F" w:rsidRPr="002D30B6" w:rsidRDefault="004A000F" w:rsidP="004A000F">
      <w:pPr>
        <w:spacing w:after="0" w:line="360" w:lineRule="auto"/>
        <w:jc w:val="both"/>
        <w:rPr>
          <w:rFonts w:ascii="Times New Roman" w:eastAsia="Times New Roman" w:hAnsi="Times New Roman" w:cs="Times New Roman"/>
          <w:sz w:val="28"/>
          <w:szCs w:val="28"/>
        </w:rPr>
      </w:pPr>
    </w:p>
    <w:p w:rsidR="00F2782A" w:rsidRDefault="00F2782A" w:rsidP="004A000F">
      <w:pPr>
        <w:spacing w:after="0" w:line="360" w:lineRule="auto"/>
        <w:ind w:firstLine="567"/>
        <w:jc w:val="both"/>
        <w:rPr>
          <w:rFonts w:ascii="Times New Roman" w:eastAsia="Times New Roman" w:hAnsi="Times New Roman" w:cs="Times New Roman"/>
          <w:b/>
          <w:sz w:val="28"/>
          <w:szCs w:val="28"/>
        </w:rPr>
      </w:pPr>
    </w:p>
    <w:p w:rsidR="00F2782A" w:rsidRDefault="00F2782A" w:rsidP="004A000F">
      <w:pPr>
        <w:spacing w:after="0" w:line="360" w:lineRule="auto"/>
        <w:ind w:firstLine="567"/>
        <w:jc w:val="both"/>
        <w:rPr>
          <w:rFonts w:ascii="Times New Roman" w:eastAsia="Times New Roman" w:hAnsi="Times New Roman" w:cs="Times New Roman"/>
          <w:b/>
          <w:sz w:val="28"/>
          <w:szCs w:val="28"/>
        </w:rPr>
      </w:pPr>
    </w:p>
    <w:p w:rsidR="004A000F" w:rsidRPr="002D30B6" w:rsidRDefault="00F2782A" w:rsidP="004A000F">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4A000F" w:rsidRPr="002D30B6">
        <w:rPr>
          <w:rFonts w:ascii="Times New Roman" w:eastAsia="Times New Roman" w:hAnsi="Times New Roman" w:cs="Times New Roman"/>
          <w:b/>
          <w:sz w:val="28"/>
          <w:szCs w:val="28"/>
        </w:rPr>
        <w:t>Информация Министерства внутренних дел Республики Алтай</w:t>
      </w:r>
    </w:p>
    <w:p w:rsidR="004A000F" w:rsidRPr="002D30B6" w:rsidRDefault="00F2782A" w:rsidP="00F2782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17</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7C3A49">
        <w:tc>
          <w:tcPr>
            <w:tcW w:w="2547" w:type="dxa"/>
            <w:shd w:val="clear" w:color="auto" w:fill="8DB3E2" w:themeFill="text2" w:themeFillTint="66"/>
          </w:tcPr>
          <w:p w:rsidR="004A000F" w:rsidRPr="00964803" w:rsidRDefault="004A000F" w:rsidP="00964803">
            <w:pPr>
              <w:jc w:val="center"/>
              <w:rPr>
                <w:rFonts w:ascii="Times New Roman" w:eastAsia="Times New Roman" w:hAnsi="Times New Roman" w:cs="Times New Roman"/>
                <w:b/>
                <w:sz w:val="24"/>
                <w:szCs w:val="24"/>
              </w:rPr>
            </w:pPr>
            <w:r w:rsidRPr="00964803">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964803" w:rsidRDefault="004A000F" w:rsidP="00964803">
            <w:pPr>
              <w:jc w:val="center"/>
              <w:rPr>
                <w:rFonts w:ascii="Times New Roman" w:eastAsia="Times New Roman" w:hAnsi="Times New Roman" w:cs="Times New Roman"/>
                <w:b/>
                <w:sz w:val="24"/>
                <w:szCs w:val="24"/>
              </w:rPr>
            </w:pPr>
            <w:r w:rsidRPr="00964803">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964803" w:rsidRDefault="004A000F" w:rsidP="00964803">
            <w:pPr>
              <w:jc w:val="center"/>
              <w:rPr>
                <w:rFonts w:ascii="Times New Roman" w:eastAsia="Times New Roman" w:hAnsi="Times New Roman" w:cs="Times New Roman"/>
                <w:b/>
                <w:sz w:val="24"/>
                <w:szCs w:val="24"/>
              </w:rPr>
            </w:pPr>
            <w:r w:rsidRPr="00964803">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964803" w:rsidRDefault="004A000F" w:rsidP="00964803">
            <w:pPr>
              <w:jc w:val="center"/>
              <w:rPr>
                <w:rFonts w:ascii="Times New Roman" w:eastAsia="Times New Roman" w:hAnsi="Times New Roman" w:cs="Times New Roman"/>
                <w:b/>
                <w:sz w:val="24"/>
                <w:szCs w:val="24"/>
              </w:rPr>
            </w:pPr>
            <w:r w:rsidRPr="00964803">
              <w:rPr>
                <w:rFonts w:ascii="Times New Roman" w:eastAsia="Times New Roman" w:hAnsi="Times New Roman" w:cs="Times New Roman"/>
                <w:b/>
                <w:sz w:val="24"/>
                <w:szCs w:val="24"/>
              </w:rPr>
              <w:t>Относит. изменен. 2015 г. к 2014 г.</w:t>
            </w:r>
          </w:p>
        </w:tc>
      </w:tr>
      <w:tr w:rsidR="004A000F" w:rsidRPr="002D30B6" w:rsidTr="007C3A49">
        <w:tc>
          <w:tcPr>
            <w:tcW w:w="2547" w:type="dxa"/>
          </w:tcPr>
          <w:p w:rsidR="004A000F" w:rsidRPr="00964803" w:rsidRDefault="004A000F" w:rsidP="00964803">
            <w:pP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Плановые проверки</w:t>
            </w:r>
          </w:p>
        </w:tc>
        <w:tc>
          <w:tcPr>
            <w:tcW w:w="1843"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11</w:t>
            </w:r>
          </w:p>
        </w:tc>
        <w:tc>
          <w:tcPr>
            <w:tcW w:w="2268"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12</w:t>
            </w:r>
          </w:p>
        </w:tc>
        <w:tc>
          <w:tcPr>
            <w:tcW w:w="2806"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+9,0%</w:t>
            </w:r>
          </w:p>
        </w:tc>
      </w:tr>
      <w:tr w:rsidR="004A000F" w:rsidRPr="002D30B6" w:rsidTr="007C3A49">
        <w:tc>
          <w:tcPr>
            <w:tcW w:w="2547" w:type="dxa"/>
          </w:tcPr>
          <w:p w:rsidR="004A000F" w:rsidRPr="00964803" w:rsidRDefault="004A000F" w:rsidP="00964803">
            <w:pP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Внеплановые проверки</w:t>
            </w:r>
          </w:p>
        </w:tc>
        <w:tc>
          <w:tcPr>
            <w:tcW w:w="1843"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9</w:t>
            </w:r>
          </w:p>
        </w:tc>
        <w:tc>
          <w:tcPr>
            <w:tcW w:w="2268"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4</w:t>
            </w:r>
          </w:p>
        </w:tc>
        <w:tc>
          <w:tcPr>
            <w:tcW w:w="2806" w:type="dxa"/>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-55,%</w:t>
            </w:r>
          </w:p>
        </w:tc>
      </w:tr>
      <w:tr w:rsidR="004A000F" w:rsidRPr="002D30B6" w:rsidTr="007C3A49">
        <w:trPr>
          <w:trHeight w:val="347"/>
        </w:trPr>
        <w:tc>
          <w:tcPr>
            <w:tcW w:w="2547" w:type="dxa"/>
            <w:vAlign w:val="center"/>
          </w:tcPr>
          <w:p w:rsidR="004A000F" w:rsidRPr="00964803" w:rsidRDefault="004A000F" w:rsidP="00964803">
            <w:pP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Всего</w:t>
            </w:r>
          </w:p>
        </w:tc>
        <w:tc>
          <w:tcPr>
            <w:tcW w:w="1843" w:type="dxa"/>
            <w:vAlign w:val="center"/>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20</w:t>
            </w:r>
          </w:p>
        </w:tc>
        <w:tc>
          <w:tcPr>
            <w:tcW w:w="2268" w:type="dxa"/>
            <w:vAlign w:val="center"/>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16</w:t>
            </w:r>
          </w:p>
        </w:tc>
        <w:tc>
          <w:tcPr>
            <w:tcW w:w="2806" w:type="dxa"/>
            <w:vAlign w:val="center"/>
          </w:tcPr>
          <w:p w:rsidR="004A000F" w:rsidRPr="00964803" w:rsidRDefault="004A000F" w:rsidP="00964803">
            <w:pPr>
              <w:jc w:val="center"/>
              <w:rPr>
                <w:rFonts w:ascii="Times New Roman" w:eastAsia="Times New Roman" w:hAnsi="Times New Roman" w:cs="Times New Roman"/>
                <w:sz w:val="24"/>
                <w:szCs w:val="24"/>
              </w:rPr>
            </w:pPr>
            <w:r w:rsidRPr="00964803">
              <w:rPr>
                <w:rFonts w:ascii="Times New Roman" w:eastAsia="Times New Roman" w:hAnsi="Times New Roman" w:cs="Times New Roman"/>
                <w:sz w:val="24"/>
                <w:szCs w:val="24"/>
              </w:rPr>
              <w:t>-20,0%</w:t>
            </w:r>
          </w:p>
        </w:tc>
      </w:tr>
    </w:tbl>
    <w:p w:rsidR="004A000F" w:rsidRPr="002D30B6" w:rsidRDefault="004A000F" w:rsidP="004A000F">
      <w:pPr>
        <w:spacing w:after="0" w:line="360" w:lineRule="auto"/>
        <w:ind w:right="140"/>
        <w:jc w:val="both"/>
        <w:rPr>
          <w:rFonts w:ascii="Times New Roman" w:eastAsia="Times New Roman" w:hAnsi="Times New Roman" w:cs="Times New Roman"/>
          <w:b/>
          <w:sz w:val="28"/>
          <w:szCs w:val="28"/>
        </w:rPr>
      </w:pPr>
    </w:p>
    <w:p w:rsidR="004A000F" w:rsidRPr="002D30B6" w:rsidRDefault="007C3A49" w:rsidP="007C3A49">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sidR="004A000F" w:rsidRPr="002D30B6">
        <w:rPr>
          <w:rFonts w:ascii="Times New Roman" w:eastAsia="Times New Roman" w:hAnsi="Times New Roman" w:cs="Times New Roman"/>
          <w:b/>
          <w:sz w:val="28"/>
          <w:szCs w:val="28"/>
        </w:rPr>
        <w:t>Информация Комитет по охране, использованию и воспроизводству объектов животного мира</w:t>
      </w:r>
    </w:p>
    <w:p w:rsidR="004A000F" w:rsidRPr="002D30B6" w:rsidRDefault="007C3A49" w:rsidP="007C3A4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18</w:t>
      </w:r>
      <w:r w:rsidR="004A000F" w:rsidRPr="002D30B6">
        <w:rPr>
          <w:rFonts w:ascii="Times New Roman" w:eastAsia="Times New Roman" w:hAnsi="Times New Roman" w:cs="Times New Roman"/>
          <w:sz w:val="28"/>
          <w:szCs w:val="28"/>
        </w:rPr>
        <w:t xml:space="preserve">. </w:t>
      </w:r>
    </w:p>
    <w:tbl>
      <w:tblPr>
        <w:tblStyle w:val="ab"/>
        <w:tblW w:w="9464" w:type="dxa"/>
        <w:tblLook w:val="04A0" w:firstRow="1" w:lastRow="0" w:firstColumn="1" w:lastColumn="0" w:noHBand="0" w:noVBand="1"/>
      </w:tblPr>
      <w:tblGrid>
        <w:gridCol w:w="2547"/>
        <w:gridCol w:w="1843"/>
        <w:gridCol w:w="2268"/>
        <w:gridCol w:w="2806"/>
      </w:tblGrid>
      <w:tr w:rsidR="004A000F" w:rsidRPr="002D30B6" w:rsidTr="007C3A49">
        <w:tc>
          <w:tcPr>
            <w:tcW w:w="2547" w:type="dxa"/>
            <w:shd w:val="clear" w:color="auto" w:fill="8DB3E2" w:themeFill="text2" w:themeFillTint="66"/>
          </w:tcPr>
          <w:p w:rsidR="004A000F" w:rsidRPr="007C3A49" w:rsidRDefault="004A000F" w:rsidP="007C3A49">
            <w:pPr>
              <w:jc w:val="center"/>
              <w:rPr>
                <w:rFonts w:ascii="Times New Roman" w:eastAsia="Times New Roman" w:hAnsi="Times New Roman" w:cs="Times New Roman"/>
                <w:b/>
                <w:sz w:val="24"/>
                <w:szCs w:val="24"/>
              </w:rPr>
            </w:pPr>
            <w:r w:rsidRPr="007C3A49">
              <w:rPr>
                <w:rFonts w:ascii="Times New Roman" w:eastAsia="Times New Roman" w:hAnsi="Times New Roman" w:cs="Times New Roman"/>
                <w:b/>
                <w:sz w:val="24"/>
                <w:szCs w:val="24"/>
              </w:rPr>
              <w:t>Год/вид проверок</w:t>
            </w:r>
          </w:p>
        </w:tc>
        <w:tc>
          <w:tcPr>
            <w:tcW w:w="1843" w:type="dxa"/>
            <w:shd w:val="clear" w:color="auto" w:fill="8DB3E2" w:themeFill="text2" w:themeFillTint="66"/>
          </w:tcPr>
          <w:p w:rsidR="004A000F" w:rsidRPr="007C3A49" w:rsidRDefault="004A000F" w:rsidP="007C3A49">
            <w:pPr>
              <w:jc w:val="center"/>
              <w:rPr>
                <w:rFonts w:ascii="Times New Roman" w:eastAsia="Times New Roman" w:hAnsi="Times New Roman" w:cs="Times New Roman"/>
                <w:b/>
                <w:sz w:val="24"/>
                <w:szCs w:val="24"/>
              </w:rPr>
            </w:pPr>
            <w:r w:rsidRPr="007C3A49">
              <w:rPr>
                <w:rFonts w:ascii="Times New Roman" w:eastAsia="Times New Roman" w:hAnsi="Times New Roman" w:cs="Times New Roman"/>
                <w:b/>
                <w:sz w:val="24"/>
                <w:szCs w:val="24"/>
              </w:rPr>
              <w:t>2014</w:t>
            </w:r>
          </w:p>
        </w:tc>
        <w:tc>
          <w:tcPr>
            <w:tcW w:w="2268" w:type="dxa"/>
            <w:shd w:val="clear" w:color="auto" w:fill="8DB3E2" w:themeFill="text2" w:themeFillTint="66"/>
          </w:tcPr>
          <w:p w:rsidR="004A000F" w:rsidRPr="007C3A49" w:rsidRDefault="004A000F" w:rsidP="007C3A49">
            <w:pPr>
              <w:jc w:val="center"/>
              <w:rPr>
                <w:rFonts w:ascii="Times New Roman" w:eastAsia="Times New Roman" w:hAnsi="Times New Roman" w:cs="Times New Roman"/>
                <w:b/>
                <w:sz w:val="24"/>
                <w:szCs w:val="24"/>
              </w:rPr>
            </w:pPr>
            <w:r w:rsidRPr="007C3A49">
              <w:rPr>
                <w:rFonts w:ascii="Times New Roman" w:eastAsia="Times New Roman" w:hAnsi="Times New Roman" w:cs="Times New Roman"/>
                <w:b/>
                <w:sz w:val="24"/>
                <w:szCs w:val="24"/>
              </w:rPr>
              <w:t>2015</w:t>
            </w:r>
          </w:p>
        </w:tc>
        <w:tc>
          <w:tcPr>
            <w:tcW w:w="2806" w:type="dxa"/>
            <w:shd w:val="clear" w:color="auto" w:fill="8DB3E2" w:themeFill="text2" w:themeFillTint="66"/>
          </w:tcPr>
          <w:p w:rsidR="004A000F" w:rsidRPr="007C3A49" w:rsidRDefault="004A000F" w:rsidP="007C3A49">
            <w:pPr>
              <w:jc w:val="center"/>
              <w:rPr>
                <w:rFonts w:ascii="Times New Roman" w:eastAsia="Times New Roman" w:hAnsi="Times New Roman" w:cs="Times New Roman"/>
                <w:b/>
                <w:sz w:val="24"/>
                <w:szCs w:val="24"/>
              </w:rPr>
            </w:pPr>
            <w:r w:rsidRPr="007C3A49">
              <w:rPr>
                <w:rFonts w:ascii="Times New Roman" w:eastAsia="Times New Roman" w:hAnsi="Times New Roman" w:cs="Times New Roman"/>
                <w:b/>
                <w:sz w:val="24"/>
                <w:szCs w:val="24"/>
              </w:rPr>
              <w:t>Относит. изменен. 2015 г. к 2014 г.</w:t>
            </w:r>
          </w:p>
        </w:tc>
      </w:tr>
      <w:tr w:rsidR="004A000F" w:rsidRPr="002D30B6" w:rsidTr="007C3A49">
        <w:tc>
          <w:tcPr>
            <w:tcW w:w="2547" w:type="dxa"/>
          </w:tcPr>
          <w:p w:rsidR="004A000F" w:rsidRPr="007C3A49" w:rsidRDefault="004A000F" w:rsidP="007C3A49">
            <w:pP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Плановые проверки</w:t>
            </w:r>
          </w:p>
        </w:tc>
        <w:tc>
          <w:tcPr>
            <w:tcW w:w="1843"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8</w:t>
            </w:r>
          </w:p>
        </w:tc>
        <w:tc>
          <w:tcPr>
            <w:tcW w:w="2268"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5</w:t>
            </w:r>
          </w:p>
        </w:tc>
        <w:tc>
          <w:tcPr>
            <w:tcW w:w="2806"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-37,5%</w:t>
            </w:r>
          </w:p>
        </w:tc>
      </w:tr>
      <w:tr w:rsidR="004A000F" w:rsidRPr="002D30B6" w:rsidTr="007C3A49">
        <w:tc>
          <w:tcPr>
            <w:tcW w:w="2547" w:type="dxa"/>
          </w:tcPr>
          <w:p w:rsidR="004A000F" w:rsidRPr="007C3A49" w:rsidRDefault="004A000F" w:rsidP="007C3A49">
            <w:pP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Внеплановые проверки</w:t>
            </w:r>
          </w:p>
        </w:tc>
        <w:tc>
          <w:tcPr>
            <w:tcW w:w="1843"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0</w:t>
            </w:r>
          </w:p>
        </w:tc>
        <w:tc>
          <w:tcPr>
            <w:tcW w:w="2268"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0</w:t>
            </w:r>
          </w:p>
        </w:tc>
        <w:tc>
          <w:tcPr>
            <w:tcW w:w="2806" w:type="dxa"/>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0,0%</w:t>
            </w:r>
          </w:p>
        </w:tc>
      </w:tr>
      <w:tr w:rsidR="004A000F" w:rsidRPr="002D30B6" w:rsidTr="007C3A49">
        <w:trPr>
          <w:trHeight w:val="225"/>
        </w:trPr>
        <w:tc>
          <w:tcPr>
            <w:tcW w:w="2547" w:type="dxa"/>
            <w:vAlign w:val="center"/>
          </w:tcPr>
          <w:p w:rsidR="004A000F" w:rsidRPr="007C3A49" w:rsidRDefault="004A000F" w:rsidP="007C3A49">
            <w:pP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Всего</w:t>
            </w:r>
          </w:p>
        </w:tc>
        <w:tc>
          <w:tcPr>
            <w:tcW w:w="1843" w:type="dxa"/>
            <w:vAlign w:val="center"/>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8</w:t>
            </w:r>
          </w:p>
        </w:tc>
        <w:tc>
          <w:tcPr>
            <w:tcW w:w="2268" w:type="dxa"/>
            <w:vAlign w:val="center"/>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5</w:t>
            </w:r>
          </w:p>
        </w:tc>
        <w:tc>
          <w:tcPr>
            <w:tcW w:w="2806" w:type="dxa"/>
            <w:vAlign w:val="center"/>
          </w:tcPr>
          <w:p w:rsidR="004A000F" w:rsidRPr="007C3A49" w:rsidRDefault="004A000F" w:rsidP="007C3A49">
            <w:pPr>
              <w:jc w:val="center"/>
              <w:rPr>
                <w:rFonts w:ascii="Times New Roman" w:eastAsia="Times New Roman" w:hAnsi="Times New Roman" w:cs="Times New Roman"/>
                <w:sz w:val="24"/>
                <w:szCs w:val="24"/>
              </w:rPr>
            </w:pPr>
            <w:r w:rsidRPr="007C3A49">
              <w:rPr>
                <w:rFonts w:ascii="Times New Roman" w:eastAsia="Times New Roman" w:hAnsi="Times New Roman" w:cs="Times New Roman"/>
                <w:sz w:val="24"/>
                <w:szCs w:val="24"/>
              </w:rPr>
              <w:t>-37,5%</w:t>
            </w:r>
          </w:p>
        </w:tc>
      </w:tr>
    </w:tbl>
    <w:p w:rsidR="00B62732" w:rsidRDefault="00B62732" w:rsidP="004A000F">
      <w:pPr>
        <w:spacing w:after="0" w:line="360" w:lineRule="auto"/>
        <w:rPr>
          <w:rFonts w:ascii="Times New Roman" w:hAnsi="Times New Roman" w:cs="Times New Roman"/>
          <w:color w:val="7030A0"/>
          <w:sz w:val="28"/>
          <w:szCs w:val="28"/>
        </w:rPr>
      </w:pPr>
    </w:p>
    <w:p w:rsidR="00B62732" w:rsidRDefault="00B62732" w:rsidP="00B62732">
      <w:pPr>
        <w:spacing w:after="0" w:line="360" w:lineRule="auto"/>
        <w:ind w:firstLine="567"/>
        <w:jc w:val="both"/>
        <w:rPr>
          <w:rFonts w:ascii="Times New Roman" w:hAnsi="Times New Roman" w:cs="Times New Roman"/>
          <w:sz w:val="28"/>
          <w:szCs w:val="28"/>
        </w:rPr>
      </w:pPr>
      <w:r w:rsidRPr="00B62732">
        <w:rPr>
          <w:rFonts w:ascii="Times New Roman" w:hAnsi="Times New Roman" w:cs="Times New Roman"/>
          <w:sz w:val="28"/>
          <w:szCs w:val="28"/>
        </w:rPr>
        <w:t xml:space="preserve"> Из </w:t>
      </w:r>
      <w:r>
        <w:rPr>
          <w:rFonts w:ascii="Times New Roman" w:hAnsi="Times New Roman" w:cs="Times New Roman"/>
          <w:sz w:val="28"/>
          <w:szCs w:val="28"/>
        </w:rPr>
        <w:t xml:space="preserve">таблиц видно, что по количеству плановых проверок в 2015 году на первом месте находится </w:t>
      </w:r>
      <w:r w:rsidRPr="00B62732">
        <w:rPr>
          <w:rFonts w:ascii="Times New Roman" w:hAnsi="Times New Roman" w:cs="Times New Roman"/>
          <w:sz w:val="28"/>
          <w:szCs w:val="28"/>
        </w:rPr>
        <w:t>Федеральн</w:t>
      </w:r>
      <w:r>
        <w:rPr>
          <w:rFonts w:ascii="Times New Roman" w:hAnsi="Times New Roman" w:cs="Times New Roman"/>
          <w:sz w:val="28"/>
          <w:szCs w:val="28"/>
        </w:rPr>
        <w:t>ая</w:t>
      </w:r>
      <w:r w:rsidRPr="00B62732">
        <w:rPr>
          <w:rFonts w:ascii="Times New Roman" w:hAnsi="Times New Roman" w:cs="Times New Roman"/>
          <w:sz w:val="28"/>
          <w:szCs w:val="28"/>
        </w:rPr>
        <w:t xml:space="preserve"> служб</w:t>
      </w:r>
      <w:r>
        <w:rPr>
          <w:rFonts w:ascii="Times New Roman" w:hAnsi="Times New Roman" w:cs="Times New Roman"/>
          <w:sz w:val="28"/>
          <w:szCs w:val="28"/>
        </w:rPr>
        <w:t>а</w:t>
      </w:r>
      <w:r w:rsidRPr="00B62732">
        <w:rPr>
          <w:rFonts w:ascii="Times New Roman" w:hAnsi="Times New Roman" w:cs="Times New Roman"/>
          <w:sz w:val="28"/>
          <w:szCs w:val="28"/>
        </w:rPr>
        <w:t xml:space="preserve"> по надзору в сфере защиты прав потребителей и благополучия человека (Роспотребнадзор)</w:t>
      </w:r>
      <w:r>
        <w:rPr>
          <w:rFonts w:ascii="Times New Roman" w:hAnsi="Times New Roman" w:cs="Times New Roman"/>
          <w:sz w:val="28"/>
          <w:szCs w:val="28"/>
        </w:rPr>
        <w:t xml:space="preserve"> - 411 проверок, на втором месте находится </w:t>
      </w:r>
      <w:r w:rsidRPr="00B62732">
        <w:rPr>
          <w:rFonts w:ascii="Times New Roman" w:hAnsi="Times New Roman" w:cs="Times New Roman"/>
          <w:sz w:val="28"/>
          <w:szCs w:val="28"/>
        </w:rPr>
        <w:t>Главно</w:t>
      </w:r>
      <w:r>
        <w:rPr>
          <w:rFonts w:ascii="Times New Roman" w:hAnsi="Times New Roman" w:cs="Times New Roman"/>
          <w:sz w:val="28"/>
          <w:szCs w:val="28"/>
        </w:rPr>
        <w:t xml:space="preserve">е </w:t>
      </w:r>
      <w:r w:rsidRPr="00B62732">
        <w:rPr>
          <w:rFonts w:ascii="Times New Roman" w:hAnsi="Times New Roman" w:cs="Times New Roman"/>
          <w:sz w:val="28"/>
          <w:szCs w:val="28"/>
        </w:rPr>
        <w:t>управления МЧС России по Республике Алтай</w:t>
      </w:r>
      <w:r>
        <w:rPr>
          <w:rFonts w:ascii="Times New Roman" w:hAnsi="Times New Roman" w:cs="Times New Roman"/>
          <w:sz w:val="28"/>
          <w:szCs w:val="28"/>
        </w:rPr>
        <w:t xml:space="preserve"> - 156 проверок, на третьем месте находится </w:t>
      </w:r>
      <w:r w:rsidRPr="00B62732">
        <w:rPr>
          <w:rFonts w:ascii="Times New Roman" w:hAnsi="Times New Roman" w:cs="Times New Roman"/>
          <w:sz w:val="28"/>
          <w:szCs w:val="28"/>
        </w:rPr>
        <w:t>Управлени</w:t>
      </w:r>
      <w:r>
        <w:rPr>
          <w:rFonts w:ascii="Times New Roman" w:hAnsi="Times New Roman" w:cs="Times New Roman"/>
          <w:sz w:val="28"/>
          <w:szCs w:val="28"/>
        </w:rPr>
        <w:t>е</w:t>
      </w:r>
      <w:r w:rsidRPr="00B62732">
        <w:rPr>
          <w:rFonts w:ascii="Times New Roman" w:hAnsi="Times New Roman" w:cs="Times New Roman"/>
          <w:sz w:val="28"/>
          <w:szCs w:val="28"/>
        </w:rPr>
        <w:t xml:space="preserve"> Федеральной налоговой службы по Республике Алтай</w:t>
      </w:r>
      <w:r>
        <w:rPr>
          <w:rFonts w:ascii="Times New Roman" w:hAnsi="Times New Roman" w:cs="Times New Roman"/>
          <w:sz w:val="28"/>
          <w:szCs w:val="28"/>
        </w:rPr>
        <w:t xml:space="preserve"> – 87 проверок.</w:t>
      </w:r>
    </w:p>
    <w:p w:rsidR="00B62732" w:rsidRPr="00B62732" w:rsidRDefault="00B62732" w:rsidP="00F214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количеству внеплановых проверок </w:t>
      </w:r>
      <w:r w:rsidR="00D00778">
        <w:rPr>
          <w:rFonts w:ascii="Times New Roman" w:hAnsi="Times New Roman" w:cs="Times New Roman"/>
          <w:sz w:val="28"/>
          <w:szCs w:val="28"/>
        </w:rPr>
        <w:t xml:space="preserve">в 2015 году </w:t>
      </w:r>
      <w:r>
        <w:rPr>
          <w:rFonts w:ascii="Times New Roman" w:hAnsi="Times New Roman" w:cs="Times New Roman"/>
          <w:sz w:val="28"/>
          <w:szCs w:val="28"/>
        </w:rPr>
        <w:t xml:space="preserve">на первом месте </w:t>
      </w:r>
      <w:r w:rsidR="00C10D22">
        <w:rPr>
          <w:rFonts w:ascii="Times New Roman" w:hAnsi="Times New Roman" w:cs="Times New Roman"/>
          <w:sz w:val="28"/>
          <w:szCs w:val="28"/>
        </w:rPr>
        <w:t>находится Федеральная</w:t>
      </w:r>
      <w:r w:rsidRPr="00B62732">
        <w:rPr>
          <w:rFonts w:ascii="Times New Roman" w:hAnsi="Times New Roman" w:cs="Times New Roman"/>
          <w:sz w:val="28"/>
          <w:szCs w:val="28"/>
        </w:rPr>
        <w:t xml:space="preserve"> служб</w:t>
      </w:r>
      <w:r w:rsidR="00C10D22">
        <w:rPr>
          <w:rFonts w:ascii="Times New Roman" w:hAnsi="Times New Roman" w:cs="Times New Roman"/>
          <w:sz w:val="28"/>
          <w:szCs w:val="28"/>
        </w:rPr>
        <w:t xml:space="preserve">а </w:t>
      </w:r>
      <w:r w:rsidRPr="00B62732">
        <w:rPr>
          <w:rFonts w:ascii="Times New Roman" w:hAnsi="Times New Roman" w:cs="Times New Roman"/>
          <w:sz w:val="28"/>
          <w:szCs w:val="28"/>
        </w:rPr>
        <w:t xml:space="preserve">по надзору в сфере защиты прав потребителей и благополучия человека </w:t>
      </w:r>
      <w:r>
        <w:rPr>
          <w:rFonts w:ascii="Times New Roman" w:hAnsi="Times New Roman" w:cs="Times New Roman"/>
          <w:sz w:val="28"/>
          <w:szCs w:val="28"/>
        </w:rPr>
        <w:t>– 584 проверок,</w:t>
      </w:r>
      <w:r w:rsidR="00C10D22">
        <w:rPr>
          <w:rFonts w:ascii="Times New Roman" w:hAnsi="Times New Roman" w:cs="Times New Roman"/>
          <w:sz w:val="28"/>
          <w:szCs w:val="28"/>
        </w:rPr>
        <w:t xml:space="preserve"> на втором месте </w:t>
      </w:r>
      <w:r w:rsidR="00F21470">
        <w:rPr>
          <w:rFonts w:ascii="Times New Roman" w:hAnsi="Times New Roman" w:cs="Times New Roman"/>
          <w:sz w:val="28"/>
          <w:szCs w:val="28"/>
        </w:rPr>
        <w:t xml:space="preserve">- </w:t>
      </w:r>
      <w:r w:rsidR="00F21470" w:rsidRPr="00F21470">
        <w:rPr>
          <w:rFonts w:ascii="Times New Roman" w:hAnsi="Times New Roman" w:cs="Times New Roman"/>
          <w:sz w:val="28"/>
          <w:szCs w:val="28"/>
        </w:rPr>
        <w:t>Федеральн</w:t>
      </w:r>
      <w:r w:rsidR="00F21470">
        <w:rPr>
          <w:rFonts w:ascii="Times New Roman" w:hAnsi="Times New Roman" w:cs="Times New Roman"/>
          <w:sz w:val="28"/>
          <w:szCs w:val="28"/>
        </w:rPr>
        <w:t xml:space="preserve">ая служба </w:t>
      </w:r>
      <w:r w:rsidR="00F21470" w:rsidRPr="00F21470">
        <w:rPr>
          <w:rFonts w:ascii="Times New Roman" w:hAnsi="Times New Roman" w:cs="Times New Roman"/>
          <w:sz w:val="28"/>
          <w:szCs w:val="28"/>
        </w:rPr>
        <w:t xml:space="preserve">по труду и занятости </w:t>
      </w:r>
      <w:r w:rsidR="00F21470">
        <w:rPr>
          <w:rFonts w:ascii="Times New Roman" w:hAnsi="Times New Roman" w:cs="Times New Roman"/>
          <w:sz w:val="28"/>
          <w:szCs w:val="28"/>
        </w:rPr>
        <w:t>(200 проверок), на третьем месте</w:t>
      </w:r>
      <w:r w:rsidR="00C10D22">
        <w:rPr>
          <w:rFonts w:ascii="Times New Roman" w:hAnsi="Times New Roman" w:cs="Times New Roman"/>
          <w:sz w:val="28"/>
          <w:szCs w:val="28"/>
        </w:rPr>
        <w:t xml:space="preserve">– </w:t>
      </w:r>
      <w:r w:rsidR="00C10D22" w:rsidRPr="00C10D22">
        <w:rPr>
          <w:rFonts w:ascii="Times New Roman" w:hAnsi="Times New Roman" w:cs="Times New Roman"/>
          <w:sz w:val="28"/>
          <w:szCs w:val="28"/>
        </w:rPr>
        <w:t>Главно</w:t>
      </w:r>
      <w:r w:rsidR="00C10D22">
        <w:rPr>
          <w:rFonts w:ascii="Times New Roman" w:hAnsi="Times New Roman" w:cs="Times New Roman"/>
          <w:sz w:val="28"/>
          <w:szCs w:val="28"/>
        </w:rPr>
        <w:t xml:space="preserve">е </w:t>
      </w:r>
      <w:r w:rsidR="00C10D22" w:rsidRPr="00C10D22">
        <w:rPr>
          <w:rFonts w:ascii="Times New Roman" w:hAnsi="Times New Roman" w:cs="Times New Roman"/>
          <w:sz w:val="28"/>
          <w:szCs w:val="28"/>
        </w:rPr>
        <w:t>управлени</w:t>
      </w:r>
      <w:r w:rsidR="00C10D22">
        <w:rPr>
          <w:rFonts w:ascii="Times New Roman" w:hAnsi="Times New Roman" w:cs="Times New Roman"/>
          <w:sz w:val="28"/>
          <w:szCs w:val="28"/>
        </w:rPr>
        <w:t>е</w:t>
      </w:r>
      <w:r w:rsidR="00C10D22" w:rsidRPr="00C10D22">
        <w:rPr>
          <w:rFonts w:ascii="Times New Roman" w:hAnsi="Times New Roman" w:cs="Times New Roman"/>
          <w:sz w:val="28"/>
          <w:szCs w:val="28"/>
        </w:rPr>
        <w:t xml:space="preserve"> МЧС России по Республике Алтай</w:t>
      </w:r>
      <w:r w:rsidR="00C10D22">
        <w:rPr>
          <w:rFonts w:ascii="Times New Roman" w:hAnsi="Times New Roman" w:cs="Times New Roman"/>
          <w:sz w:val="28"/>
          <w:szCs w:val="28"/>
        </w:rPr>
        <w:t xml:space="preserve"> (108 проверок)</w:t>
      </w:r>
      <w:r w:rsidR="00F21470">
        <w:rPr>
          <w:rFonts w:ascii="Times New Roman" w:hAnsi="Times New Roman" w:cs="Times New Roman"/>
          <w:sz w:val="28"/>
          <w:szCs w:val="28"/>
        </w:rPr>
        <w:t>.</w:t>
      </w:r>
      <w:r w:rsidR="00C10D22">
        <w:rPr>
          <w:rFonts w:ascii="Times New Roman" w:hAnsi="Times New Roman" w:cs="Times New Roman"/>
          <w:sz w:val="28"/>
          <w:szCs w:val="28"/>
        </w:rPr>
        <w:t xml:space="preserve"> </w:t>
      </w:r>
    </w:p>
    <w:p w:rsidR="00B62732" w:rsidRDefault="00B62770" w:rsidP="00B62770">
      <w:pPr>
        <w:spacing w:after="0" w:line="360" w:lineRule="auto"/>
        <w:ind w:firstLine="567"/>
        <w:jc w:val="both"/>
        <w:rPr>
          <w:rFonts w:ascii="Times New Roman" w:hAnsi="Times New Roman" w:cs="Times New Roman"/>
          <w:sz w:val="28"/>
          <w:szCs w:val="28"/>
        </w:rPr>
      </w:pPr>
      <w:r w:rsidRPr="00B62770">
        <w:rPr>
          <w:rFonts w:ascii="Times New Roman" w:hAnsi="Times New Roman" w:cs="Times New Roman"/>
          <w:sz w:val="28"/>
          <w:szCs w:val="28"/>
        </w:rPr>
        <w:t>Существенные нововведения в регулирование государственного контроля деятельности хозяйствующих субъектов вносит с 1 января 2016 Федеральный закон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cs="Times New Roman"/>
          <w:sz w:val="28"/>
          <w:szCs w:val="28"/>
        </w:rPr>
        <w:t xml:space="preserve">троля» (далее – Закон № 246-ФЗ), согласно которого </w:t>
      </w:r>
      <w:r w:rsidRPr="00B62770">
        <w:rPr>
          <w:rFonts w:ascii="Times New Roman" w:hAnsi="Times New Roman" w:cs="Times New Roman"/>
          <w:sz w:val="28"/>
          <w:szCs w:val="28"/>
        </w:rPr>
        <w:t>с 1 января 2016 года по 31 декабря 2018 года Законом № 246-ФЗ вводятся «надзорные каникулы» для субъектов малого предпринимательства.</w:t>
      </w:r>
      <w:r w:rsidR="00B842E3">
        <w:rPr>
          <w:rFonts w:ascii="Times New Roman" w:hAnsi="Times New Roman" w:cs="Times New Roman"/>
          <w:sz w:val="28"/>
          <w:szCs w:val="28"/>
        </w:rPr>
        <w:t xml:space="preserve"> В связи с этим в Республике Алтай в 2016 году ожидается существенный спад количества плановых проверок.</w:t>
      </w:r>
    </w:p>
    <w:p w:rsidR="00B842E3" w:rsidRPr="00B62770" w:rsidRDefault="00B842E3" w:rsidP="00B627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3B7933" w:rsidRPr="003B7933">
        <w:rPr>
          <w:rFonts w:ascii="Times New Roman" w:hAnsi="Times New Roman" w:cs="Times New Roman"/>
          <w:sz w:val="28"/>
          <w:szCs w:val="28"/>
        </w:rPr>
        <w:t>Генеральной прокуратурой</w:t>
      </w:r>
      <w:r w:rsidR="003B7933">
        <w:rPr>
          <w:rFonts w:ascii="Times New Roman" w:hAnsi="Times New Roman" w:cs="Times New Roman"/>
          <w:sz w:val="28"/>
          <w:szCs w:val="28"/>
        </w:rPr>
        <w:t xml:space="preserve"> РФ</w:t>
      </w:r>
      <w:r w:rsidR="003B7933" w:rsidRPr="003B7933">
        <w:rPr>
          <w:rFonts w:ascii="Times New Roman" w:hAnsi="Times New Roman" w:cs="Times New Roman"/>
          <w:sz w:val="28"/>
          <w:szCs w:val="28"/>
        </w:rPr>
        <w:t xml:space="preserve"> </w:t>
      </w:r>
      <w:r w:rsidR="00413B3F">
        <w:rPr>
          <w:rFonts w:ascii="Times New Roman" w:hAnsi="Times New Roman" w:cs="Times New Roman"/>
          <w:sz w:val="28"/>
          <w:szCs w:val="28"/>
        </w:rPr>
        <w:t xml:space="preserve">в 2015 году </w:t>
      </w:r>
      <w:r w:rsidR="003B7933" w:rsidRPr="003B7933">
        <w:rPr>
          <w:rFonts w:ascii="Times New Roman" w:hAnsi="Times New Roman" w:cs="Times New Roman"/>
          <w:sz w:val="28"/>
          <w:szCs w:val="28"/>
        </w:rPr>
        <w:t>создана автоматизированная система «Единый реестр проверок»</w:t>
      </w:r>
      <w:r w:rsidR="003B7933">
        <w:rPr>
          <w:rFonts w:ascii="Times New Roman" w:hAnsi="Times New Roman" w:cs="Times New Roman"/>
          <w:sz w:val="28"/>
          <w:szCs w:val="28"/>
        </w:rPr>
        <w:t xml:space="preserve">, который </w:t>
      </w:r>
      <w:r w:rsidR="003B7933" w:rsidRPr="003B7933">
        <w:rPr>
          <w:rFonts w:ascii="Times New Roman" w:hAnsi="Times New Roman" w:cs="Times New Roman"/>
          <w:sz w:val="28"/>
          <w:szCs w:val="28"/>
        </w:rPr>
        <w:t>содержит информацию о плановых и внеплановых проверках юридических лиц и индивидуальных предпринимателей</w:t>
      </w:r>
      <w:r w:rsidR="00914DE4">
        <w:rPr>
          <w:rFonts w:ascii="Times New Roman" w:hAnsi="Times New Roman" w:cs="Times New Roman"/>
          <w:sz w:val="28"/>
          <w:szCs w:val="28"/>
        </w:rPr>
        <w:t xml:space="preserve">. </w:t>
      </w:r>
      <w:r w:rsidR="00033D66">
        <w:rPr>
          <w:rFonts w:ascii="Times New Roman" w:hAnsi="Times New Roman" w:cs="Times New Roman"/>
          <w:sz w:val="28"/>
          <w:szCs w:val="28"/>
        </w:rPr>
        <w:t>Данная система создана для ограждения</w:t>
      </w:r>
      <w:r w:rsidR="00033D66" w:rsidRPr="00033D66">
        <w:rPr>
          <w:rFonts w:ascii="Times New Roman" w:hAnsi="Times New Roman" w:cs="Times New Roman"/>
          <w:sz w:val="28"/>
          <w:szCs w:val="28"/>
        </w:rPr>
        <w:t xml:space="preserve"> </w:t>
      </w:r>
      <w:r w:rsidR="00033D66">
        <w:rPr>
          <w:rFonts w:ascii="Times New Roman" w:hAnsi="Times New Roman" w:cs="Times New Roman"/>
          <w:sz w:val="28"/>
          <w:szCs w:val="28"/>
        </w:rPr>
        <w:t>субъектов предпринимательской деятельности</w:t>
      </w:r>
      <w:r w:rsidR="00033D66" w:rsidRPr="00033D66">
        <w:rPr>
          <w:rFonts w:ascii="Times New Roman" w:hAnsi="Times New Roman" w:cs="Times New Roman"/>
          <w:sz w:val="28"/>
          <w:szCs w:val="28"/>
        </w:rPr>
        <w:t xml:space="preserve"> от злоупотреблений со стороны контролирующих органов</w:t>
      </w:r>
      <w:r w:rsidR="00033D66">
        <w:rPr>
          <w:rFonts w:ascii="Times New Roman" w:hAnsi="Times New Roman" w:cs="Times New Roman"/>
          <w:sz w:val="28"/>
          <w:szCs w:val="28"/>
        </w:rPr>
        <w:t>.</w:t>
      </w:r>
    </w:p>
    <w:p w:rsidR="004A000F" w:rsidRDefault="004A000F" w:rsidP="00B53444">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933AA7" w:rsidRPr="002D30B6" w:rsidRDefault="001C0968" w:rsidP="001C0968">
      <w:pPr>
        <w:pStyle w:val="af1"/>
        <w:tabs>
          <w:tab w:val="left" w:pos="3165"/>
        </w:tabs>
        <w:spacing w:line="36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2.5</w:t>
      </w:r>
      <w:r w:rsidR="00933AA7" w:rsidRPr="002D30B6">
        <w:rPr>
          <w:rFonts w:ascii="Times New Roman" w:hAnsi="Times New Roman" w:cs="Times New Roman"/>
          <w:b/>
          <w:color w:val="7030A0"/>
          <w:sz w:val="28"/>
          <w:szCs w:val="28"/>
        </w:rPr>
        <w:t xml:space="preserve"> Результаты проведения социологического опроса</w:t>
      </w:r>
      <w:r w:rsidR="00933AA7" w:rsidRPr="001C0968">
        <w:rPr>
          <w:rFonts w:ascii="Times New Roman" w:hAnsi="Times New Roman" w:cs="Times New Roman"/>
          <w:b/>
          <w:color w:val="7030A0"/>
          <w:sz w:val="28"/>
          <w:szCs w:val="28"/>
        </w:rPr>
        <w:t xml:space="preserve"> </w:t>
      </w:r>
      <w:r w:rsidR="00933AA7" w:rsidRPr="002D30B6">
        <w:rPr>
          <w:rFonts w:ascii="Times New Roman" w:hAnsi="Times New Roman" w:cs="Times New Roman"/>
          <w:b/>
          <w:color w:val="7030A0"/>
          <w:sz w:val="28"/>
          <w:szCs w:val="28"/>
        </w:rPr>
        <w:t>по административному давлению на бизнес.</w:t>
      </w:r>
    </w:p>
    <w:p w:rsidR="00933AA7" w:rsidRPr="002D30B6" w:rsidRDefault="00933AA7" w:rsidP="00933AA7">
      <w:pPr>
        <w:spacing w:after="0" w:line="360" w:lineRule="auto"/>
        <w:jc w:val="center"/>
        <w:rPr>
          <w:rFonts w:ascii="Times New Roman" w:hAnsi="Times New Roman" w:cs="Times New Roman"/>
          <w:b/>
          <w:sz w:val="28"/>
          <w:szCs w:val="28"/>
        </w:rPr>
      </w:pPr>
    </w:p>
    <w:p w:rsidR="00933AA7" w:rsidRPr="002D30B6" w:rsidRDefault="00933AA7" w:rsidP="00933AA7">
      <w:pPr>
        <w:spacing w:after="0" w:line="360" w:lineRule="auto"/>
        <w:ind w:firstLine="567"/>
        <w:jc w:val="both"/>
        <w:rPr>
          <w:rFonts w:ascii="Times New Roman" w:hAnsi="Times New Roman" w:cs="Times New Roman"/>
          <w:b/>
          <w:sz w:val="28"/>
          <w:szCs w:val="28"/>
        </w:rPr>
      </w:pPr>
      <w:r w:rsidRPr="002D30B6">
        <w:rPr>
          <w:rFonts w:ascii="Times New Roman" w:hAnsi="Times New Roman" w:cs="Times New Roman"/>
          <w:sz w:val="28"/>
          <w:szCs w:val="28"/>
        </w:rPr>
        <w:t xml:space="preserve">На начало </w:t>
      </w:r>
      <w:r w:rsidR="00BA3D29" w:rsidRPr="002D30B6">
        <w:rPr>
          <w:rFonts w:ascii="Times New Roman" w:hAnsi="Times New Roman" w:cs="Times New Roman"/>
          <w:sz w:val="28"/>
          <w:szCs w:val="28"/>
        </w:rPr>
        <w:t>2016 года сотрудниками</w:t>
      </w:r>
      <w:r w:rsidRPr="002D30B6">
        <w:rPr>
          <w:rFonts w:ascii="Times New Roman" w:hAnsi="Times New Roman" w:cs="Times New Roman"/>
          <w:sz w:val="28"/>
          <w:szCs w:val="28"/>
        </w:rPr>
        <w:t xml:space="preserve"> Аппарата были проведены социологические опросы среди представителей бизнеса по административному давлению на бизнес. Опросы проводились в форме телефонного интервью, а также заполнения анкеты (на бумажном носителе, в электронном).  </w:t>
      </w:r>
      <w:r w:rsidR="00697567" w:rsidRPr="002D30B6">
        <w:rPr>
          <w:rFonts w:ascii="Times New Roman" w:hAnsi="Times New Roman" w:cs="Times New Roman"/>
          <w:sz w:val="28"/>
          <w:szCs w:val="28"/>
        </w:rPr>
        <w:t>Выборка опроса</w:t>
      </w:r>
      <w:r w:rsidRPr="002D30B6">
        <w:rPr>
          <w:rFonts w:ascii="Times New Roman" w:hAnsi="Times New Roman" w:cs="Times New Roman"/>
          <w:sz w:val="28"/>
          <w:szCs w:val="28"/>
        </w:rPr>
        <w:t>, проведенного в 11 муниципальных образованиях Республики Алтай, составила 128 предпринимателей.</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Цель опроса - оценить влияние административной и регуляторной среды на развитие малого и среднего бизнеса в Республике Алтай, а также оценить уровень коррупционного воздействия на бизнес. </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Опрашивались собственники и руководители высшего звена компаний (директора и их заместители) в сферах туризма, сельского хозяйства, торговли и услуг.</w:t>
      </w:r>
    </w:p>
    <w:p w:rsidR="00933AA7" w:rsidRPr="00EE1D56" w:rsidRDefault="00933AA7" w:rsidP="00933AA7">
      <w:pPr>
        <w:spacing w:after="0" w:line="360" w:lineRule="auto"/>
        <w:ind w:firstLine="567"/>
        <w:jc w:val="both"/>
        <w:rPr>
          <w:rFonts w:ascii="Times New Roman" w:hAnsi="Times New Roman" w:cs="Times New Roman"/>
          <w:sz w:val="28"/>
          <w:szCs w:val="28"/>
        </w:rPr>
      </w:pPr>
      <w:r w:rsidRPr="00EE1D56">
        <w:rPr>
          <w:rFonts w:ascii="Times New Roman" w:hAnsi="Times New Roman" w:cs="Times New Roman"/>
          <w:sz w:val="28"/>
          <w:szCs w:val="28"/>
        </w:rPr>
        <w:t>К основным видам деятельности организаций, которые возглавляют респонденты, относятся туризм (28% ответов), сельское и лесное хозяйство (35%) и розничная торговля (16%), другие – 24% (оказание услуг населению).</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Согласно результатам опроса, количество запрошенных дополнительных документов у предприятий в год составила 1,2 шт. в год.</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По словам опрошенных, за 2015год более чем у 55% предпринимателей Республики Алтай за 2015 год не было проверок. Следует отметить, что 40% респондентов заявили о проходивших проверках от 1 до 3 раз. Среднее количество проверок в год 1,3 шт. в год.</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По мнению бизнесменов Республики Алтай, для ведения предпринимательской деятельности </w:t>
      </w:r>
      <w:r w:rsidRPr="002D30B6">
        <w:rPr>
          <w:rFonts w:ascii="Times New Roman" w:hAnsi="Times New Roman" w:cs="Times New Roman"/>
          <w:i/>
          <w:sz w:val="28"/>
          <w:szCs w:val="28"/>
        </w:rPr>
        <w:t>максимальные административные барьеры</w:t>
      </w:r>
      <w:r w:rsidRPr="002D30B6">
        <w:rPr>
          <w:rFonts w:ascii="Times New Roman" w:hAnsi="Times New Roman" w:cs="Times New Roman"/>
          <w:sz w:val="28"/>
          <w:szCs w:val="28"/>
        </w:rPr>
        <w:t xml:space="preserve"> им создали такие ведомства, как ФНС России (38% опрошенных), Роспотребнадзор (32%) и МЧС России (22%). </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Также проведен выборочный опрос представителей бизнеса по показателю – доля компаний, столкнувшихся со случаями коррупции со стороны органов власти.</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На вопрос: «Сталкивались ли Вы с коррупцией?»</w:t>
      </w:r>
    </w:p>
    <w:p w:rsidR="00933AA7" w:rsidRPr="002D30B6"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Ответили: да-38 (30%), нет – 47 (36,5%), затрудняюсь ответить – 43(33,5%).</w:t>
      </w:r>
    </w:p>
    <w:p w:rsidR="00933AA7" w:rsidRDefault="00933AA7" w:rsidP="00933AA7">
      <w:pPr>
        <w:spacing w:after="0"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ходе беседы с респондентами по вопросу проявления коррупции со стороны органов власти, респонденты усматривают проявления коррупционной составляющей в вопросах оказания органами власти государственной поддержки в форме пр</w:t>
      </w:r>
      <w:r>
        <w:rPr>
          <w:rFonts w:ascii="Times New Roman" w:hAnsi="Times New Roman" w:cs="Times New Roman"/>
          <w:sz w:val="28"/>
          <w:szCs w:val="28"/>
        </w:rPr>
        <w:t>едоставления грантов и субсидий. В частности, предприниматели особо отметили гранты и субсидии выделяемые со стороны Министерства сельского хозяйства Республики Алтай и муниципальных образований Республики Алтай. По мнению предпринимателей, имеет место</w:t>
      </w:r>
      <w:r w:rsidRPr="002D30B6">
        <w:rPr>
          <w:rFonts w:ascii="Times New Roman" w:hAnsi="Times New Roman" w:cs="Times New Roman"/>
          <w:sz w:val="28"/>
          <w:szCs w:val="28"/>
        </w:rPr>
        <w:t xml:space="preserve"> келейност</w:t>
      </w:r>
      <w:r>
        <w:rPr>
          <w:rFonts w:ascii="Times New Roman" w:hAnsi="Times New Roman" w:cs="Times New Roman"/>
          <w:sz w:val="28"/>
          <w:szCs w:val="28"/>
        </w:rPr>
        <w:t>ь</w:t>
      </w:r>
      <w:r w:rsidRPr="002D30B6">
        <w:rPr>
          <w:rFonts w:ascii="Times New Roman" w:hAnsi="Times New Roman" w:cs="Times New Roman"/>
          <w:sz w:val="28"/>
          <w:szCs w:val="28"/>
        </w:rPr>
        <w:t xml:space="preserve"> в распр</w:t>
      </w:r>
      <w:r>
        <w:rPr>
          <w:rFonts w:ascii="Times New Roman" w:hAnsi="Times New Roman" w:cs="Times New Roman"/>
          <w:sz w:val="28"/>
          <w:szCs w:val="28"/>
        </w:rPr>
        <w:t>еделении данных видов поддержки,</w:t>
      </w:r>
      <w:r w:rsidRPr="002D30B6">
        <w:rPr>
          <w:rFonts w:ascii="Times New Roman" w:hAnsi="Times New Roman" w:cs="Times New Roman"/>
          <w:sz w:val="28"/>
          <w:szCs w:val="28"/>
        </w:rPr>
        <w:t xml:space="preserve"> а также недостаточная информированность предпринимательского сообщества.</w:t>
      </w:r>
    </w:p>
    <w:p w:rsidR="00933AA7" w:rsidRPr="002D30B6" w:rsidRDefault="00933AA7" w:rsidP="00933A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результаты проведённого опроса свидетельствуют о чрезмерном контроле со стороны контрольно-надзорных органов власти, имеет место и коррупционная составляющая со стороны органов исполнительной власти. </w:t>
      </w:r>
    </w:p>
    <w:p w:rsidR="00B57F3B" w:rsidRPr="00285CFA" w:rsidRDefault="00B57F3B" w:rsidP="002F4338">
      <w:pPr>
        <w:spacing w:after="0" w:line="360" w:lineRule="auto"/>
        <w:jc w:val="center"/>
        <w:rPr>
          <w:rFonts w:ascii="Times New Roman" w:hAnsi="Times New Roman" w:cs="Times New Roman"/>
          <w:b/>
          <w:color w:val="6600CC"/>
          <w:sz w:val="28"/>
          <w:szCs w:val="28"/>
        </w:rPr>
      </w:pPr>
      <w:r w:rsidRPr="00285CFA">
        <w:rPr>
          <w:rFonts w:ascii="Times New Roman" w:hAnsi="Times New Roman" w:cs="Times New Roman"/>
          <w:b/>
          <w:color w:val="6600CC"/>
          <w:sz w:val="28"/>
          <w:szCs w:val="28"/>
        </w:rPr>
        <w:t xml:space="preserve">3. </w:t>
      </w:r>
      <w:r w:rsidR="00285CFA" w:rsidRPr="00285CFA">
        <w:rPr>
          <w:rFonts w:ascii="Times New Roman" w:hAnsi="Times New Roman" w:cs="Times New Roman"/>
          <w:b/>
          <w:color w:val="6600CC"/>
          <w:sz w:val="28"/>
          <w:szCs w:val="28"/>
        </w:rPr>
        <w:t>ДЕЯТЕЛЬНОСТЬ АППАРАТА УПОЛНОМОЧЕННОГО ПО ЗАЩИТЕ ПРАВ ПРЕДПРИНИМАТЕЛЕЙ В РЕСПУБЛИКЕ АЛТАЙ</w:t>
      </w:r>
    </w:p>
    <w:p w:rsidR="008B4C8D" w:rsidRDefault="008B4C8D" w:rsidP="00285CFA">
      <w:pPr>
        <w:jc w:val="center"/>
        <w:rPr>
          <w:rFonts w:ascii="Times New Roman" w:hAnsi="Times New Roman" w:cs="Times New Roman"/>
          <w:b/>
          <w:color w:val="6600CC"/>
          <w:sz w:val="28"/>
          <w:szCs w:val="28"/>
        </w:rPr>
      </w:pPr>
    </w:p>
    <w:p w:rsidR="00B57F3B" w:rsidRPr="00285CFA" w:rsidRDefault="00B57F3B" w:rsidP="00285CFA">
      <w:pPr>
        <w:jc w:val="center"/>
        <w:rPr>
          <w:rFonts w:ascii="Times New Roman" w:hAnsi="Times New Roman" w:cs="Times New Roman"/>
          <w:b/>
          <w:color w:val="6600CC"/>
          <w:sz w:val="28"/>
          <w:szCs w:val="28"/>
        </w:rPr>
      </w:pPr>
      <w:r w:rsidRPr="00285CFA">
        <w:rPr>
          <w:rFonts w:ascii="Times New Roman" w:hAnsi="Times New Roman" w:cs="Times New Roman"/>
          <w:b/>
          <w:color w:val="6600CC"/>
          <w:sz w:val="28"/>
          <w:szCs w:val="28"/>
        </w:rPr>
        <w:t>3.1. Количественные и качественные показатели работы</w:t>
      </w:r>
      <w:r w:rsidR="002D0D87">
        <w:rPr>
          <w:rFonts w:ascii="Times New Roman" w:hAnsi="Times New Roman" w:cs="Times New Roman"/>
          <w:b/>
          <w:color w:val="6600CC"/>
          <w:sz w:val="28"/>
          <w:szCs w:val="28"/>
        </w:rPr>
        <w:t xml:space="preserve"> с обращениями</w:t>
      </w:r>
    </w:p>
    <w:p w:rsidR="00B57F3B" w:rsidRDefault="00B57F3B"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B57F3B" w:rsidRDefault="00B57F3B" w:rsidP="00852B5F">
      <w:pPr>
        <w:spacing w:after="0" w:line="360" w:lineRule="auto"/>
        <w:ind w:firstLine="567"/>
        <w:jc w:val="both"/>
        <w:rPr>
          <w:rFonts w:ascii="Times New Roman" w:hAnsi="Times New Roman" w:cs="Times New Roman"/>
          <w:sz w:val="28"/>
          <w:szCs w:val="28"/>
        </w:rPr>
      </w:pPr>
      <w:r w:rsidRPr="00CC2CAD">
        <w:rPr>
          <w:rFonts w:ascii="Times New Roman" w:eastAsia="Calibri" w:hAnsi="Times New Roman" w:cs="Times New Roman"/>
          <w:sz w:val="28"/>
          <w:szCs w:val="28"/>
          <w:lang w:eastAsia="en-US"/>
        </w:rPr>
        <w:t>В течение 2015 года в адрес Уполномоченного поступило 197 обращений от субъектов предпринимательской деятельности, из ко</w:t>
      </w:r>
      <w:r w:rsidR="008A4B05">
        <w:rPr>
          <w:rFonts w:ascii="Times New Roman" w:eastAsia="Calibri" w:hAnsi="Times New Roman" w:cs="Times New Roman"/>
          <w:sz w:val="28"/>
          <w:szCs w:val="28"/>
          <w:lang w:eastAsia="en-US"/>
        </w:rPr>
        <w:t xml:space="preserve">торых рассмотрено 189 обращений, </w:t>
      </w:r>
      <w:r w:rsidR="008A4B05" w:rsidRPr="007B3337">
        <w:rPr>
          <w:rFonts w:ascii="Times New Roman" w:hAnsi="Times New Roman" w:cs="Times New Roman"/>
          <w:color w:val="000000"/>
          <w:sz w:val="28"/>
          <w:szCs w:val="28"/>
        </w:rPr>
        <w:t>по</w:t>
      </w:r>
      <w:r w:rsidR="008A4B05">
        <w:rPr>
          <w:rFonts w:ascii="Times New Roman" w:hAnsi="Times New Roman" w:cs="Times New Roman"/>
          <w:color w:val="000000"/>
          <w:sz w:val="28"/>
          <w:szCs w:val="28"/>
        </w:rPr>
        <w:t xml:space="preserve"> 8 </w:t>
      </w:r>
      <w:r w:rsidR="008A4B05" w:rsidRPr="007B3337">
        <w:rPr>
          <w:rFonts w:ascii="Times New Roman" w:hAnsi="Times New Roman" w:cs="Times New Roman"/>
          <w:color w:val="000000"/>
          <w:sz w:val="28"/>
          <w:szCs w:val="28"/>
        </w:rPr>
        <w:t>обращен</w:t>
      </w:r>
      <w:r w:rsidR="008A4B05">
        <w:rPr>
          <w:rFonts w:ascii="Times New Roman" w:hAnsi="Times New Roman" w:cs="Times New Roman"/>
          <w:color w:val="000000"/>
          <w:sz w:val="28"/>
          <w:szCs w:val="28"/>
        </w:rPr>
        <w:t>иям</w:t>
      </w:r>
      <w:r w:rsidR="008A4B05" w:rsidRPr="007B3337">
        <w:rPr>
          <w:rFonts w:ascii="Times New Roman" w:hAnsi="Times New Roman" w:cs="Times New Roman"/>
          <w:color w:val="000000"/>
          <w:sz w:val="28"/>
          <w:szCs w:val="28"/>
        </w:rPr>
        <w:t xml:space="preserve"> работа продолж</w:t>
      </w:r>
      <w:r w:rsidR="008A4B05">
        <w:rPr>
          <w:rFonts w:ascii="Times New Roman" w:hAnsi="Times New Roman" w:cs="Times New Roman"/>
          <w:color w:val="000000"/>
          <w:sz w:val="28"/>
          <w:szCs w:val="28"/>
        </w:rPr>
        <w:t>ена</w:t>
      </w:r>
      <w:r w:rsidR="008A4B05" w:rsidRPr="007B3337">
        <w:rPr>
          <w:rFonts w:ascii="Times New Roman" w:hAnsi="Times New Roman" w:cs="Times New Roman"/>
          <w:color w:val="000000"/>
          <w:sz w:val="28"/>
          <w:szCs w:val="28"/>
        </w:rPr>
        <w:t xml:space="preserve"> в</w:t>
      </w:r>
      <w:r w:rsidR="008A4B05">
        <w:rPr>
          <w:rFonts w:ascii="Times New Roman" w:hAnsi="Times New Roman" w:cs="Times New Roman"/>
          <w:color w:val="000000"/>
          <w:sz w:val="28"/>
          <w:szCs w:val="28"/>
        </w:rPr>
        <w:t xml:space="preserve"> следующем</w:t>
      </w:r>
      <w:r w:rsidR="008A4B05" w:rsidRPr="007B3337">
        <w:rPr>
          <w:rFonts w:ascii="Times New Roman" w:hAnsi="Times New Roman" w:cs="Times New Roman"/>
          <w:color w:val="000000"/>
          <w:sz w:val="28"/>
          <w:szCs w:val="28"/>
        </w:rPr>
        <w:t xml:space="preserve"> году</w:t>
      </w:r>
      <w:r w:rsidR="008A4B05">
        <w:rPr>
          <w:rFonts w:ascii="Times New Roman" w:hAnsi="Times New Roman" w:cs="Times New Roman"/>
          <w:color w:val="000000"/>
          <w:sz w:val="28"/>
          <w:szCs w:val="28"/>
        </w:rPr>
        <w:t>.</w:t>
      </w:r>
      <w:r w:rsidRPr="00CC2CAD">
        <w:rPr>
          <w:rFonts w:ascii="Times New Roman" w:eastAsia="Calibri" w:hAnsi="Times New Roman" w:cs="Times New Roman"/>
          <w:sz w:val="28"/>
          <w:szCs w:val="28"/>
          <w:lang w:eastAsia="en-US"/>
        </w:rPr>
        <w:t xml:space="preserve"> По сравнению с 2014 годом количество обращений увеличилось на 17.</w:t>
      </w:r>
      <w:r>
        <w:rPr>
          <w:rFonts w:ascii="Times New Roman" w:eastAsia="Calibri" w:hAnsi="Times New Roman" w:cs="Times New Roman"/>
          <w:sz w:val="28"/>
          <w:szCs w:val="28"/>
          <w:lang w:eastAsia="en-US"/>
        </w:rPr>
        <w:t xml:space="preserve"> </w:t>
      </w:r>
      <w:r w:rsidRPr="007B3337">
        <w:rPr>
          <w:rFonts w:ascii="Times New Roman" w:hAnsi="Times New Roman" w:cs="Times New Roman"/>
          <w:sz w:val="28"/>
          <w:szCs w:val="28"/>
        </w:rPr>
        <w:t xml:space="preserve">Из общего количества обращений </w:t>
      </w:r>
      <w:r>
        <w:rPr>
          <w:rFonts w:ascii="Times New Roman" w:hAnsi="Times New Roman" w:cs="Times New Roman"/>
          <w:sz w:val="28"/>
          <w:szCs w:val="28"/>
        </w:rPr>
        <w:t>141</w:t>
      </w:r>
      <w:r w:rsidRPr="007B3337">
        <w:rPr>
          <w:rFonts w:ascii="Times New Roman" w:hAnsi="Times New Roman" w:cs="Times New Roman"/>
          <w:sz w:val="28"/>
          <w:szCs w:val="28"/>
        </w:rPr>
        <w:t xml:space="preserve"> поступил</w:t>
      </w:r>
      <w:r w:rsidR="00697567">
        <w:rPr>
          <w:rFonts w:ascii="Times New Roman" w:hAnsi="Times New Roman" w:cs="Times New Roman"/>
          <w:sz w:val="28"/>
          <w:szCs w:val="28"/>
        </w:rPr>
        <w:t>о</w:t>
      </w:r>
      <w:r w:rsidRPr="007B3337">
        <w:rPr>
          <w:rFonts w:ascii="Times New Roman" w:hAnsi="Times New Roman" w:cs="Times New Roman"/>
          <w:sz w:val="28"/>
          <w:szCs w:val="28"/>
        </w:rPr>
        <w:t xml:space="preserve"> устно, </w:t>
      </w:r>
      <w:r>
        <w:rPr>
          <w:rFonts w:ascii="Times New Roman" w:hAnsi="Times New Roman" w:cs="Times New Roman"/>
          <w:sz w:val="28"/>
          <w:szCs w:val="28"/>
        </w:rPr>
        <w:t>56</w:t>
      </w:r>
      <w:r w:rsidRPr="007B3337">
        <w:rPr>
          <w:rFonts w:ascii="Times New Roman" w:hAnsi="Times New Roman" w:cs="Times New Roman"/>
          <w:sz w:val="28"/>
          <w:szCs w:val="28"/>
        </w:rPr>
        <w:t>- письменно.</w:t>
      </w:r>
    </w:p>
    <w:p w:rsidR="00697567" w:rsidRDefault="00697567" w:rsidP="00852B5F">
      <w:pPr>
        <w:spacing w:after="0" w:line="360" w:lineRule="auto"/>
        <w:ind w:firstLine="567"/>
        <w:jc w:val="both"/>
        <w:rPr>
          <w:rFonts w:ascii="Times New Roman" w:hAnsi="Times New Roman" w:cs="Times New Roman"/>
          <w:sz w:val="28"/>
          <w:szCs w:val="28"/>
        </w:rPr>
      </w:pPr>
    </w:p>
    <w:p w:rsidR="00697567" w:rsidRPr="002D30B6" w:rsidRDefault="00697567" w:rsidP="00697567">
      <w:pPr>
        <w:spacing w:after="0" w:line="360" w:lineRule="auto"/>
        <w:rPr>
          <w:rFonts w:ascii="Times New Roman" w:eastAsia="Calibri" w:hAnsi="Times New Roman" w:cs="Times New Roman"/>
          <w:sz w:val="28"/>
          <w:szCs w:val="28"/>
          <w:lang w:eastAsia="en-US"/>
        </w:rPr>
      </w:pPr>
      <w:r w:rsidRPr="002D30B6">
        <w:rPr>
          <w:rFonts w:ascii="Times New Roman" w:hAnsi="Times New Roman" w:cs="Times New Roman"/>
          <w:noProof/>
          <w:sz w:val="28"/>
          <w:szCs w:val="28"/>
        </w:rPr>
        <w:drawing>
          <wp:inline distT="0" distB="0" distL="0" distR="0" wp14:anchorId="091EB669" wp14:editId="7A488F44">
            <wp:extent cx="5908963" cy="3144982"/>
            <wp:effectExtent l="57150" t="19050" r="3463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5A03" w:rsidRDefault="00EF5A03" w:rsidP="00EB3DCE">
      <w:pPr>
        <w:spacing w:after="0" w:line="240" w:lineRule="auto"/>
        <w:ind w:firstLine="56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Рисунок 1</w:t>
      </w:r>
      <w:r w:rsidR="00697567" w:rsidRPr="002D30B6">
        <w:rPr>
          <w:rFonts w:ascii="Times New Roman" w:eastAsia="Calibri" w:hAnsi="Times New Roman" w:cs="Times New Roman"/>
          <w:sz w:val="28"/>
          <w:szCs w:val="28"/>
          <w:lang w:eastAsia="en-US"/>
        </w:rPr>
        <w:t xml:space="preserve"> – Сравнительный анализ количества обращений</w:t>
      </w:r>
    </w:p>
    <w:p w:rsidR="00697567" w:rsidRDefault="00697567" w:rsidP="00EB3DCE">
      <w:pPr>
        <w:spacing w:after="0" w:line="240" w:lineRule="auto"/>
        <w:ind w:firstLine="567"/>
        <w:jc w:val="center"/>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 за 2014-2015 гг.</w:t>
      </w:r>
    </w:p>
    <w:p w:rsidR="00852B5F" w:rsidRDefault="00852B5F"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EB3DCE" w:rsidRDefault="00EB3DCE" w:rsidP="00852B5F">
      <w:pPr>
        <w:tabs>
          <w:tab w:val="left" w:pos="-284"/>
          <w:tab w:val="left" w:pos="993"/>
        </w:tabs>
        <w:spacing w:after="0" w:line="240" w:lineRule="auto"/>
        <w:ind w:right="140" w:firstLine="567"/>
        <w:jc w:val="center"/>
        <w:rPr>
          <w:rFonts w:ascii="Times New Roman" w:hAnsi="Times New Roman" w:cs="Times New Roman"/>
          <w:b/>
          <w:color w:val="7030A0"/>
          <w:sz w:val="28"/>
          <w:szCs w:val="28"/>
        </w:rPr>
      </w:pPr>
    </w:p>
    <w:p w:rsidR="00852B5F" w:rsidRPr="008B4C8D" w:rsidRDefault="00852B5F" w:rsidP="008B4C8D">
      <w:pPr>
        <w:tabs>
          <w:tab w:val="left" w:pos="-284"/>
          <w:tab w:val="left" w:pos="993"/>
        </w:tabs>
        <w:spacing w:after="0" w:line="240" w:lineRule="auto"/>
        <w:ind w:right="140" w:firstLine="567"/>
        <w:jc w:val="both"/>
        <w:rPr>
          <w:rFonts w:ascii="Times New Roman" w:hAnsi="Times New Roman" w:cs="Times New Roman"/>
          <w:sz w:val="28"/>
          <w:szCs w:val="28"/>
        </w:rPr>
      </w:pPr>
      <w:r w:rsidRPr="008B4C8D">
        <w:rPr>
          <w:rFonts w:ascii="Times New Roman" w:hAnsi="Times New Roman" w:cs="Times New Roman"/>
          <w:sz w:val="28"/>
          <w:szCs w:val="28"/>
        </w:rPr>
        <w:t>Таблица 1. Анализ обращений по субъекту пр</w:t>
      </w:r>
      <w:r w:rsidR="008B4C8D" w:rsidRPr="008B4C8D">
        <w:rPr>
          <w:rFonts w:ascii="Times New Roman" w:hAnsi="Times New Roman" w:cs="Times New Roman"/>
          <w:sz w:val="28"/>
          <w:szCs w:val="28"/>
        </w:rPr>
        <w:t xml:space="preserve">авового </w:t>
      </w:r>
      <w:r w:rsidRPr="008B4C8D">
        <w:rPr>
          <w:rFonts w:ascii="Times New Roman" w:hAnsi="Times New Roman" w:cs="Times New Roman"/>
          <w:sz w:val="28"/>
          <w:szCs w:val="28"/>
        </w:rPr>
        <w:t>регулирования в 2014-2015 гг.</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05"/>
        <w:gridCol w:w="978"/>
        <w:gridCol w:w="1087"/>
        <w:gridCol w:w="1002"/>
        <w:gridCol w:w="810"/>
        <w:gridCol w:w="1380"/>
        <w:gridCol w:w="850"/>
        <w:gridCol w:w="1735"/>
      </w:tblGrid>
      <w:tr w:rsidR="00852B5F" w:rsidRPr="002D30B6" w:rsidTr="00852B5F">
        <w:trPr>
          <w:trHeight w:val="383"/>
        </w:trPr>
        <w:tc>
          <w:tcPr>
            <w:tcW w:w="1134" w:type="dxa"/>
            <w:vMerge w:val="restart"/>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Период</w:t>
            </w:r>
          </w:p>
        </w:tc>
        <w:tc>
          <w:tcPr>
            <w:tcW w:w="805" w:type="dxa"/>
            <w:vMerge w:val="restart"/>
            <w:shd w:val="clear" w:color="auto" w:fill="8DB3E2" w:themeFill="text2" w:themeFillTint="66"/>
            <w:textDirection w:val="btLr"/>
          </w:tcPr>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Всего</w:t>
            </w:r>
          </w:p>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Обращений</w:t>
            </w:r>
          </w:p>
        </w:tc>
        <w:tc>
          <w:tcPr>
            <w:tcW w:w="978" w:type="dxa"/>
            <w:vMerge w:val="restart"/>
            <w:shd w:val="clear" w:color="auto" w:fill="8DB3E2" w:themeFill="text2" w:themeFillTint="66"/>
            <w:textDirection w:val="btLr"/>
          </w:tcPr>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Письменные обращения</w:t>
            </w:r>
          </w:p>
        </w:tc>
        <w:tc>
          <w:tcPr>
            <w:tcW w:w="1087" w:type="dxa"/>
            <w:vMerge w:val="restart"/>
            <w:shd w:val="clear" w:color="auto" w:fill="8DB3E2" w:themeFill="text2" w:themeFillTint="66"/>
            <w:textDirection w:val="btLr"/>
          </w:tcPr>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Устные</w:t>
            </w:r>
          </w:p>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обращения</w:t>
            </w:r>
          </w:p>
        </w:tc>
        <w:tc>
          <w:tcPr>
            <w:tcW w:w="1002" w:type="dxa"/>
            <w:vMerge w:val="restart"/>
            <w:shd w:val="clear" w:color="auto" w:fill="8DB3E2" w:themeFill="text2" w:themeFillTint="66"/>
            <w:textDirection w:val="btLr"/>
          </w:tcPr>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Индивидуальные</w:t>
            </w:r>
          </w:p>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обращения</w:t>
            </w:r>
          </w:p>
        </w:tc>
        <w:tc>
          <w:tcPr>
            <w:tcW w:w="810" w:type="dxa"/>
            <w:vMerge w:val="restart"/>
            <w:shd w:val="clear" w:color="auto" w:fill="8DB3E2" w:themeFill="text2" w:themeFillTint="66"/>
            <w:textDirection w:val="btLr"/>
          </w:tcPr>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Коллективные</w:t>
            </w:r>
          </w:p>
          <w:p w:rsidR="00852B5F" w:rsidRPr="00DD7B62" w:rsidRDefault="00852B5F" w:rsidP="00A576BF">
            <w:pPr>
              <w:spacing w:after="0" w:line="240" w:lineRule="auto"/>
              <w:ind w:right="113" w:firstLine="567"/>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обращения</w:t>
            </w:r>
          </w:p>
        </w:tc>
        <w:tc>
          <w:tcPr>
            <w:tcW w:w="3965" w:type="dxa"/>
            <w:gridSpan w:val="3"/>
            <w:shd w:val="clear" w:color="auto" w:fill="8DB3E2" w:themeFill="text2" w:themeFillTint="66"/>
            <w:vAlign w:val="center"/>
          </w:tcPr>
          <w:p w:rsidR="00852B5F" w:rsidRPr="00DD7B62" w:rsidRDefault="00852B5F" w:rsidP="00A576BF">
            <w:pPr>
              <w:spacing w:after="0" w:line="240" w:lineRule="auto"/>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Субъекты обращений</w:t>
            </w: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r>
      <w:tr w:rsidR="00852B5F" w:rsidRPr="002D30B6" w:rsidTr="00A576BF">
        <w:trPr>
          <w:cantSplit/>
          <w:trHeight w:val="2240"/>
        </w:trPr>
        <w:tc>
          <w:tcPr>
            <w:tcW w:w="1134"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805"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978"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1087"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1002"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810" w:type="dxa"/>
            <w:vMerge/>
            <w:shd w:val="clear" w:color="auto" w:fill="8DB3E2" w:themeFill="text2" w:themeFillTint="66"/>
          </w:tcPr>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1380" w:type="dxa"/>
            <w:shd w:val="clear" w:color="auto" w:fill="8DB3E2" w:themeFill="text2" w:themeFillTint="66"/>
          </w:tcPr>
          <w:p w:rsidR="00852B5F" w:rsidRPr="00DD7B62" w:rsidRDefault="00A576BF" w:rsidP="00A576BF">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ИП</w:t>
            </w: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c>
          <w:tcPr>
            <w:tcW w:w="850" w:type="dxa"/>
            <w:shd w:val="clear" w:color="auto" w:fill="8DB3E2" w:themeFill="text2" w:themeFillTint="66"/>
          </w:tcPr>
          <w:p w:rsidR="00852B5F" w:rsidRPr="00DD7B62" w:rsidRDefault="00852B5F" w:rsidP="00A576BF">
            <w:pPr>
              <w:spacing w:after="0" w:line="240" w:lineRule="auto"/>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Юр. лица</w:t>
            </w:r>
          </w:p>
        </w:tc>
        <w:tc>
          <w:tcPr>
            <w:tcW w:w="1735" w:type="dxa"/>
            <w:shd w:val="clear" w:color="auto" w:fill="8DB3E2" w:themeFill="text2" w:themeFillTint="66"/>
          </w:tcPr>
          <w:p w:rsidR="00852B5F" w:rsidRPr="00DD7B62" w:rsidRDefault="00852B5F" w:rsidP="00A576BF">
            <w:pPr>
              <w:spacing w:after="0" w:line="240" w:lineRule="auto"/>
              <w:jc w:val="center"/>
              <w:rPr>
                <w:rFonts w:ascii="Times New Roman" w:eastAsia="Calibri" w:hAnsi="Times New Roman" w:cs="Times New Roman"/>
                <w:b/>
                <w:sz w:val="24"/>
                <w:szCs w:val="24"/>
                <w:lang w:eastAsia="en-US"/>
              </w:rPr>
            </w:pPr>
            <w:r w:rsidRPr="00DD7B62">
              <w:rPr>
                <w:rFonts w:ascii="Times New Roman" w:eastAsia="Calibri" w:hAnsi="Times New Roman" w:cs="Times New Roman"/>
                <w:b/>
                <w:sz w:val="24"/>
                <w:szCs w:val="24"/>
                <w:lang w:eastAsia="en-US"/>
              </w:rPr>
              <w:t>Общ. орган. предпринимателей</w:t>
            </w: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p w:rsidR="00852B5F" w:rsidRPr="00DD7B62" w:rsidRDefault="00852B5F" w:rsidP="00A576BF">
            <w:pPr>
              <w:spacing w:after="0" w:line="240" w:lineRule="auto"/>
              <w:ind w:firstLine="567"/>
              <w:jc w:val="center"/>
              <w:rPr>
                <w:rFonts w:ascii="Times New Roman" w:eastAsia="Calibri" w:hAnsi="Times New Roman" w:cs="Times New Roman"/>
                <w:b/>
                <w:sz w:val="24"/>
                <w:szCs w:val="24"/>
                <w:lang w:eastAsia="en-US"/>
              </w:rPr>
            </w:pPr>
          </w:p>
        </w:tc>
      </w:tr>
      <w:tr w:rsidR="00852B5F" w:rsidRPr="002D30B6" w:rsidTr="00A576BF">
        <w:trPr>
          <w:trHeight w:val="695"/>
        </w:trPr>
        <w:tc>
          <w:tcPr>
            <w:tcW w:w="1134"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2015 год</w:t>
            </w:r>
          </w:p>
        </w:tc>
        <w:tc>
          <w:tcPr>
            <w:tcW w:w="805"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197</w:t>
            </w:r>
          </w:p>
        </w:tc>
        <w:tc>
          <w:tcPr>
            <w:tcW w:w="978"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56</w:t>
            </w:r>
          </w:p>
        </w:tc>
        <w:tc>
          <w:tcPr>
            <w:tcW w:w="1087"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141</w:t>
            </w:r>
          </w:p>
        </w:tc>
        <w:tc>
          <w:tcPr>
            <w:tcW w:w="1002"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196</w:t>
            </w:r>
          </w:p>
        </w:tc>
        <w:tc>
          <w:tcPr>
            <w:tcW w:w="81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w:t>
            </w:r>
          </w:p>
        </w:tc>
        <w:tc>
          <w:tcPr>
            <w:tcW w:w="138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149</w:t>
            </w:r>
          </w:p>
        </w:tc>
        <w:tc>
          <w:tcPr>
            <w:tcW w:w="85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47</w:t>
            </w:r>
          </w:p>
        </w:tc>
        <w:tc>
          <w:tcPr>
            <w:tcW w:w="1735" w:type="dxa"/>
            <w:vAlign w:val="center"/>
          </w:tcPr>
          <w:p w:rsidR="00852B5F" w:rsidRPr="00A576BF" w:rsidRDefault="00852B5F" w:rsidP="00A576BF">
            <w:pPr>
              <w:spacing w:after="0" w:line="360" w:lineRule="auto"/>
              <w:ind w:firstLine="567"/>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w:t>
            </w:r>
          </w:p>
        </w:tc>
      </w:tr>
      <w:tr w:rsidR="00852B5F" w:rsidRPr="002D30B6" w:rsidTr="00A576BF">
        <w:trPr>
          <w:trHeight w:val="704"/>
        </w:trPr>
        <w:tc>
          <w:tcPr>
            <w:tcW w:w="1134"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Доля</w:t>
            </w:r>
          </w:p>
        </w:tc>
        <w:tc>
          <w:tcPr>
            <w:tcW w:w="805"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100%</w:t>
            </w:r>
          </w:p>
        </w:tc>
        <w:tc>
          <w:tcPr>
            <w:tcW w:w="978"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28,4%</w:t>
            </w:r>
          </w:p>
        </w:tc>
        <w:tc>
          <w:tcPr>
            <w:tcW w:w="1087"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71,6%</w:t>
            </w:r>
          </w:p>
        </w:tc>
        <w:tc>
          <w:tcPr>
            <w:tcW w:w="1002"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99,5%</w:t>
            </w:r>
          </w:p>
        </w:tc>
        <w:tc>
          <w:tcPr>
            <w:tcW w:w="81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0,5%</w:t>
            </w:r>
          </w:p>
        </w:tc>
        <w:tc>
          <w:tcPr>
            <w:tcW w:w="138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75,6%</w:t>
            </w:r>
          </w:p>
        </w:tc>
        <w:tc>
          <w:tcPr>
            <w:tcW w:w="85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23,9%</w:t>
            </w:r>
          </w:p>
        </w:tc>
        <w:tc>
          <w:tcPr>
            <w:tcW w:w="1735" w:type="dxa"/>
            <w:vAlign w:val="center"/>
          </w:tcPr>
          <w:p w:rsidR="00852B5F" w:rsidRPr="00A576BF" w:rsidRDefault="00852B5F" w:rsidP="00A576BF">
            <w:pPr>
              <w:spacing w:after="0" w:line="360" w:lineRule="auto"/>
              <w:ind w:firstLine="567"/>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0,5%</w:t>
            </w:r>
          </w:p>
        </w:tc>
      </w:tr>
      <w:tr w:rsidR="00852B5F" w:rsidRPr="002D30B6" w:rsidTr="00A576BF">
        <w:trPr>
          <w:trHeight w:val="700"/>
        </w:trPr>
        <w:tc>
          <w:tcPr>
            <w:tcW w:w="1134"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2014 год</w:t>
            </w:r>
          </w:p>
        </w:tc>
        <w:tc>
          <w:tcPr>
            <w:tcW w:w="805"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180</w:t>
            </w:r>
          </w:p>
        </w:tc>
        <w:tc>
          <w:tcPr>
            <w:tcW w:w="978"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60</w:t>
            </w:r>
          </w:p>
        </w:tc>
        <w:tc>
          <w:tcPr>
            <w:tcW w:w="1087"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120</w:t>
            </w:r>
          </w:p>
        </w:tc>
        <w:tc>
          <w:tcPr>
            <w:tcW w:w="1002"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164</w:t>
            </w:r>
          </w:p>
        </w:tc>
        <w:tc>
          <w:tcPr>
            <w:tcW w:w="81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16</w:t>
            </w:r>
          </w:p>
        </w:tc>
        <w:tc>
          <w:tcPr>
            <w:tcW w:w="138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125</w:t>
            </w:r>
          </w:p>
        </w:tc>
        <w:tc>
          <w:tcPr>
            <w:tcW w:w="850" w:type="dxa"/>
            <w:vAlign w:val="center"/>
          </w:tcPr>
          <w:p w:rsidR="00852B5F" w:rsidRPr="00A576BF" w:rsidRDefault="00852B5F" w:rsidP="00A576BF">
            <w:pPr>
              <w:spacing w:after="0" w:line="360" w:lineRule="auto"/>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53</w:t>
            </w:r>
          </w:p>
        </w:tc>
        <w:tc>
          <w:tcPr>
            <w:tcW w:w="1735" w:type="dxa"/>
            <w:vAlign w:val="center"/>
          </w:tcPr>
          <w:p w:rsidR="00852B5F" w:rsidRPr="00A576BF" w:rsidRDefault="00852B5F" w:rsidP="00A576BF">
            <w:pPr>
              <w:spacing w:after="0" w:line="360" w:lineRule="auto"/>
              <w:ind w:firstLine="567"/>
              <w:jc w:val="center"/>
              <w:rPr>
                <w:rFonts w:ascii="Times New Roman" w:eastAsia="Calibri" w:hAnsi="Times New Roman" w:cs="Times New Roman"/>
                <w:b/>
                <w:sz w:val="24"/>
                <w:szCs w:val="24"/>
                <w:lang w:eastAsia="en-US"/>
              </w:rPr>
            </w:pPr>
            <w:r w:rsidRPr="00A576BF">
              <w:rPr>
                <w:rFonts w:ascii="Times New Roman" w:eastAsia="Calibri" w:hAnsi="Times New Roman" w:cs="Times New Roman"/>
                <w:b/>
                <w:sz w:val="24"/>
                <w:szCs w:val="24"/>
                <w:lang w:eastAsia="en-US"/>
              </w:rPr>
              <w:t>2</w:t>
            </w:r>
          </w:p>
        </w:tc>
      </w:tr>
      <w:tr w:rsidR="00852B5F" w:rsidRPr="002D30B6" w:rsidTr="00A576BF">
        <w:trPr>
          <w:trHeight w:val="697"/>
        </w:trPr>
        <w:tc>
          <w:tcPr>
            <w:tcW w:w="1134"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Доля</w:t>
            </w:r>
          </w:p>
        </w:tc>
        <w:tc>
          <w:tcPr>
            <w:tcW w:w="805"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100%</w:t>
            </w:r>
          </w:p>
        </w:tc>
        <w:tc>
          <w:tcPr>
            <w:tcW w:w="978"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33%</w:t>
            </w:r>
          </w:p>
        </w:tc>
        <w:tc>
          <w:tcPr>
            <w:tcW w:w="1087"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67%</w:t>
            </w:r>
          </w:p>
        </w:tc>
        <w:tc>
          <w:tcPr>
            <w:tcW w:w="1002"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91,1%</w:t>
            </w:r>
          </w:p>
        </w:tc>
        <w:tc>
          <w:tcPr>
            <w:tcW w:w="81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8,9%</w:t>
            </w:r>
          </w:p>
        </w:tc>
        <w:tc>
          <w:tcPr>
            <w:tcW w:w="138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69,4%</w:t>
            </w:r>
          </w:p>
        </w:tc>
        <w:tc>
          <w:tcPr>
            <w:tcW w:w="850" w:type="dxa"/>
            <w:vAlign w:val="center"/>
          </w:tcPr>
          <w:p w:rsidR="00852B5F" w:rsidRPr="00A576BF" w:rsidRDefault="00852B5F" w:rsidP="00A576BF">
            <w:pPr>
              <w:spacing w:after="0" w:line="360" w:lineRule="auto"/>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29,4%</w:t>
            </w:r>
          </w:p>
        </w:tc>
        <w:tc>
          <w:tcPr>
            <w:tcW w:w="1735" w:type="dxa"/>
            <w:vAlign w:val="center"/>
          </w:tcPr>
          <w:p w:rsidR="00852B5F" w:rsidRPr="00A576BF" w:rsidRDefault="00852B5F" w:rsidP="00A576BF">
            <w:pPr>
              <w:spacing w:after="0" w:line="360" w:lineRule="auto"/>
              <w:ind w:firstLine="567"/>
              <w:jc w:val="center"/>
              <w:rPr>
                <w:rFonts w:ascii="Times New Roman" w:eastAsia="Calibri" w:hAnsi="Times New Roman" w:cs="Times New Roman"/>
                <w:sz w:val="24"/>
                <w:szCs w:val="24"/>
                <w:lang w:eastAsia="en-US"/>
              </w:rPr>
            </w:pPr>
            <w:r w:rsidRPr="00A576BF">
              <w:rPr>
                <w:rFonts w:ascii="Times New Roman" w:eastAsia="Calibri" w:hAnsi="Times New Roman" w:cs="Times New Roman"/>
                <w:sz w:val="24"/>
                <w:szCs w:val="24"/>
                <w:lang w:eastAsia="en-US"/>
              </w:rPr>
              <w:t>1,2%</w:t>
            </w:r>
          </w:p>
        </w:tc>
      </w:tr>
    </w:tbl>
    <w:p w:rsidR="00852B5F" w:rsidRDefault="00852B5F" w:rsidP="00852B5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52B5F" w:rsidRPr="002D30B6" w:rsidRDefault="002D6DFC" w:rsidP="00852B5F">
      <w:pPr>
        <w:spacing w:after="0" w:line="36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852B5F">
        <w:rPr>
          <w:rFonts w:ascii="Times New Roman" w:eastAsia="Calibri" w:hAnsi="Times New Roman" w:cs="Times New Roman"/>
          <w:sz w:val="28"/>
          <w:szCs w:val="28"/>
          <w:lang w:eastAsia="en-US"/>
        </w:rPr>
        <w:t>оля обращений индивидуальных предпринимателей от общего количества обращений в 2015 году составляет – 76%, доля юридических лиц – 24%, общественных организа</w:t>
      </w:r>
      <w:r w:rsidR="008E67CB">
        <w:rPr>
          <w:rFonts w:ascii="Times New Roman" w:eastAsia="Calibri" w:hAnsi="Times New Roman" w:cs="Times New Roman"/>
          <w:sz w:val="28"/>
          <w:szCs w:val="28"/>
          <w:lang w:eastAsia="en-US"/>
        </w:rPr>
        <w:t>ций предпринимателей – 1% (рис. 2</w:t>
      </w:r>
      <w:r w:rsidR="00852B5F">
        <w:rPr>
          <w:rFonts w:ascii="Times New Roman" w:eastAsia="Calibri" w:hAnsi="Times New Roman" w:cs="Times New Roman"/>
          <w:sz w:val="28"/>
          <w:szCs w:val="28"/>
          <w:lang w:eastAsia="en-US"/>
        </w:rPr>
        <w:t>).</w:t>
      </w:r>
    </w:p>
    <w:p w:rsidR="00852B5F" w:rsidRPr="002D30B6" w:rsidRDefault="00852B5F" w:rsidP="00852B5F">
      <w:pPr>
        <w:spacing w:after="0" w:line="360" w:lineRule="auto"/>
        <w:rPr>
          <w:rFonts w:ascii="Times New Roman" w:eastAsia="Calibri" w:hAnsi="Times New Roman" w:cs="Times New Roman"/>
          <w:sz w:val="28"/>
          <w:szCs w:val="28"/>
          <w:lang w:eastAsia="en-US"/>
        </w:rPr>
      </w:pPr>
      <w:r w:rsidRPr="002D30B6">
        <w:rPr>
          <w:rFonts w:ascii="Times New Roman" w:hAnsi="Times New Roman" w:cs="Times New Roman"/>
          <w:noProof/>
          <w:sz w:val="28"/>
          <w:szCs w:val="28"/>
        </w:rPr>
        <w:drawing>
          <wp:inline distT="0" distB="0" distL="0" distR="0" wp14:anchorId="47E2C01C" wp14:editId="60F0D4C7">
            <wp:extent cx="5860472" cy="2341418"/>
            <wp:effectExtent l="57150" t="57150" r="45085" b="400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2B5F" w:rsidRDefault="00872E65" w:rsidP="00852B5F">
      <w:pPr>
        <w:spacing w:after="0" w:line="360" w:lineRule="auto"/>
        <w:ind w:firstLine="56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Рисунок 2</w:t>
      </w:r>
      <w:r w:rsidR="00852B5F" w:rsidRPr="002D30B6">
        <w:rPr>
          <w:rFonts w:ascii="Times New Roman" w:eastAsia="Calibri" w:hAnsi="Times New Roman" w:cs="Times New Roman"/>
          <w:sz w:val="28"/>
          <w:szCs w:val="28"/>
          <w:lang w:eastAsia="en-US"/>
        </w:rPr>
        <w:t xml:space="preserve"> – Классификация обращений по субъектам в 2015 г.</w:t>
      </w:r>
    </w:p>
    <w:p w:rsidR="00D21856" w:rsidRDefault="00D21856" w:rsidP="00D21856">
      <w:pPr>
        <w:spacing w:after="0" w:line="360" w:lineRule="auto"/>
        <w:ind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За отчетный период в Аппарат Уполномоченного поступили обращения от предпринимателей из 11 муници</w:t>
      </w:r>
      <w:r>
        <w:rPr>
          <w:rFonts w:ascii="Times New Roman" w:eastAsia="Calibri" w:hAnsi="Times New Roman" w:cs="Times New Roman"/>
          <w:sz w:val="28"/>
          <w:szCs w:val="28"/>
          <w:lang w:eastAsia="en-US"/>
        </w:rPr>
        <w:t>паль</w:t>
      </w:r>
      <w:r w:rsidRPr="002D30B6">
        <w:rPr>
          <w:rFonts w:ascii="Times New Roman" w:eastAsia="Calibri" w:hAnsi="Times New Roman" w:cs="Times New Roman"/>
          <w:sz w:val="28"/>
          <w:szCs w:val="28"/>
          <w:lang w:eastAsia="en-US"/>
        </w:rPr>
        <w:t xml:space="preserve">ных образований Республики Алтай: </w:t>
      </w:r>
    </w:p>
    <w:p w:rsidR="00D21856" w:rsidRPr="00697567" w:rsidRDefault="00D21856"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sidRPr="00697567">
        <w:rPr>
          <w:rFonts w:ascii="Times New Roman" w:eastAsia="Calibri" w:hAnsi="Times New Roman" w:cs="Times New Roman"/>
          <w:sz w:val="28"/>
          <w:szCs w:val="28"/>
          <w:lang w:eastAsia="en-US"/>
        </w:rPr>
        <w:t>Горно-Алтайского (составляет наибольший удельный вес в об</w:t>
      </w:r>
      <w:r w:rsidR="0082796F">
        <w:rPr>
          <w:rFonts w:ascii="Times New Roman" w:eastAsia="Calibri" w:hAnsi="Times New Roman" w:cs="Times New Roman"/>
          <w:sz w:val="28"/>
          <w:szCs w:val="28"/>
          <w:lang w:eastAsia="en-US"/>
        </w:rPr>
        <w:t xml:space="preserve">щем количестве обращений – </w:t>
      </w:r>
      <w:r w:rsidR="004F4AFA">
        <w:rPr>
          <w:rFonts w:ascii="Times New Roman" w:eastAsia="Calibri" w:hAnsi="Times New Roman" w:cs="Times New Roman"/>
          <w:sz w:val="28"/>
          <w:szCs w:val="28"/>
          <w:lang w:eastAsia="en-US"/>
        </w:rPr>
        <w:t>63 предпринимателя (</w:t>
      </w:r>
      <w:r w:rsidR="0082796F">
        <w:rPr>
          <w:rFonts w:ascii="Times New Roman" w:eastAsia="Calibri" w:hAnsi="Times New Roman" w:cs="Times New Roman"/>
          <w:sz w:val="28"/>
          <w:szCs w:val="28"/>
          <w:lang w:eastAsia="en-US"/>
        </w:rPr>
        <w:t>31,9</w:t>
      </w:r>
      <w:r w:rsidRPr="00697567">
        <w:rPr>
          <w:rFonts w:ascii="Times New Roman" w:eastAsia="Calibri" w:hAnsi="Times New Roman" w:cs="Times New Roman"/>
          <w:sz w:val="28"/>
          <w:szCs w:val="28"/>
          <w:lang w:eastAsia="en-US"/>
        </w:rPr>
        <w:t>%)</w:t>
      </w:r>
      <w:r w:rsidR="004F4AFA">
        <w:rPr>
          <w:rFonts w:ascii="Times New Roman" w:eastAsia="Calibri" w:hAnsi="Times New Roman" w:cs="Times New Roman"/>
          <w:sz w:val="28"/>
          <w:szCs w:val="28"/>
          <w:lang w:eastAsia="en-US"/>
        </w:rPr>
        <w:t>)</w:t>
      </w:r>
      <w:r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Турочакского </w:t>
      </w:r>
      <w:r w:rsidR="004F4AFA">
        <w:rPr>
          <w:rFonts w:ascii="Times New Roman" w:eastAsia="Calibri" w:hAnsi="Times New Roman" w:cs="Times New Roman"/>
          <w:sz w:val="28"/>
          <w:szCs w:val="28"/>
          <w:lang w:eastAsia="en-US"/>
        </w:rPr>
        <w:t xml:space="preserve">– 35 </w:t>
      </w:r>
      <w:r>
        <w:rPr>
          <w:rFonts w:ascii="Times New Roman" w:eastAsia="Calibri" w:hAnsi="Times New Roman" w:cs="Times New Roman"/>
          <w:sz w:val="28"/>
          <w:szCs w:val="28"/>
          <w:lang w:eastAsia="en-US"/>
        </w:rPr>
        <w:t>(17,7</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Майминского </w:t>
      </w:r>
      <w:r w:rsidR="004F4AFA">
        <w:rPr>
          <w:rFonts w:ascii="Times New Roman" w:eastAsia="Calibri" w:hAnsi="Times New Roman" w:cs="Times New Roman"/>
          <w:sz w:val="28"/>
          <w:szCs w:val="28"/>
          <w:lang w:eastAsia="en-US"/>
        </w:rPr>
        <w:t>- 22</w:t>
      </w:r>
      <w:r>
        <w:rPr>
          <w:rFonts w:ascii="Times New Roman" w:eastAsia="Calibri" w:hAnsi="Times New Roman" w:cs="Times New Roman"/>
          <w:sz w:val="28"/>
          <w:szCs w:val="28"/>
          <w:lang w:eastAsia="en-US"/>
        </w:rPr>
        <w:t>(11,1</w:t>
      </w:r>
      <w:r w:rsidR="00D21856" w:rsidRPr="00697567">
        <w:rPr>
          <w:rFonts w:ascii="Times New Roman" w:eastAsia="Calibri" w:hAnsi="Times New Roman" w:cs="Times New Roman"/>
          <w:sz w:val="28"/>
          <w:szCs w:val="28"/>
          <w:lang w:eastAsia="en-US"/>
        </w:rPr>
        <w:t xml:space="preserve"> %);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Усть-Коксинского </w:t>
      </w:r>
      <w:r w:rsidR="004F4AFA">
        <w:rPr>
          <w:rFonts w:ascii="Times New Roman" w:eastAsia="Calibri" w:hAnsi="Times New Roman" w:cs="Times New Roman"/>
          <w:sz w:val="28"/>
          <w:szCs w:val="28"/>
          <w:lang w:eastAsia="en-US"/>
        </w:rPr>
        <w:t>-17</w:t>
      </w:r>
      <w:r>
        <w:rPr>
          <w:rFonts w:ascii="Times New Roman" w:eastAsia="Calibri" w:hAnsi="Times New Roman" w:cs="Times New Roman"/>
          <w:sz w:val="28"/>
          <w:szCs w:val="28"/>
          <w:lang w:eastAsia="en-US"/>
        </w:rPr>
        <w:t>(8,6</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Онгудайского </w:t>
      </w:r>
      <w:r w:rsidR="004F4AFA">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(6,0</w:t>
      </w:r>
      <w:r w:rsidR="00D21856" w:rsidRPr="00697567">
        <w:rPr>
          <w:rFonts w:ascii="Times New Roman" w:eastAsia="Calibri" w:hAnsi="Times New Roman" w:cs="Times New Roman"/>
          <w:sz w:val="28"/>
          <w:szCs w:val="28"/>
          <w:lang w:eastAsia="en-US"/>
        </w:rPr>
        <w:t xml:space="preserve"> %);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Кош-</w:t>
      </w:r>
      <w:proofErr w:type="spellStart"/>
      <w:r>
        <w:rPr>
          <w:rFonts w:ascii="Times New Roman" w:eastAsia="Calibri" w:hAnsi="Times New Roman" w:cs="Times New Roman"/>
          <w:sz w:val="28"/>
          <w:szCs w:val="28"/>
          <w:lang w:eastAsia="en-US"/>
        </w:rPr>
        <w:t>Агачского</w:t>
      </w:r>
      <w:proofErr w:type="spellEnd"/>
      <w:r>
        <w:rPr>
          <w:rFonts w:ascii="Times New Roman" w:eastAsia="Calibri" w:hAnsi="Times New Roman" w:cs="Times New Roman"/>
          <w:sz w:val="28"/>
          <w:szCs w:val="28"/>
          <w:lang w:eastAsia="en-US"/>
        </w:rPr>
        <w:t xml:space="preserve"> </w:t>
      </w:r>
      <w:r w:rsidR="004F4AF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(5,5</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Улаганского </w:t>
      </w:r>
      <w:r w:rsidR="004F4AF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(5,5</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Чемальского </w:t>
      </w:r>
      <w:r w:rsidR="004F4AFA">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(4, 5</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Шебалинского </w:t>
      </w:r>
      <w:r w:rsidR="004F4AFA">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(4,5</w:t>
      </w:r>
      <w:r w:rsidR="00D21856" w:rsidRPr="00697567">
        <w:rPr>
          <w:rFonts w:ascii="Times New Roman" w:eastAsia="Calibri" w:hAnsi="Times New Roman" w:cs="Times New Roman"/>
          <w:sz w:val="28"/>
          <w:szCs w:val="28"/>
          <w:lang w:eastAsia="en-US"/>
        </w:rPr>
        <w:t xml:space="preserve">%); </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Усть-</w:t>
      </w:r>
      <w:proofErr w:type="spellStart"/>
      <w:r>
        <w:rPr>
          <w:rFonts w:ascii="Times New Roman" w:eastAsia="Calibri" w:hAnsi="Times New Roman" w:cs="Times New Roman"/>
          <w:sz w:val="28"/>
          <w:szCs w:val="28"/>
          <w:lang w:eastAsia="en-US"/>
        </w:rPr>
        <w:t>Канского</w:t>
      </w:r>
      <w:proofErr w:type="spellEnd"/>
      <w:r>
        <w:rPr>
          <w:rFonts w:ascii="Times New Roman" w:eastAsia="Calibri" w:hAnsi="Times New Roman" w:cs="Times New Roman"/>
          <w:sz w:val="28"/>
          <w:szCs w:val="28"/>
          <w:lang w:eastAsia="en-US"/>
        </w:rPr>
        <w:t xml:space="preserve"> </w:t>
      </w:r>
      <w:r w:rsidR="004F4AFA">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(2,5</w:t>
      </w:r>
      <w:r w:rsidR="00D21856" w:rsidRPr="00697567">
        <w:rPr>
          <w:rFonts w:ascii="Times New Roman" w:eastAsia="Calibri" w:hAnsi="Times New Roman" w:cs="Times New Roman"/>
          <w:sz w:val="28"/>
          <w:szCs w:val="28"/>
          <w:lang w:eastAsia="en-US"/>
        </w:rPr>
        <w:t>%);</w:t>
      </w:r>
    </w:p>
    <w:p w:rsidR="00D21856" w:rsidRPr="00697567" w:rsidRDefault="0082796F" w:rsidP="004F1936">
      <w:pPr>
        <w:pStyle w:val="af"/>
        <w:numPr>
          <w:ilvl w:val="0"/>
          <w:numId w:val="13"/>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Чойского </w:t>
      </w:r>
      <w:r w:rsidR="004F4AFA">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(1,5</w:t>
      </w:r>
      <w:r w:rsidR="00D21856" w:rsidRPr="00697567">
        <w:rPr>
          <w:rFonts w:ascii="Times New Roman" w:eastAsia="Calibri" w:hAnsi="Times New Roman" w:cs="Times New Roman"/>
          <w:sz w:val="28"/>
          <w:szCs w:val="28"/>
          <w:lang w:eastAsia="en-US"/>
        </w:rPr>
        <w:t xml:space="preserve">%). </w:t>
      </w:r>
    </w:p>
    <w:p w:rsidR="00D21856" w:rsidRPr="00D21856" w:rsidRDefault="00D21856" w:rsidP="00D21856">
      <w:pPr>
        <w:spacing w:after="0" w:line="360" w:lineRule="auto"/>
        <w:jc w:val="both"/>
        <w:rPr>
          <w:rFonts w:ascii="Times New Roman" w:eastAsia="Calibri" w:hAnsi="Times New Roman" w:cs="Times New Roman"/>
          <w:sz w:val="28"/>
          <w:szCs w:val="28"/>
          <w:lang w:eastAsia="en-US"/>
        </w:rPr>
      </w:pPr>
      <w:r w:rsidRPr="002D30B6">
        <w:rPr>
          <w:noProof/>
        </w:rPr>
        <w:drawing>
          <wp:inline distT="0" distB="0" distL="0" distR="0" wp14:anchorId="3DF4E0AA" wp14:editId="765BAF3F">
            <wp:extent cx="5943600" cy="2431473"/>
            <wp:effectExtent l="57150" t="57150" r="38100" b="450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1856" w:rsidRPr="00D21856" w:rsidRDefault="00D21856" w:rsidP="00D21856">
      <w:pPr>
        <w:spacing w:after="0" w:line="240" w:lineRule="auto"/>
        <w:jc w:val="center"/>
        <w:rPr>
          <w:rFonts w:ascii="Times New Roman" w:eastAsia="Calibri" w:hAnsi="Times New Roman" w:cs="Times New Roman"/>
          <w:sz w:val="28"/>
          <w:szCs w:val="28"/>
          <w:lang w:eastAsia="en-US"/>
        </w:rPr>
      </w:pPr>
      <w:r w:rsidRPr="00D21856">
        <w:rPr>
          <w:rFonts w:ascii="Times New Roman" w:eastAsia="Calibri" w:hAnsi="Times New Roman" w:cs="Times New Roman"/>
          <w:sz w:val="28"/>
          <w:szCs w:val="28"/>
          <w:lang w:eastAsia="en-US"/>
        </w:rPr>
        <w:t>Рисунок 4 - Структура обращений по территориальной принадлежности в 2015 г.</w:t>
      </w:r>
    </w:p>
    <w:p w:rsidR="00D21856" w:rsidRPr="00D21856" w:rsidRDefault="00D21856" w:rsidP="00D21856">
      <w:pPr>
        <w:pStyle w:val="af"/>
        <w:spacing w:after="0" w:line="240" w:lineRule="auto"/>
        <w:ind w:left="1287"/>
        <w:rPr>
          <w:rFonts w:ascii="Times New Roman" w:eastAsia="Calibri" w:hAnsi="Times New Roman" w:cs="Times New Roman"/>
          <w:color w:val="7030A0"/>
          <w:sz w:val="28"/>
          <w:szCs w:val="28"/>
          <w:lang w:eastAsia="en-US"/>
        </w:rPr>
      </w:pPr>
    </w:p>
    <w:p w:rsidR="002E70F8" w:rsidRPr="00567A27" w:rsidRDefault="002E70F8" w:rsidP="002E70F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567A27">
        <w:rPr>
          <w:rFonts w:ascii="Times New Roman" w:hAnsi="Times New Roman" w:cs="Times New Roman"/>
          <w:color w:val="000000"/>
          <w:sz w:val="28"/>
          <w:szCs w:val="28"/>
        </w:rPr>
        <w:t xml:space="preserve">Мониторинг обращений субъектов предпринимательской деятельности за 2015 год свидетельствует о том, что предприниматели зачастую сталкиваются с нарушениями их прав и законных интересов со стороны органов власти в сфере земельных отношений. </w:t>
      </w:r>
    </w:p>
    <w:p w:rsidR="00C85B78" w:rsidRDefault="00C85B78" w:rsidP="002E70F8">
      <w:pPr>
        <w:spacing w:after="0" w:line="240" w:lineRule="auto"/>
        <w:ind w:firstLine="567"/>
        <w:jc w:val="center"/>
        <w:rPr>
          <w:rFonts w:ascii="Times New Roman" w:hAnsi="Times New Roman" w:cs="Times New Roman"/>
          <w:sz w:val="28"/>
          <w:szCs w:val="28"/>
        </w:rPr>
      </w:pPr>
    </w:p>
    <w:p w:rsidR="00C85B78" w:rsidRDefault="00C85B78" w:rsidP="002E70F8">
      <w:pPr>
        <w:spacing w:after="0" w:line="240" w:lineRule="auto"/>
        <w:ind w:firstLine="567"/>
        <w:jc w:val="center"/>
        <w:rPr>
          <w:rFonts w:ascii="Times New Roman" w:hAnsi="Times New Roman" w:cs="Times New Roman"/>
          <w:sz w:val="28"/>
          <w:szCs w:val="28"/>
        </w:rPr>
      </w:pPr>
    </w:p>
    <w:p w:rsidR="00C85B78" w:rsidRDefault="00C85B78" w:rsidP="002E70F8">
      <w:pPr>
        <w:spacing w:after="0" w:line="240" w:lineRule="auto"/>
        <w:ind w:firstLine="567"/>
        <w:jc w:val="center"/>
        <w:rPr>
          <w:rFonts w:ascii="Times New Roman" w:hAnsi="Times New Roman" w:cs="Times New Roman"/>
          <w:sz w:val="28"/>
          <w:szCs w:val="28"/>
        </w:rPr>
      </w:pPr>
    </w:p>
    <w:p w:rsidR="00C85B78" w:rsidRDefault="00C85B78" w:rsidP="002E70F8">
      <w:pPr>
        <w:spacing w:after="0" w:line="240" w:lineRule="auto"/>
        <w:ind w:firstLine="567"/>
        <w:jc w:val="center"/>
        <w:rPr>
          <w:rFonts w:ascii="Times New Roman" w:hAnsi="Times New Roman" w:cs="Times New Roman"/>
          <w:sz w:val="28"/>
          <w:szCs w:val="28"/>
        </w:rPr>
      </w:pPr>
    </w:p>
    <w:p w:rsidR="000D105C" w:rsidRDefault="002E70F8" w:rsidP="000D105C">
      <w:pPr>
        <w:spacing w:after="0" w:line="240" w:lineRule="auto"/>
        <w:ind w:firstLine="567"/>
        <w:jc w:val="center"/>
        <w:rPr>
          <w:rFonts w:ascii="Times New Roman" w:hAnsi="Times New Roman" w:cs="Times New Roman"/>
          <w:sz w:val="28"/>
          <w:szCs w:val="28"/>
        </w:rPr>
      </w:pPr>
      <w:r w:rsidRPr="002E70F8">
        <w:rPr>
          <w:rFonts w:ascii="Times New Roman" w:hAnsi="Times New Roman" w:cs="Times New Roman"/>
          <w:sz w:val="28"/>
          <w:szCs w:val="28"/>
        </w:rPr>
        <w:t>Таблица 2. По предмету правового регулирования письменные обращения распределяются следующим образом:</w:t>
      </w:r>
    </w:p>
    <w:tbl>
      <w:tblPr>
        <w:tblW w:w="9320" w:type="dxa"/>
        <w:tblInd w:w="118" w:type="dxa"/>
        <w:tblLook w:val="04A0" w:firstRow="1" w:lastRow="0" w:firstColumn="1" w:lastColumn="0" w:noHBand="0" w:noVBand="1"/>
      </w:tblPr>
      <w:tblGrid>
        <w:gridCol w:w="640"/>
        <w:gridCol w:w="5020"/>
        <w:gridCol w:w="840"/>
        <w:gridCol w:w="833"/>
        <w:gridCol w:w="995"/>
        <w:gridCol w:w="992"/>
      </w:tblGrid>
      <w:tr w:rsidR="000D105C" w:rsidRPr="000D105C" w:rsidTr="000D105C">
        <w:trPr>
          <w:trHeight w:val="300"/>
        </w:trPr>
        <w:tc>
          <w:tcPr>
            <w:tcW w:w="64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 п/п</w:t>
            </w:r>
          </w:p>
        </w:tc>
        <w:tc>
          <w:tcPr>
            <w:tcW w:w="5020" w:type="dxa"/>
            <w:tcBorders>
              <w:top w:val="single" w:sz="8" w:space="0" w:color="auto"/>
              <w:left w:val="nil"/>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Суть вопроса</w:t>
            </w:r>
          </w:p>
        </w:tc>
        <w:tc>
          <w:tcPr>
            <w:tcW w:w="840" w:type="dxa"/>
            <w:tcBorders>
              <w:top w:val="single" w:sz="8" w:space="0" w:color="auto"/>
              <w:left w:val="nil"/>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2014 год</w:t>
            </w:r>
          </w:p>
        </w:tc>
        <w:tc>
          <w:tcPr>
            <w:tcW w:w="833" w:type="dxa"/>
            <w:tcBorders>
              <w:top w:val="single" w:sz="8" w:space="0" w:color="auto"/>
              <w:left w:val="nil"/>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w:t>
            </w:r>
          </w:p>
        </w:tc>
        <w:tc>
          <w:tcPr>
            <w:tcW w:w="995" w:type="dxa"/>
            <w:tcBorders>
              <w:top w:val="single" w:sz="8" w:space="0" w:color="auto"/>
              <w:left w:val="nil"/>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2015 год</w:t>
            </w:r>
          </w:p>
        </w:tc>
        <w:tc>
          <w:tcPr>
            <w:tcW w:w="992" w:type="dxa"/>
            <w:tcBorders>
              <w:top w:val="single" w:sz="8" w:space="0" w:color="auto"/>
              <w:left w:val="nil"/>
              <w:bottom w:val="single" w:sz="8" w:space="0" w:color="auto"/>
              <w:right w:val="single" w:sz="8" w:space="0" w:color="auto"/>
            </w:tcBorders>
            <w:shd w:val="clear" w:color="000000" w:fill="95B3D7"/>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w:t>
            </w:r>
          </w:p>
        </w:tc>
      </w:tr>
      <w:tr w:rsidR="000D105C" w:rsidRPr="000D105C" w:rsidTr="000D105C">
        <w:trPr>
          <w:trHeight w:val="6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кадастров, земельных отношений и имущественных прав</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33</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38</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19,3%</w:t>
            </w:r>
          </w:p>
        </w:tc>
      </w:tr>
      <w:tr w:rsidR="000D105C" w:rsidRPr="000D105C" w:rsidTr="000D105C">
        <w:trPr>
          <w:trHeight w:val="5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налоговых, страховых и пенсионных выплат и взносов</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18</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24</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12,2%</w:t>
            </w:r>
          </w:p>
        </w:tc>
      </w:tr>
      <w:tr w:rsidR="000D105C" w:rsidRPr="000D105C" w:rsidTr="000D105C">
        <w:trPr>
          <w:trHeight w:val="90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участия в мероприятиях по оказанию государственной поддержки предпринимателям</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15</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21</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10,7%</w:t>
            </w:r>
          </w:p>
        </w:tc>
      </w:tr>
      <w:tr w:rsidR="000D105C" w:rsidRPr="000D105C" w:rsidTr="000D105C">
        <w:trPr>
          <w:trHeight w:val="946"/>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4</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при проведении плановых и внеплановых проверок контрольными (надзорными) органами</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32</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19</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9,6%</w:t>
            </w:r>
          </w:p>
        </w:tc>
      </w:tr>
      <w:tr w:rsidR="000D105C" w:rsidRPr="000D105C" w:rsidTr="000D105C">
        <w:trPr>
          <w:trHeight w:val="563"/>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банковского кредитования и страховых услуг</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13</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19</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9,6%</w:t>
            </w:r>
          </w:p>
        </w:tc>
      </w:tr>
      <w:tr w:rsidR="000D105C" w:rsidRPr="000D105C" w:rsidTr="000D105C">
        <w:trPr>
          <w:trHeight w:val="417"/>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6</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 xml:space="preserve">разъяснение норм законодательства РФ и регионального </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0</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17</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8,6%</w:t>
            </w:r>
          </w:p>
        </w:tc>
      </w:tr>
      <w:tr w:rsidR="000D105C" w:rsidRPr="000D105C" w:rsidTr="000D105C">
        <w:trPr>
          <w:trHeight w:val="651"/>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7</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природопользования и экологии</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8</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9</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4,6%</w:t>
            </w:r>
          </w:p>
        </w:tc>
      </w:tr>
      <w:tr w:rsidR="000D105C" w:rsidRPr="000D105C" w:rsidTr="000D105C">
        <w:trPr>
          <w:trHeight w:val="7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8</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энергетики и естественных монополий</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13</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3,6%</w:t>
            </w:r>
          </w:p>
        </w:tc>
      </w:tr>
      <w:tr w:rsidR="000D105C" w:rsidRPr="000D105C" w:rsidTr="000D105C">
        <w:trPr>
          <w:trHeight w:val="7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9</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сертификации, лицензирования и технического регулирования</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10</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3,6%</w:t>
            </w:r>
          </w:p>
        </w:tc>
      </w:tr>
      <w:tr w:rsidR="000D105C" w:rsidRPr="000D105C" w:rsidTr="000D105C">
        <w:trPr>
          <w:trHeight w:val="7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10</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антимонопольного законодательства</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3,6%</w:t>
            </w:r>
          </w:p>
        </w:tc>
      </w:tr>
      <w:tr w:rsidR="000D105C" w:rsidRPr="000D105C" w:rsidTr="000D105C">
        <w:trPr>
          <w:trHeight w:val="7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11</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миграционной политики и трудового законодательства</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6</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3,1%</w:t>
            </w:r>
          </w:p>
        </w:tc>
      </w:tr>
      <w:tr w:rsidR="000D105C" w:rsidRPr="000D105C" w:rsidTr="000D105C">
        <w:trPr>
          <w:trHeight w:val="5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12</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не исполнения договорных обязательств</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0</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3,1%</w:t>
            </w:r>
          </w:p>
        </w:tc>
      </w:tr>
      <w:tr w:rsidR="000D105C" w:rsidRPr="000D105C" w:rsidTr="000D105C">
        <w:trPr>
          <w:trHeight w:val="5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13</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исполнением судебных решений</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7</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2,5%</w:t>
            </w:r>
          </w:p>
        </w:tc>
      </w:tr>
      <w:tr w:rsidR="000D105C" w:rsidRPr="000D105C" w:rsidTr="000D105C">
        <w:trPr>
          <w:trHeight w:val="157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14</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незаконного вмешательства должностных лиц в предпринимательскую деятельность, неправомерное привлечение предпринимателей к административной ответственности, возбуждение уголовного дела, принятие неправомерных мер пресечения</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2,5%</w:t>
            </w:r>
          </w:p>
        </w:tc>
      </w:tr>
      <w:tr w:rsidR="000D105C" w:rsidRPr="000D105C" w:rsidTr="000D105C">
        <w:trPr>
          <w:trHeight w:val="5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15</w:t>
            </w:r>
          </w:p>
        </w:tc>
        <w:tc>
          <w:tcPr>
            <w:tcW w:w="502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таможенной сфере</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5</w:t>
            </w:r>
          </w:p>
        </w:tc>
        <w:tc>
          <w:tcPr>
            <w:tcW w:w="833"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2,0%</w:t>
            </w:r>
          </w:p>
        </w:tc>
      </w:tr>
      <w:tr w:rsidR="000D105C" w:rsidRPr="000D105C" w:rsidTr="000D105C">
        <w:trPr>
          <w:trHeight w:val="7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16</w:t>
            </w:r>
          </w:p>
        </w:tc>
        <w:tc>
          <w:tcPr>
            <w:tcW w:w="5020" w:type="dxa"/>
            <w:tcBorders>
              <w:top w:val="nil"/>
              <w:left w:val="nil"/>
              <w:bottom w:val="nil"/>
              <w:right w:val="single" w:sz="8" w:space="0" w:color="auto"/>
            </w:tcBorders>
            <w:shd w:val="clear" w:color="auto" w:fill="auto"/>
            <w:vAlign w:val="center"/>
            <w:hideMark/>
          </w:tcPr>
          <w:p w:rsidR="000D105C" w:rsidRPr="000D105C" w:rsidRDefault="000D105C" w:rsidP="000D105C">
            <w:pPr>
              <w:spacing w:after="0" w:line="240" w:lineRule="auto"/>
              <w:jc w:val="both"/>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по вопросам, связанным с ликвидацией нарушений прав предпринимателей в сфере строительства и жилищно-коммунального хозяйства</w:t>
            </w:r>
          </w:p>
        </w:tc>
        <w:tc>
          <w:tcPr>
            <w:tcW w:w="840"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10</w:t>
            </w:r>
          </w:p>
        </w:tc>
        <w:tc>
          <w:tcPr>
            <w:tcW w:w="833" w:type="dxa"/>
            <w:tcBorders>
              <w:top w:val="nil"/>
              <w:left w:val="nil"/>
              <w:bottom w:val="nil"/>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sidRPr="000D105C">
              <w:rPr>
                <w:rFonts w:ascii="Times New Roman" w:eastAsia="Times New Roman" w:hAnsi="Times New Roman" w:cs="Times New Roman"/>
                <w:color w:val="000000"/>
                <w:sz w:val="20"/>
                <w:szCs w:val="20"/>
              </w:rPr>
              <w:t>%</w:t>
            </w:r>
          </w:p>
        </w:tc>
        <w:tc>
          <w:tcPr>
            <w:tcW w:w="995" w:type="dxa"/>
            <w:tcBorders>
              <w:top w:val="nil"/>
              <w:left w:val="nil"/>
              <w:bottom w:val="single" w:sz="8" w:space="0" w:color="auto"/>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3</w:t>
            </w:r>
          </w:p>
        </w:tc>
        <w:tc>
          <w:tcPr>
            <w:tcW w:w="992" w:type="dxa"/>
            <w:tcBorders>
              <w:top w:val="nil"/>
              <w:left w:val="nil"/>
              <w:bottom w:val="nil"/>
              <w:right w:val="single" w:sz="8" w:space="0" w:color="auto"/>
            </w:tcBorders>
            <w:shd w:val="clear" w:color="auto" w:fill="auto"/>
            <w:vAlign w:val="center"/>
            <w:hideMark/>
          </w:tcPr>
          <w:p w:rsidR="000D105C" w:rsidRPr="000D105C" w:rsidRDefault="000D105C" w:rsidP="000D105C">
            <w:pPr>
              <w:spacing w:after="0" w:line="240" w:lineRule="auto"/>
              <w:jc w:val="center"/>
              <w:rPr>
                <w:rFonts w:ascii="Times New Roman" w:eastAsia="Times New Roman" w:hAnsi="Times New Roman" w:cs="Times New Roman"/>
                <w:color w:val="000000"/>
                <w:sz w:val="20"/>
                <w:szCs w:val="20"/>
              </w:rPr>
            </w:pPr>
            <w:r w:rsidRPr="000D105C">
              <w:rPr>
                <w:rFonts w:ascii="Times New Roman" w:eastAsia="Times New Roman" w:hAnsi="Times New Roman" w:cs="Times New Roman"/>
                <w:color w:val="000000"/>
                <w:sz w:val="20"/>
                <w:szCs w:val="20"/>
              </w:rPr>
              <w:t>1,5%</w:t>
            </w:r>
          </w:p>
        </w:tc>
      </w:tr>
      <w:tr w:rsidR="000D105C" w:rsidRPr="000D105C" w:rsidTr="000D105C">
        <w:trPr>
          <w:trHeight w:val="300"/>
        </w:trPr>
        <w:tc>
          <w:tcPr>
            <w:tcW w:w="56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ИТОГО</w:t>
            </w:r>
          </w:p>
        </w:tc>
        <w:tc>
          <w:tcPr>
            <w:tcW w:w="840" w:type="dxa"/>
            <w:tcBorders>
              <w:top w:val="nil"/>
              <w:left w:val="nil"/>
              <w:bottom w:val="single" w:sz="8" w:space="0" w:color="auto"/>
              <w:right w:val="single" w:sz="8" w:space="0" w:color="auto"/>
            </w:tcBorders>
            <w:shd w:val="clear" w:color="auto" w:fill="auto"/>
            <w:noWrap/>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180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100%</w:t>
            </w:r>
          </w:p>
        </w:tc>
        <w:tc>
          <w:tcPr>
            <w:tcW w:w="995" w:type="dxa"/>
            <w:tcBorders>
              <w:top w:val="nil"/>
              <w:left w:val="nil"/>
              <w:bottom w:val="single" w:sz="8" w:space="0" w:color="auto"/>
              <w:right w:val="single" w:sz="8" w:space="0" w:color="auto"/>
            </w:tcBorders>
            <w:shd w:val="clear" w:color="auto" w:fill="auto"/>
            <w:noWrap/>
            <w:vAlign w:val="center"/>
            <w:hideMark/>
          </w:tcPr>
          <w:p w:rsidR="000D105C" w:rsidRPr="000D105C" w:rsidRDefault="000D105C" w:rsidP="000D105C">
            <w:pPr>
              <w:spacing w:after="0" w:line="240" w:lineRule="auto"/>
              <w:jc w:val="center"/>
              <w:rPr>
                <w:rFonts w:ascii="Times New Roman" w:eastAsia="Times New Roman" w:hAnsi="Times New Roman" w:cs="Times New Roman"/>
                <w:b/>
                <w:bCs/>
                <w:color w:val="000000"/>
                <w:sz w:val="20"/>
                <w:szCs w:val="20"/>
              </w:rPr>
            </w:pPr>
            <w:r w:rsidRPr="000D105C">
              <w:rPr>
                <w:rFonts w:ascii="Times New Roman" w:eastAsia="Times New Roman" w:hAnsi="Times New Roman" w:cs="Times New Roman"/>
                <w:b/>
                <w:bCs/>
                <w:color w:val="000000"/>
                <w:sz w:val="20"/>
                <w:szCs w:val="20"/>
              </w:rPr>
              <w:t>197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D105C" w:rsidRPr="000D105C" w:rsidRDefault="00754C40" w:rsidP="000D105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r w:rsidR="000D105C" w:rsidRPr="000D105C">
              <w:rPr>
                <w:rFonts w:ascii="Times New Roman" w:eastAsia="Times New Roman" w:hAnsi="Times New Roman" w:cs="Times New Roman"/>
                <w:b/>
                <w:bCs/>
                <w:color w:val="000000"/>
                <w:sz w:val="20"/>
                <w:szCs w:val="20"/>
              </w:rPr>
              <w:t>%</w:t>
            </w:r>
          </w:p>
        </w:tc>
      </w:tr>
    </w:tbl>
    <w:p w:rsidR="000D105C" w:rsidRDefault="000D105C" w:rsidP="000D105C">
      <w:pPr>
        <w:spacing w:after="0" w:line="240" w:lineRule="auto"/>
        <w:ind w:firstLine="567"/>
        <w:jc w:val="center"/>
        <w:rPr>
          <w:rFonts w:ascii="Times New Roman" w:hAnsi="Times New Roman" w:cs="Times New Roman"/>
          <w:sz w:val="28"/>
          <w:szCs w:val="28"/>
        </w:rPr>
      </w:pPr>
    </w:p>
    <w:p w:rsidR="002E70F8" w:rsidRPr="002E70F8" w:rsidRDefault="002E70F8" w:rsidP="002E70F8">
      <w:pPr>
        <w:autoSpaceDE w:val="0"/>
        <w:autoSpaceDN w:val="0"/>
        <w:adjustRightInd w:val="0"/>
        <w:spacing w:after="0" w:line="360" w:lineRule="auto"/>
        <w:ind w:firstLine="567"/>
        <w:jc w:val="both"/>
        <w:rPr>
          <w:rFonts w:ascii="Times New Roman" w:hAnsi="Times New Roman" w:cs="Times New Roman"/>
          <w:b/>
          <w:color w:val="000000"/>
          <w:sz w:val="28"/>
          <w:szCs w:val="28"/>
        </w:rPr>
      </w:pPr>
      <w:r w:rsidRPr="002E70F8">
        <w:rPr>
          <w:rFonts w:ascii="Times New Roman" w:hAnsi="Times New Roman" w:cs="Times New Roman"/>
          <w:b/>
          <w:color w:val="000000"/>
          <w:sz w:val="28"/>
          <w:szCs w:val="28"/>
        </w:rPr>
        <w:t xml:space="preserve">Анализ письменных обращений. </w:t>
      </w:r>
    </w:p>
    <w:p w:rsidR="002E70F8" w:rsidRDefault="002E70F8" w:rsidP="002E70F8">
      <w:pPr>
        <w:shd w:val="clear" w:color="auto" w:fill="FFFFFF" w:themeFill="background1"/>
        <w:autoSpaceDE w:val="0"/>
        <w:autoSpaceDN w:val="0"/>
        <w:adjustRightInd w:val="0"/>
        <w:spacing w:after="0" w:line="360" w:lineRule="auto"/>
        <w:ind w:firstLine="567"/>
        <w:jc w:val="both"/>
        <w:rPr>
          <w:rFonts w:ascii="Times New Roman" w:hAnsi="Times New Roman" w:cs="Times New Roman"/>
          <w:color w:val="000000"/>
          <w:sz w:val="28"/>
          <w:szCs w:val="28"/>
        </w:rPr>
      </w:pPr>
      <w:r w:rsidRPr="00147B55">
        <w:rPr>
          <w:rFonts w:ascii="Times New Roman" w:hAnsi="Times New Roman" w:cs="Times New Roman"/>
          <w:sz w:val="28"/>
          <w:szCs w:val="28"/>
        </w:rPr>
        <w:t xml:space="preserve">Из общего количества обращений, 56 поступило </w:t>
      </w:r>
      <w:r>
        <w:rPr>
          <w:rFonts w:ascii="Times New Roman" w:hAnsi="Times New Roman" w:cs="Times New Roman"/>
          <w:sz w:val="28"/>
          <w:szCs w:val="28"/>
        </w:rPr>
        <w:t xml:space="preserve">письменно, в том числе: </w:t>
      </w:r>
      <w:r w:rsidRPr="007B3337">
        <w:rPr>
          <w:rFonts w:ascii="Times New Roman" w:hAnsi="Times New Roman" w:cs="Times New Roman"/>
          <w:color w:val="000000"/>
          <w:sz w:val="28"/>
          <w:szCs w:val="28"/>
        </w:rPr>
        <w:t xml:space="preserve">отработано </w:t>
      </w:r>
      <w:r>
        <w:rPr>
          <w:rFonts w:ascii="Times New Roman" w:hAnsi="Times New Roman" w:cs="Times New Roman"/>
          <w:color w:val="000000"/>
          <w:sz w:val="28"/>
          <w:szCs w:val="28"/>
        </w:rPr>
        <w:t xml:space="preserve">- </w:t>
      </w:r>
      <w:r w:rsidRPr="00614E45">
        <w:rPr>
          <w:rFonts w:ascii="Times New Roman" w:hAnsi="Times New Roman" w:cs="Times New Roman"/>
          <w:color w:val="000000"/>
          <w:sz w:val="28"/>
          <w:szCs w:val="28"/>
          <w:shd w:val="clear" w:color="auto" w:fill="FFFFFF" w:themeFill="background1"/>
        </w:rPr>
        <w:t xml:space="preserve">48 (85,7 %), </w:t>
      </w:r>
      <w:r>
        <w:rPr>
          <w:rFonts w:ascii="Times New Roman" w:hAnsi="Times New Roman" w:cs="Times New Roman"/>
          <w:color w:val="000000"/>
          <w:sz w:val="28"/>
          <w:szCs w:val="28"/>
        </w:rPr>
        <w:t xml:space="preserve">перенесено на 2016 г. </w:t>
      </w:r>
      <w:r>
        <w:rPr>
          <w:rFonts w:ascii="Times New Roman" w:hAnsi="Times New Roman" w:cs="Times New Roman"/>
          <w:color w:val="000000"/>
          <w:sz w:val="28"/>
          <w:szCs w:val="28"/>
          <w:shd w:val="clear" w:color="auto" w:fill="FFFFFF" w:themeFill="background1"/>
        </w:rPr>
        <w:t>-</w:t>
      </w:r>
      <w:r w:rsidRPr="00614E45">
        <w:rPr>
          <w:rFonts w:ascii="Times New Roman" w:hAnsi="Times New Roman" w:cs="Times New Roman"/>
          <w:color w:val="000000"/>
          <w:sz w:val="28"/>
          <w:szCs w:val="28"/>
          <w:shd w:val="clear" w:color="auto" w:fill="FFFFFF" w:themeFill="background1"/>
        </w:rPr>
        <w:t xml:space="preserve"> 8 (14,2%)</w:t>
      </w:r>
      <w:r>
        <w:rPr>
          <w:rFonts w:ascii="Times New Roman" w:hAnsi="Times New Roman" w:cs="Times New Roman"/>
          <w:color w:val="000000"/>
          <w:sz w:val="28"/>
          <w:szCs w:val="28"/>
        </w:rPr>
        <w:t>.</w:t>
      </w:r>
    </w:p>
    <w:p w:rsidR="00B57F3B" w:rsidRPr="00852B5F" w:rsidRDefault="002742AD" w:rsidP="002742AD">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Таблица 2.</w:t>
      </w:r>
      <w:r w:rsidR="00B57F3B" w:rsidRPr="00852B5F">
        <w:rPr>
          <w:rFonts w:ascii="Times New Roman" w:eastAsia="Calibri" w:hAnsi="Times New Roman" w:cs="Times New Roman"/>
          <w:sz w:val="28"/>
          <w:szCs w:val="28"/>
          <w:lang w:eastAsia="en-US"/>
        </w:rPr>
        <w:t xml:space="preserve"> Количество письменных обращений в 2015 году</w:t>
      </w:r>
    </w:p>
    <w:tbl>
      <w:tblPr>
        <w:tblStyle w:val="ab"/>
        <w:tblW w:w="9464" w:type="dxa"/>
        <w:tblLayout w:type="fixed"/>
        <w:tblLook w:val="04A0" w:firstRow="1" w:lastRow="0" w:firstColumn="1" w:lastColumn="0" w:noHBand="0" w:noVBand="1"/>
      </w:tblPr>
      <w:tblGrid>
        <w:gridCol w:w="2660"/>
        <w:gridCol w:w="2268"/>
        <w:gridCol w:w="1843"/>
        <w:gridCol w:w="2693"/>
      </w:tblGrid>
      <w:tr w:rsidR="0040409E" w:rsidTr="0043740D">
        <w:trPr>
          <w:trHeight w:val="689"/>
        </w:trPr>
        <w:tc>
          <w:tcPr>
            <w:tcW w:w="4928" w:type="dxa"/>
            <w:gridSpan w:val="2"/>
            <w:shd w:val="clear" w:color="auto" w:fill="8DB3E2" w:themeFill="text2" w:themeFillTint="66"/>
          </w:tcPr>
          <w:p w:rsidR="0040409E" w:rsidRPr="002742AD" w:rsidRDefault="0040409E" w:rsidP="0040409E">
            <w:pPr>
              <w:jc w:val="center"/>
              <w:rPr>
                <w:rFonts w:ascii="Times New Roman" w:eastAsia="Calibri" w:hAnsi="Times New Roman" w:cs="Times New Roman"/>
                <w:b/>
                <w:sz w:val="24"/>
                <w:szCs w:val="28"/>
                <w:lang w:eastAsia="en-US"/>
              </w:rPr>
            </w:pPr>
            <w:r w:rsidRPr="002742AD">
              <w:rPr>
                <w:rFonts w:ascii="Times New Roman" w:eastAsia="Calibri" w:hAnsi="Times New Roman" w:cs="Times New Roman"/>
                <w:b/>
                <w:sz w:val="24"/>
                <w:szCs w:val="28"/>
                <w:lang w:eastAsia="en-US"/>
              </w:rPr>
              <w:t>Общее количество письменных обращений</w:t>
            </w:r>
            <w:r w:rsidR="002742AD">
              <w:rPr>
                <w:rFonts w:ascii="Times New Roman" w:eastAsia="Calibri" w:hAnsi="Times New Roman" w:cs="Times New Roman"/>
                <w:b/>
                <w:sz w:val="24"/>
                <w:szCs w:val="28"/>
                <w:lang w:eastAsia="en-US"/>
              </w:rPr>
              <w:t xml:space="preserve"> – 56, в том числе:</w:t>
            </w:r>
          </w:p>
        </w:tc>
        <w:tc>
          <w:tcPr>
            <w:tcW w:w="4536" w:type="dxa"/>
            <w:gridSpan w:val="2"/>
            <w:shd w:val="clear" w:color="auto" w:fill="8DB3E2" w:themeFill="text2" w:themeFillTint="66"/>
          </w:tcPr>
          <w:p w:rsidR="0040409E" w:rsidRPr="002742AD" w:rsidRDefault="00141B73" w:rsidP="0040409E">
            <w:pPr>
              <w:jc w:val="center"/>
              <w:rPr>
                <w:rFonts w:ascii="Times New Roman" w:eastAsia="Calibri" w:hAnsi="Times New Roman" w:cs="Times New Roman"/>
                <w:b/>
                <w:sz w:val="24"/>
                <w:szCs w:val="28"/>
                <w:lang w:eastAsia="en-US"/>
              </w:rPr>
            </w:pPr>
            <w:r w:rsidRPr="002742AD">
              <w:rPr>
                <w:rFonts w:ascii="Times New Roman" w:eastAsia="Calibri" w:hAnsi="Times New Roman" w:cs="Times New Roman"/>
                <w:b/>
                <w:sz w:val="24"/>
                <w:szCs w:val="28"/>
                <w:lang w:eastAsia="en-US"/>
              </w:rPr>
              <w:t>Общее количество письменных обращений</w:t>
            </w:r>
            <w:r>
              <w:rPr>
                <w:rFonts w:ascii="Times New Roman" w:eastAsia="Calibri" w:hAnsi="Times New Roman" w:cs="Times New Roman"/>
                <w:b/>
                <w:sz w:val="24"/>
                <w:szCs w:val="28"/>
                <w:lang w:eastAsia="en-US"/>
              </w:rPr>
              <w:t xml:space="preserve"> – 56, в том числе:</w:t>
            </w:r>
          </w:p>
        </w:tc>
      </w:tr>
      <w:tr w:rsidR="002742AD" w:rsidTr="0043740D">
        <w:trPr>
          <w:trHeight w:val="1124"/>
        </w:trPr>
        <w:tc>
          <w:tcPr>
            <w:tcW w:w="2660"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Права предпринимателей нарушены</w:t>
            </w:r>
          </w:p>
        </w:tc>
        <w:tc>
          <w:tcPr>
            <w:tcW w:w="2268"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Права предпринимателей не нарушены</w:t>
            </w:r>
          </w:p>
        </w:tc>
        <w:tc>
          <w:tcPr>
            <w:tcW w:w="1843"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Рассмотрено</w:t>
            </w:r>
          </w:p>
        </w:tc>
        <w:tc>
          <w:tcPr>
            <w:tcW w:w="2693"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Перенесено на следующий год</w:t>
            </w:r>
          </w:p>
        </w:tc>
      </w:tr>
      <w:tr w:rsidR="002742AD" w:rsidTr="0043740D">
        <w:trPr>
          <w:trHeight w:val="391"/>
        </w:trPr>
        <w:tc>
          <w:tcPr>
            <w:tcW w:w="2660" w:type="dxa"/>
          </w:tcPr>
          <w:p w:rsidR="002742AD" w:rsidRPr="002742AD" w:rsidRDefault="002742AD" w:rsidP="002742AD">
            <w:pPr>
              <w:spacing w:line="360" w:lineRule="auto"/>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12</w:t>
            </w:r>
          </w:p>
        </w:tc>
        <w:tc>
          <w:tcPr>
            <w:tcW w:w="2268" w:type="dxa"/>
          </w:tcPr>
          <w:p w:rsidR="002742AD" w:rsidRPr="002742AD" w:rsidRDefault="002742AD" w:rsidP="0043740D">
            <w:pPr>
              <w:spacing w:line="360" w:lineRule="auto"/>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36</w:t>
            </w:r>
          </w:p>
        </w:tc>
        <w:tc>
          <w:tcPr>
            <w:tcW w:w="1843"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48</w:t>
            </w:r>
          </w:p>
        </w:tc>
        <w:tc>
          <w:tcPr>
            <w:tcW w:w="2693" w:type="dxa"/>
          </w:tcPr>
          <w:p w:rsidR="002742AD" w:rsidRPr="002742AD" w:rsidRDefault="002742AD" w:rsidP="002742AD">
            <w:pPr>
              <w:jc w:val="center"/>
              <w:rPr>
                <w:rFonts w:ascii="Times New Roman" w:eastAsia="Calibri" w:hAnsi="Times New Roman" w:cs="Times New Roman"/>
                <w:sz w:val="24"/>
                <w:szCs w:val="24"/>
                <w:lang w:eastAsia="en-US"/>
              </w:rPr>
            </w:pPr>
            <w:r w:rsidRPr="002742AD">
              <w:rPr>
                <w:rFonts w:ascii="Times New Roman" w:eastAsia="Calibri" w:hAnsi="Times New Roman" w:cs="Times New Roman"/>
                <w:sz w:val="24"/>
                <w:szCs w:val="24"/>
                <w:lang w:eastAsia="en-US"/>
              </w:rPr>
              <w:t>8</w:t>
            </w:r>
          </w:p>
        </w:tc>
      </w:tr>
      <w:tr w:rsidR="002742AD" w:rsidTr="0043740D">
        <w:tc>
          <w:tcPr>
            <w:tcW w:w="2660" w:type="dxa"/>
          </w:tcPr>
          <w:p w:rsidR="002742AD" w:rsidRPr="002742AD" w:rsidRDefault="007666F9" w:rsidP="002742AD">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2268" w:type="dxa"/>
          </w:tcPr>
          <w:p w:rsidR="002742AD" w:rsidRPr="002742AD" w:rsidRDefault="007666F9" w:rsidP="002742AD">
            <w:pPr>
              <w:spacing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1843" w:type="dxa"/>
          </w:tcPr>
          <w:p w:rsidR="002742AD" w:rsidRPr="002742AD" w:rsidRDefault="00614E45" w:rsidP="002742AD">
            <w:pPr>
              <w:spacing w:line="36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85,7</w:t>
            </w:r>
            <w:r w:rsidR="0043740D">
              <w:rPr>
                <w:rFonts w:ascii="Times New Roman" w:eastAsia="Calibri" w:hAnsi="Times New Roman" w:cs="Times New Roman"/>
                <w:sz w:val="24"/>
                <w:szCs w:val="24"/>
                <w:lang w:eastAsia="en-US"/>
              </w:rPr>
              <w:t>%</w:t>
            </w:r>
          </w:p>
        </w:tc>
        <w:tc>
          <w:tcPr>
            <w:tcW w:w="2693" w:type="dxa"/>
          </w:tcPr>
          <w:p w:rsidR="002742AD" w:rsidRPr="002742AD" w:rsidRDefault="0043740D" w:rsidP="0043740D">
            <w:pPr>
              <w:spacing w:line="360" w:lineRule="auto"/>
              <w:ind w:firstLine="3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14,2%</w:t>
            </w:r>
          </w:p>
        </w:tc>
      </w:tr>
    </w:tbl>
    <w:p w:rsidR="00B57F3B" w:rsidRDefault="00B57F3B" w:rsidP="00B57F3B">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B57F3B" w:rsidRPr="0001639A" w:rsidRDefault="0017010D" w:rsidP="00614E45">
      <w:pPr>
        <w:shd w:val="clear" w:color="auto" w:fill="FFFFFF" w:themeFill="background1"/>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57F3B" w:rsidRPr="007D56FF">
        <w:rPr>
          <w:rFonts w:ascii="Times New Roman" w:hAnsi="Times New Roman" w:cs="Times New Roman"/>
          <w:sz w:val="28"/>
          <w:szCs w:val="28"/>
        </w:rPr>
        <w:t xml:space="preserve"> </w:t>
      </w:r>
      <w:r w:rsidR="00B57F3B">
        <w:rPr>
          <w:rFonts w:ascii="Times New Roman" w:hAnsi="Times New Roman" w:cs="Times New Roman"/>
          <w:sz w:val="28"/>
          <w:szCs w:val="28"/>
        </w:rPr>
        <w:t>36</w:t>
      </w:r>
      <w:r w:rsidR="00B57F3B" w:rsidRPr="007D56FF">
        <w:rPr>
          <w:rFonts w:ascii="Times New Roman" w:hAnsi="Times New Roman" w:cs="Times New Roman"/>
          <w:sz w:val="28"/>
          <w:szCs w:val="28"/>
        </w:rPr>
        <w:t xml:space="preserve"> случаях </w:t>
      </w:r>
      <w:r w:rsidR="008B1E1C">
        <w:rPr>
          <w:rFonts w:ascii="Times New Roman" w:hAnsi="Times New Roman" w:cs="Times New Roman"/>
          <w:color w:val="000000"/>
          <w:sz w:val="28"/>
          <w:szCs w:val="28"/>
        </w:rPr>
        <w:t>жалобы</w:t>
      </w:r>
      <w:r w:rsidR="00B57F3B" w:rsidRPr="007B3337">
        <w:rPr>
          <w:rFonts w:ascii="Times New Roman" w:hAnsi="Times New Roman" w:cs="Times New Roman"/>
          <w:color w:val="000000"/>
          <w:sz w:val="28"/>
          <w:szCs w:val="28"/>
        </w:rPr>
        <w:t xml:space="preserve"> </w:t>
      </w:r>
      <w:r w:rsidR="008B1E1C">
        <w:rPr>
          <w:rFonts w:ascii="Times New Roman" w:hAnsi="Times New Roman" w:cs="Times New Roman"/>
          <w:color w:val="000000"/>
          <w:sz w:val="28"/>
          <w:szCs w:val="28"/>
        </w:rPr>
        <w:t>о нарушениях</w:t>
      </w:r>
      <w:r>
        <w:rPr>
          <w:rFonts w:ascii="Times New Roman" w:hAnsi="Times New Roman" w:cs="Times New Roman"/>
          <w:color w:val="000000"/>
          <w:sz w:val="28"/>
          <w:szCs w:val="28"/>
        </w:rPr>
        <w:t xml:space="preserve"> прав предпринимателей </w:t>
      </w:r>
      <w:r w:rsidR="00B57F3B" w:rsidRPr="007B3337">
        <w:rPr>
          <w:rFonts w:ascii="Times New Roman" w:hAnsi="Times New Roman" w:cs="Times New Roman"/>
          <w:color w:val="000000"/>
          <w:sz w:val="28"/>
          <w:szCs w:val="28"/>
        </w:rPr>
        <w:t xml:space="preserve">не подтвердились, </w:t>
      </w:r>
      <w:r w:rsidR="00B57F3B" w:rsidRPr="007D56FF">
        <w:rPr>
          <w:rFonts w:ascii="Times New Roman" w:hAnsi="Times New Roman" w:cs="Times New Roman"/>
          <w:sz w:val="28"/>
          <w:szCs w:val="28"/>
        </w:rPr>
        <w:t>всем обратившимся были даны разъяснения и рекомендации по использованию надлежащих способов защиты их прав и законных интересов.</w:t>
      </w:r>
    </w:p>
    <w:p w:rsidR="00B57F3B" w:rsidRDefault="008B1E1C" w:rsidP="00B57F3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57F3B" w:rsidRPr="007D56FF">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7D56FF">
        <w:rPr>
          <w:rFonts w:ascii="Times New Roman" w:hAnsi="Times New Roman" w:cs="Times New Roman"/>
          <w:sz w:val="28"/>
          <w:szCs w:val="28"/>
        </w:rPr>
        <w:t>случаях</w:t>
      </w:r>
      <w:r w:rsidR="00B57F3B" w:rsidRPr="007D56FF">
        <w:rPr>
          <w:rFonts w:ascii="Times New Roman" w:hAnsi="Times New Roman" w:cs="Times New Roman"/>
          <w:sz w:val="28"/>
          <w:szCs w:val="28"/>
        </w:rPr>
        <w:t xml:space="preserve"> жалобы признаны обоснованными, факты нарушений </w:t>
      </w:r>
      <w:r>
        <w:rPr>
          <w:rFonts w:ascii="Times New Roman" w:hAnsi="Times New Roman" w:cs="Times New Roman"/>
          <w:color w:val="000000"/>
          <w:sz w:val="28"/>
          <w:szCs w:val="28"/>
        </w:rPr>
        <w:t xml:space="preserve">прав предпринимателей </w:t>
      </w:r>
      <w:r w:rsidR="00B57F3B" w:rsidRPr="007D56FF">
        <w:rPr>
          <w:rFonts w:ascii="Times New Roman" w:hAnsi="Times New Roman" w:cs="Times New Roman"/>
          <w:sz w:val="28"/>
          <w:szCs w:val="28"/>
        </w:rPr>
        <w:t>подтвердились</w:t>
      </w:r>
      <w:r>
        <w:rPr>
          <w:rFonts w:ascii="Times New Roman" w:hAnsi="Times New Roman" w:cs="Times New Roman"/>
          <w:sz w:val="28"/>
          <w:szCs w:val="28"/>
        </w:rPr>
        <w:t>, в ходе работы</w:t>
      </w:r>
      <w:r w:rsidR="00B57F3B" w:rsidRPr="007D56FF">
        <w:rPr>
          <w:rFonts w:ascii="Times New Roman" w:hAnsi="Times New Roman" w:cs="Times New Roman"/>
          <w:sz w:val="28"/>
          <w:szCs w:val="28"/>
        </w:rPr>
        <w:t xml:space="preserve"> </w:t>
      </w:r>
      <w:r>
        <w:rPr>
          <w:rFonts w:ascii="Times New Roman" w:hAnsi="Times New Roman" w:cs="Times New Roman"/>
          <w:sz w:val="28"/>
          <w:szCs w:val="28"/>
        </w:rPr>
        <w:t>аппарата</w:t>
      </w:r>
      <w:r w:rsidR="00B57F3B">
        <w:rPr>
          <w:rFonts w:ascii="Times New Roman" w:hAnsi="Times New Roman" w:cs="Times New Roman"/>
          <w:sz w:val="28"/>
          <w:szCs w:val="28"/>
        </w:rPr>
        <w:t xml:space="preserve"> Уполномоченного права предпринимателей были восстановлены. </w:t>
      </w:r>
    </w:p>
    <w:p w:rsidR="00B57F3B" w:rsidRDefault="00B57F3B" w:rsidP="00B57F3B">
      <w:pPr>
        <w:spacing w:after="0" w:line="360" w:lineRule="auto"/>
        <w:ind w:firstLine="567"/>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Из 12 </w:t>
      </w:r>
      <w:r w:rsidR="00BD5D31">
        <w:rPr>
          <w:rFonts w:ascii="Times New Roman" w:eastAsia="Calibri" w:hAnsi="Times New Roman" w:cs="Times New Roman"/>
          <w:sz w:val="28"/>
          <w:szCs w:val="28"/>
          <w:shd w:val="clear" w:color="auto" w:fill="FFFFFF"/>
          <w:lang w:eastAsia="en-US"/>
        </w:rPr>
        <w:t xml:space="preserve">письменных </w:t>
      </w:r>
      <w:r>
        <w:rPr>
          <w:rFonts w:ascii="Times New Roman" w:eastAsia="Calibri" w:hAnsi="Times New Roman" w:cs="Times New Roman"/>
          <w:sz w:val="28"/>
          <w:szCs w:val="28"/>
          <w:shd w:val="clear" w:color="auto" w:fill="FFFFFF"/>
          <w:lang w:eastAsia="en-US"/>
        </w:rPr>
        <w:t>обращений</w:t>
      </w:r>
      <w:r w:rsidR="00D04DE7">
        <w:rPr>
          <w:rFonts w:ascii="Times New Roman" w:eastAsia="Calibri" w:hAnsi="Times New Roman" w:cs="Times New Roman"/>
          <w:sz w:val="28"/>
          <w:szCs w:val="28"/>
          <w:shd w:val="clear" w:color="auto" w:fill="FFFFFF"/>
          <w:lang w:eastAsia="en-US"/>
        </w:rPr>
        <w:t xml:space="preserve"> по предмету </w:t>
      </w:r>
      <w:r w:rsidR="00D04DE7" w:rsidRPr="00CF06D5">
        <w:rPr>
          <w:rFonts w:ascii="Times New Roman" w:hAnsi="Times New Roman" w:cs="Times New Roman"/>
          <w:sz w:val="28"/>
          <w:szCs w:val="28"/>
        </w:rPr>
        <w:t xml:space="preserve">правового </w:t>
      </w:r>
      <w:r w:rsidR="00532900" w:rsidRPr="00CF06D5">
        <w:rPr>
          <w:rFonts w:ascii="Times New Roman" w:hAnsi="Times New Roman" w:cs="Times New Roman"/>
          <w:sz w:val="28"/>
          <w:szCs w:val="28"/>
        </w:rPr>
        <w:t>регулирования</w:t>
      </w:r>
      <w:r w:rsidR="00532900">
        <w:rPr>
          <w:rFonts w:ascii="Times New Roman" w:hAnsi="Times New Roman" w:cs="Times New Roman"/>
          <w:sz w:val="28"/>
          <w:szCs w:val="28"/>
        </w:rPr>
        <w:t xml:space="preserve"> относятся</w:t>
      </w:r>
      <w:r w:rsidRPr="00CF06D5">
        <w:rPr>
          <w:rFonts w:ascii="Times New Roman" w:eastAsia="Calibri" w:hAnsi="Times New Roman" w:cs="Times New Roman"/>
          <w:sz w:val="28"/>
          <w:szCs w:val="28"/>
          <w:shd w:val="clear" w:color="auto" w:fill="FFFFFF"/>
          <w:lang w:eastAsia="en-US"/>
        </w:rPr>
        <w:t xml:space="preserve">: </w:t>
      </w:r>
    </w:p>
    <w:p w:rsidR="00B57F3B" w:rsidRPr="00BD5D31" w:rsidRDefault="00B57F3B" w:rsidP="004F1936">
      <w:pPr>
        <w:pStyle w:val="af"/>
        <w:numPr>
          <w:ilvl w:val="0"/>
          <w:numId w:val="15"/>
        </w:numPr>
        <w:tabs>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sidRPr="00BD5D31">
        <w:rPr>
          <w:rFonts w:ascii="Times New Roman" w:eastAsia="Calibri" w:hAnsi="Times New Roman" w:cs="Times New Roman"/>
          <w:sz w:val="28"/>
          <w:szCs w:val="28"/>
          <w:shd w:val="clear" w:color="auto" w:fill="FFFFFF"/>
          <w:lang w:eastAsia="en-US"/>
        </w:rPr>
        <w:t xml:space="preserve">3 обращения </w:t>
      </w:r>
      <w:r w:rsidR="00BD5D31">
        <w:rPr>
          <w:rFonts w:ascii="Times New Roman" w:eastAsia="Calibri" w:hAnsi="Times New Roman" w:cs="Times New Roman"/>
          <w:sz w:val="28"/>
          <w:szCs w:val="28"/>
          <w:shd w:val="clear" w:color="auto" w:fill="FFFFFF"/>
          <w:lang w:eastAsia="en-US"/>
        </w:rPr>
        <w:t>к</w:t>
      </w:r>
      <w:r w:rsidRPr="00BD5D31">
        <w:rPr>
          <w:rFonts w:ascii="Times New Roman" w:eastAsia="Calibri" w:hAnsi="Times New Roman" w:cs="Times New Roman"/>
          <w:sz w:val="28"/>
          <w:szCs w:val="28"/>
          <w:shd w:val="clear" w:color="auto" w:fill="FFFFFF"/>
          <w:lang w:eastAsia="en-US"/>
        </w:rPr>
        <w:t xml:space="preserve"> сфере сетево</w:t>
      </w:r>
      <w:r w:rsidR="00BD5D31">
        <w:rPr>
          <w:rFonts w:ascii="Times New Roman" w:eastAsia="Calibri" w:hAnsi="Times New Roman" w:cs="Times New Roman"/>
          <w:sz w:val="28"/>
          <w:szCs w:val="28"/>
          <w:shd w:val="clear" w:color="auto" w:fill="FFFFFF"/>
          <w:lang w:eastAsia="en-US"/>
        </w:rPr>
        <w:t xml:space="preserve">й торговли крупных предприятий </w:t>
      </w:r>
      <w:r w:rsidR="00BD5D31" w:rsidRPr="00BD5D31">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разработаны пути предложения решения проблемных вопросов и направлены Уполномоченному при президенте по защите прав предпринимателей</w:t>
      </w:r>
      <w:r w:rsidR="00BD5D31">
        <w:rPr>
          <w:rFonts w:ascii="Times New Roman" w:eastAsia="Calibri" w:hAnsi="Times New Roman" w:cs="Times New Roman"/>
          <w:sz w:val="28"/>
          <w:szCs w:val="28"/>
          <w:shd w:val="clear" w:color="auto" w:fill="FFFFFF"/>
          <w:lang w:eastAsia="en-US"/>
        </w:rPr>
        <w:t xml:space="preserve"> РФ);</w:t>
      </w:r>
      <w:r w:rsidRPr="00BD5D31">
        <w:rPr>
          <w:rFonts w:ascii="Times New Roman" w:eastAsia="Calibri" w:hAnsi="Times New Roman" w:cs="Times New Roman"/>
          <w:sz w:val="28"/>
          <w:szCs w:val="28"/>
          <w:shd w:val="clear" w:color="auto" w:fill="FFFFFF"/>
          <w:lang w:eastAsia="en-US"/>
        </w:rPr>
        <w:t xml:space="preserve"> </w:t>
      </w:r>
    </w:p>
    <w:p w:rsidR="00B57F3B" w:rsidRPr="00BD5D31" w:rsidRDefault="000E486A" w:rsidP="004F1936">
      <w:pPr>
        <w:pStyle w:val="af"/>
        <w:numPr>
          <w:ilvl w:val="0"/>
          <w:numId w:val="15"/>
        </w:numPr>
        <w:tabs>
          <w:tab w:val="left" w:pos="709"/>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BD5D31">
        <w:rPr>
          <w:rFonts w:ascii="Times New Roman" w:eastAsia="Calibri" w:hAnsi="Times New Roman" w:cs="Times New Roman"/>
          <w:sz w:val="28"/>
          <w:szCs w:val="28"/>
          <w:shd w:val="clear" w:color="auto" w:fill="FFFFFF"/>
          <w:lang w:eastAsia="en-US"/>
        </w:rPr>
        <w:t>2 обращения к</w:t>
      </w:r>
      <w:r w:rsidR="00B57F3B" w:rsidRPr="00BD5D31">
        <w:rPr>
          <w:rFonts w:ascii="Times New Roman" w:eastAsia="Calibri" w:hAnsi="Times New Roman" w:cs="Times New Roman"/>
          <w:sz w:val="28"/>
          <w:szCs w:val="28"/>
          <w:shd w:val="clear" w:color="auto" w:fill="FFFFFF"/>
          <w:lang w:eastAsia="en-US"/>
        </w:rPr>
        <w:t xml:space="preserve"> сфере лицензирования алкогольной продукции на земельных участках лесного фонда </w:t>
      </w:r>
      <w:r w:rsidR="00BD5D31">
        <w:rPr>
          <w:rFonts w:ascii="Times New Roman" w:eastAsia="Calibri" w:hAnsi="Times New Roman" w:cs="Times New Roman"/>
          <w:sz w:val="28"/>
          <w:szCs w:val="28"/>
          <w:shd w:val="clear" w:color="auto" w:fill="FFFFFF"/>
          <w:lang w:eastAsia="en-US"/>
        </w:rPr>
        <w:t>(</w:t>
      </w:r>
      <w:r w:rsidR="00B57F3B" w:rsidRPr="00BD5D31">
        <w:rPr>
          <w:rFonts w:ascii="Times New Roman" w:eastAsia="Calibri" w:hAnsi="Times New Roman" w:cs="Times New Roman"/>
          <w:sz w:val="28"/>
          <w:szCs w:val="28"/>
          <w:shd w:val="clear" w:color="auto" w:fill="FFFFFF"/>
          <w:lang w:eastAsia="en-US"/>
        </w:rPr>
        <w:t>разработаны проекты нормативно-правовых актов для устранения недостатков в федеральном законодательстве</w:t>
      </w:r>
      <w:r w:rsidR="00BD5D31">
        <w:rPr>
          <w:rFonts w:ascii="Times New Roman" w:eastAsia="Calibri" w:hAnsi="Times New Roman" w:cs="Times New Roman"/>
          <w:sz w:val="28"/>
          <w:szCs w:val="28"/>
          <w:shd w:val="clear" w:color="auto" w:fill="FFFFFF"/>
          <w:lang w:eastAsia="en-US"/>
        </w:rPr>
        <w:t>)</w:t>
      </w:r>
      <w:r w:rsidR="00B57F3B" w:rsidRPr="00BD5D31">
        <w:rPr>
          <w:rFonts w:ascii="Times New Roman" w:eastAsia="Calibri" w:hAnsi="Times New Roman" w:cs="Times New Roman"/>
          <w:sz w:val="28"/>
          <w:szCs w:val="28"/>
          <w:shd w:val="clear" w:color="auto" w:fill="FFFFFF"/>
          <w:lang w:eastAsia="en-US"/>
        </w:rPr>
        <w:t>;</w:t>
      </w:r>
    </w:p>
    <w:p w:rsidR="00B57F3B" w:rsidRPr="00BD5D31" w:rsidRDefault="00B57F3B" w:rsidP="004F1936">
      <w:pPr>
        <w:pStyle w:val="af"/>
        <w:numPr>
          <w:ilvl w:val="0"/>
          <w:numId w:val="15"/>
        </w:numPr>
        <w:tabs>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sidRPr="00BD5D31">
        <w:rPr>
          <w:rFonts w:ascii="Times New Roman" w:eastAsia="Calibri" w:hAnsi="Times New Roman" w:cs="Times New Roman"/>
          <w:sz w:val="28"/>
          <w:szCs w:val="28"/>
          <w:shd w:val="clear" w:color="auto" w:fill="FFFFFF"/>
          <w:lang w:eastAsia="en-US"/>
        </w:rPr>
        <w:t>1 обращени</w:t>
      </w:r>
      <w:r w:rsidR="00532900">
        <w:rPr>
          <w:rFonts w:ascii="Times New Roman" w:eastAsia="Calibri" w:hAnsi="Times New Roman" w:cs="Times New Roman"/>
          <w:sz w:val="28"/>
          <w:szCs w:val="28"/>
          <w:shd w:val="clear" w:color="auto" w:fill="FFFFFF"/>
          <w:lang w:eastAsia="en-US"/>
        </w:rPr>
        <w:t>е</w:t>
      </w:r>
      <w:r w:rsidRPr="00BD5D31">
        <w:rPr>
          <w:rFonts w:ascii="Times New Roman" w:eastAsia="Calibri" w:hAnsi="Times New Roman" w:cs="Times New Roman"/>
          <w:sz w:val="28"/>
          <w:szCs w:val="28"/>
          <w:shd w:val="clear" w:color="auto" w:fill="FFFFFF"/>
          <w:lang w:eastAsia="en-US"/>
        </w:rPr>
        <w:t xml:space="preserve"> </w:t>
      </w:r>
      <w:r w:rsidR="00532900">
        <w:rPr>
          <w:rFonts w:ascii="Times New Roman" w:eastAsia="Calibri" w:hAnsi="Times New Roman" w:cs="Times New Roman"/>
          <w:sz w:val="28"/>
          <w:szCs w:val="28"/>
          <w:shd w:val="clear" w:color="auto" w:fill="FFFFFF"/>
          <w:lang w:eastAsia="en-US"/>
        </w:rPr>
        <w:t>к</w:t>
      </w:r>
      <w:r w:rsidRPr="00BD5D31">
        <w:rPr>
          <w:rFonts w:ascii="Times New Roman" w:eastAsia="Calibri" w:hAnsi="Times New Roman" w:cs="Times New Roman"/>
          <w:sz w:val="28"/>
          <w:szCs w:val="28"/>
          <w:shd w:val="clear" w:color="auto" w:fill="FFFFFF"/>
          <w:lang w:eastAsia="en-US"/>
        </w:rPr>
        <w:t xml:space="preserve"> сфере нарушени</w:t>
      </w:r>
      <w:r w:rsidR="00532900">
        <w:rPr>
          <w:rFonts w:ascii="Times New Roman" w:eastAsia="Calibri" w:hAnsi="Times New Roman" w:cs="Times New Roman"/>
          <w:sz w:val="28"/>
          <w:szCs w:val="28"/>
          <w:shd w:val="clear" w:color="auto" w:fill="FFFFFF"/>
          <w:lang w:eastAsia="en-US"/>
        </w:rPr>
        <w:t>я</w:t>
      </w:r>
      <w:r w:rsidRPr="00BD5D31">
        <w:rPr>
          <w:rFonts w:ascii="Times New Roman" w:eastAsia="Calibri" w:hAnsi="Times New Roman" w:cs="Times New Roman"/>
          <w:sz w:val="28"/>
          <w:szCs w:val="28"/>
          <w:shd w:val="clear" w:color="auto" w:fill="FFFFFF"/>
          <w:lang w:eastAsia="en-US"/>
        </w:rPr>
        <w:t xml:space="preserve"> условий государственного контракта</w:t>
      </w:r>
      <w:r w:rsidR="00627F0E">
        <w:rPr>
          <w:rFonts w:ascii="Times New Roman" w:eastAsia="Calibri" w:hAnsi="Times New Roman" w:cs="Times New Roman"/>
          <w:sz w:val="28"/>
          <w:szCs w:val="28"/>
          <w:shd w:val="clear" w:color="auto" w:fill="FFFFFF"/>
          <w:lang w:eastAsia="en-US"/>
        </w:rPr>
        <w:t xml:space="preserve"> по </w:t>
      </w:r>
      <w:r w:rsidR="00627F0E" w:rsidRPr="00627F0E">
        <w:rPr>
          <w:rFonts w:ascii="Times New Roman" w:eastAsia="Calibri" w:hAnsi="Times New Roman" w:cs="Times New Roman"/>
          <w:sz w:val="28"/>
          <w:szCs w:val="28"/>
          <w:shd w:val="clear" w:color="auto" w:fill="FFFFFF"/>
          <w:lang w:eastAsia="en-US"/>
        </w:rPr>
        <w:t>Федеральн</w:t>
      </w:r>
      <w:r w:rsidR="00627F0E">
        <w:rPr>
          <w:rFonts w:ascii="Times New Roman" w:eastAsia="Calibri" w:hAnsi="Times New Roman" w:cs="Times New Roman"/>
          <w:sz w:val="28"/>
          <w:szCs w:val="28"/>
          <w:shd w:val="clear" w:color="auto" w:fill="FFFFFF"/>
          <w:lang w:eastAsia="en-US"/>
        </w:rPr>
        <w:t>ому</w:t>
      </w:r>
      <w:r w:rsidR="00627F0E" w:rsidRPr="00627F0E">
        <w:rPr>
          <w:rFonts w:ascii="Times New Roman" w:eastAsia="Calibri" w:hAnsi="Times New Roman" w:cs="Times New Roman"/>
          <w:sz w:val="28"/>
          <w:szCs w:val="28"/>
          <w:shd w:val="clear" w:color="auto" w:fill="FFFFFF"/>
          <w:lang w:eastAsia="en-US"/>
        </w:rPr>
        <w:t xml:space="preserve"> закон</w:t>
      </w:r>
      <w:r w:rsidR="00627F0E">
        <w:rPr>
          <w:rFonts w:ascii="Times New Roman" w:eastAsia="Calibri" w:hAnsi="Times New Roman" w:cs="Times New Roman"/>
          <w:sz w:val="28"/>
          <w:szCs w:val="28"/>
          <w:shd w:val="clear" w:color="auto" w:fill="FFFFFF"/>
          <w:lang w:eastAsia="en-US"/>
        </w:rPr>
        <w:t>у</w:t>
      </w:r>
      <w:r w:rsidR="00627F0E" w:rsidRPr="00627F0E">
        <w:rPr>
          <w:rFonts w:ascii="Times New Roman" w:eastAsia="Calibri" w:hAnsi="Times New Roman" w:cs="Times New Roman"/>
          <w:sz w:val="28"/>
          <w:szCs w:val="28"/>
          <w:shd w:val="clear" w:color="auto" w:fill="FFFFFF"/>
          <w:lang w:eastAsia="en-US"/>
        </w:rPr>
        <w:t xml:space="preserve"> от 05.04.2013 N 44-ФЗ (ред. от 05.04.2016) "О контрактной системе в сфере закупок товаров, работ, услуг для обеспечения государственных и муниципальных нужд</w:t>
      </w:r>
      <w:r w:rsidR="00883313" w:rsidRPr="00627F0E">
        <w:rPr>
          <w:rFonts w:ascii="Times New Roman" w:eastAsia="Calibri" w:hAnsi="Times New Roman" w:cs="Times New Roman"/>
          <w:sz w:val="28"/>
          <w:szCs w:val="28"/>
          <w:shd w:val="clear" w:color="auto" w:fill="FFFFFF"/>
          <w:lang w:eastAsia="en-US"/>
        </w:rPr>
        <w:t>» (</w:t>
      </w:r>
      <w:r w:rsidRPr="00BD5D31">
        <w:rPr>
          <w:rFonts w:ascii="Times New Roman" w:eastAsia="Calibri" w:hAnsi="Times New Roman" w:cs="Times New Roman"/>
          <w:sz w:val="28"/>
          <w:szCs w:val="28"/>
          <w:shd w:val="clear" w:color="auto" w:fill="FFFFFF"/>
          <w:lang w:eastAsia="en-US"/>
        </w:rPr>
        <w:t>в судебном заседании утверждено мировое соглашение об уплате суммы задолженности</w:t>
      </w:r>
      <w:r w:rsidR="002C4EC4">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w:t>
      </w:r>
    </w:p>
    <w:p w:rsidR="00B57F3B" w:rsidRPr="00BD5D31" w:rsidRDefault="00B57F3B" w:rsidP="004F1936">
      <w:pPr>
        <w:pStyle w:val="af"/>
        <w:numPr>
          <w:ilvl w:val="0"/>
          <w:numId w:val="15"/>
        </w:numPr>
        <w:tabs>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sidRPr="00BD5D31">
        <w:rPr>
          <w:rFonts w:ascii="Times New Roman" w:eastAsia="Calibri" w:hAnsi="Times New Roman" w:cs="Times New Roman"/>
          <w:sz w:val="28"/>
          <w:szCs w:val="28"/>
          <w:shd w:val="clear" w:color="auto" w:fill="FFFFFF"/>
          <w:lang w:eastAsia="en-US"/>
        </w:rPr>
        <w:t>1 обращени</w:t>
      </w:r>
      <w:r w:rsidR="00967F27">
        <w:rPr>
          <w:rFonts w:ascii="Times New Roman" w:eastAsia="Calibri" w:hAnsi="Times New Roman" w:cs="Times New Roman"/>
          <w:sz w:val="28"/>
          <w:szCs w:val="28"/>
          <w:shd w:val="clear" w:color="auto" w:fill="FFFFFF"/>
          <w:lang w:eastAsia="en-US"/>
        </w:rPr>
        <w:t>е по вопросу</w:t>
      </w:r>
      <w:r w:rsidRPr="00BD5D31">
        <w:rPr>
          <w:rFonts w:ascii="Times New Roman" w:eastAsia="Calibri" w:hAnsi="Times New Roman" w:cs="Times New Roman"/>
          <w:sz w:val="28"/>
          <w:szCs w:val="28"/>
          <w:shd w:val="clear" w:color="auto" w:fill="FFFFFF"/>
          <w:lang w:eastAsia="en-US"/>
        </w:rPr>
        <w:t xml:space="preserve"> о взыскании с работника материального ущерба, причиненного в результате недостачи</w:t>
      </w:r>
      <w:r w:rsidR="00967F27">
        <w:rPr>
          <w:rFonts w:ascii="Times New Roman" w:eastAsia="Calibri" w:hAnsi="Times New Roman" w:cs="Times New Roman"/>
          <w:sz w:val="28"/>
          <w:szCs w:val="28"/>
          <w:shd w:val="clear" w:color="auto" w:fill="FFFFFF"/>
          <w:lang w:eastAsia="en-US"/>
        </w:rPr>
        <w:t xml:space="preserve"> (</w:t>
      </w:r>
      <w:r w:rsidRPr="00BD5D31">
        <w:rPr>
          <w:rFonts w:ascii="Times New Roman" w:eastAsia="Calibri" w:hAnsi="Times New Roman" w:cs="Times New Roman"/>
          <w:sz w:val="28"/>
          <w:szCs w:val="28"/>
          <w:shd w:val="clear" w:color="auto" w:fill="FFFFFF"/>
          <w:lang w:eastAsia="en-US"/>
        </w:rPr>
        <w:t>материалы ревизии направлены для проведения следственных мероприятий</w:t>
      </w:r>
      <w:r w:rsidR="00967F27">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w:t>
      </w:r>
    </w:p>
    <w:p w:rsidR="00B57F3B" w:rsidRPr="00BD5D31" w:rsidRDefault="00B57F3B" w:rsidP="004F1936">
      <w:pPr>
        <w:pStyle w:val="af"/>
        <w:numPr>
          <w:ilvl w:val="0"/>
          <w:numId w:val="15"/>
        </w:numPr>
        <w:tabs>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sidRPr="00BD5D31">
        <w:rPr>
          <w:rFonts w:ascii="Times New Roman" w:eastAsia="Calibri" w:hAnsi="Times New Roman" w:cs="Times New Roman"/>
          <w:sz w:val="28"/>
          <w:szCs w:val="28"/>
          <w:shd w:val="clear" w:color="auto" w:fill="FFFFFF"/>
          <w:lang w:eastAsia="en-US"/>
        </w:rPr>
        <w:t xml:space="preserve"> 2 обращения</w:t>
      </w:r>
      <w:r w:rsidR="00883313">
        <w:rPr>
          <w:rFonts w:ascii="Times New Roman" w:eastAsia="Calibri" w:hAnsi="Times New Roman" w:cs="Times New Roman"/>
          <w:sz w:val="28"/>
          <w:szCs w:val="28"/>
          <w:shd w:val="clear" w:color="auto" w:fill="FFFFFF"/>
          <w:lang w:eastAsia="en-US"/>
        </w:rPr>
        <w:t xml:space="preserve"> к</w:t>
      </w:r>
      <w:r w:rsidRPr="00BD5D31">
        <w:rPr>
          <w:rFonts w:ascii="Times New Roman" w:eastAsia="Calibri" w:hAnsi="Times New Roman" w:cs="Times New Roman"/>
          <w:sz w:val="28"/>
          <w:szCs w:val="28"/>
          <w:shd w:val="clear" w:color="auto" w:fill="FFFFFF"/>
          <w:lang w:eastAsia="en-US"/>
        </w:rPr>
        <w:t xml:space="preserve"> сфере энергоснабжения </w:t>
      </w:r>
      <w:r w:rsidR="00883313">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оказано содействие в подключении к электрическим сетям</w:t>
      </w:r>
      <w:r w:rsidR="00883313">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w:t>
      </w:r>
    </w:p>
    <w:p w:rsidR="00B57F3B" w:rsidRPr="00BD5D31" w:rsidRDefault="00B57F3B" w:rsidP="004F1936">
      <w:pPr>
        <w:pStyle w:val="af"/>
        <w:numPr>
          <w:ilvl w:val="0"/>
          <w:numId w:val="15"/>
        </w:numPr>
        <w:tabs>
          <w:tab w:val="left" w:pos="851"/>
        </w:tabs>
        <w:spacing w:after="0" w:line="360" w:lineRule="auto"/>
        <w:ind w:left="0" w:firstLine="567"/>
        <w:jc w:val="both"/>
        <w:rPr>
          <w:rFonts w:ascii="Times New Roman" w:eastAsia="Calibri" w:hAnsi="Times New Roman" w:cs="Times New Roman"/>
          <w:sz w:val="28"/>
          <w:szCs w:val="28"/>
          <w:shd w:val="clear" w:color="auto" w:fill="FFFFFF"/>
          <w:lang w:eastAsia="en-US"/>
        </w:rPr>
      </w:pPr>
      <w:r w:rsidRPr="00BD5D31">
        <w:rPr>
          <w:rFonts w:ascii="Times New Roman" w:eastAsia="Calibri" w:hAnsi="Times New Roman" w:cs="Times New Roman"/>
          <w:sz w:val="28"/>
          <w:szCs w:val="28"/>
          <w:shd w:val="clear" w:color="auto" w:fill="FFFFFF"/>
          <w:lang w:eastAsia="en-US"/>
        </w:rPr>
        <w:t>3 обращения</w:t>
      </w:r>
      <w:r w:rsidR="00883313">
        <w:rPr>
          <w:rFonts w:ascii="Times New Roman" w:eastAsia="Calibri" w:hAnsi="Times New Roman" w:cs="Times New Roman"/>
          <w:sz w:val="28"/>
          <w:szCs w:val="28"/>
          <w:shd w:val="clear" w:color="auto" w:fill="FFFFFF"/>
          <w:lang w:eastAsia="en-US"/>
        </w:rPr>
        <w:t xml:space="preserve"> к</w:t>
      </w:r>
      <w:r w:rsidRPr="00BD5D31">
        <w:rPr>
          <w:rFonts w:ascii="Times New Roman" w:eastAsia="Calibri" w:hAnsi="Times New Roman" w:cs="Times New Roman"/>
          <w:sz w:val="28"/>
          <w:szCs w:val="28"/>
          <w:shd w:val="clear" w:color="auto" w:fill="FFFFFF"/>
          <w:lang w:eastAsia="en-US"/>
        </w:rPr>
        <w:t xml:space="preserve"> сфере нарушения условий договоров лизинга </w:t>
      </w:r>
      <w:r w:rsidR="00883313">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информация перенаправлена в прокуратуру Республику Алтай для устранения нарушений</w:t>
      </w:r>
      <w:r w:rsidR="00883313">
        <w:rPr>
          <w:rFonts w:ascii="Times New Roman" w:eastAsia="Calibri" w:hAnsi="Times New Roman" w:cs="Times New Roman"/>
          <w:sz w:val="28"/>
          <w:szCs w:val="28"/>
          <w:shd w:val="clear" w:color="auto" w:fill="FFFFFF"/>
          <w:lang w:eastAsia="en-US"/>
        </w:rPr>
        <w:t>)</w:t>
      </w:r>
      <w:r w:rsidRPr="00BD5D31">
        <w:rPr>
          <w:rFonts w:ascii="Times New Roman" w:eastAsia="Calibri" w:hAnsi="Times New Roman" w:cs="Times New Roman"/>
          <w:sz w:val="28"/>
          <w:szCs w:val="28"/>
          <w:shd w:val="clear" w:color="auto" w:fill="FFFFFF"/>
          <w:lang w:eastAsia="en-US"/>
        </w:rPr>
        <w:t>.</w:t>
      </w:r>
    </w:p>
    <w:p w:rsidR="00B57F3B" w:rsidRPr="004E1E18" w:rsidRDefault="004E1E18" w:rsidP="004E1E18">
      <w:pPr>
        <w:autoSpaceDE w:val="0"/>
        <w:autoSpaceDN w:val="0"/>
        <w:adjustRightInd w:val="0"/>
        <w:spacing w:after="0" w:line="360" w:lineRule="auto"/>
        <w:ind w:firstLine="567"/>
        <w:jc w:val="both"/>
        <w:rPr>
          <w:rFonts w:ascii="Times New Roman" w:hAnsi="Times New Roman" w:cs="Times New Roman"/>
          <w:b/>
          <w:color w:val="000000"/>
          <w:sz w:val="28"/>
          <w:szCs w:val="28"/>
        </w:rPr>
      </w:pPr>
      <w:r w:rsidRPr="004E1E18">
        <w:rPr>
          <w:rFonts w:ascii="Times New Roman" w:hAnsi="Times New Roman" w:cs="Times New Roman"/>
          <w:b/>
          <w:color w:val="000000"/>
          <w:sz w:val="28"/>
          <w:szCs w:val="28"/>
        </w:rPr>
        <w:t>Анализ устных обращений.</w:t>
      </w:r>
    </w:p>
    <w:p w:rsidR="002E70F8" w:rsidRPr="007B3337" w:rsidRDefault="00EA1608" w:rsidP="002E70F8">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устных обращений </w:t>
      </w:r>
      <w:r w:rsidR="00E51F78">
        <w:rPr>
          <w:rFonts w:ascii="Times New Roman" w:hAnsi="Times New Roman" w:cs="Times New Roman"/>
          <w:color w:val="000000"/>
          <w:sz w:val="28"/>
          <w:szCs w:val="28"/>
        </w:rPr>
        <w:t>-</w:t>
      </w:r>
      <w:r>
        <w:rPr>
          <w:rFonts w:ascii="Times New Roman" w:hAnsi="Times New Roman" w:cs="Times New Roman"/>
          <w:color w:val="000000"/>
          <w:sz w:val="28"/>
          <w:szCs w:val="28"/>
        </w:rPr>
        <w:t xml:space="preserve"> 141. </w:t>
      </w:r>
      <w:r w:rsidR="002E70F8" w:rsidRPr="007B3337">
        <w:rPr>
          <w:rFonts w:ascii="Times New Roman" w:hAnsi="Times New Roman" w:cs="Times New Roman"/>
          <w:color w:val="000000"/>
          <w:sz w:val="28"/>
          <w:szCs w:val="28"/>
        </w:rPr>
        <w:t xml:space="preserve">Устные обращения в </w:t>
      </w:r>
      <w:r w:rsidR="002E70F8">
        <w:rPr>
          <w:rFonts w:ascii="Times New Roman" w:hAnsi="Times New Roman" w:cs="Times New Roman"/>
          <w:color w:val="000000"/>
          <w:sz w:val="28"/>
          <w:szCs w:val="28"/>
        </w:rPr>
        <w:t>большей степени</w:t>
      </w:r>
      <w:r w:rsidR="002E70F8" w:rsidRPr="007B33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носили консультативный характер и</w:t>
      </w:r>
      <w:r w:rsidR="002E70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относились </w:t>
      </w:r>
      <w:r w:rsidR="002E70F8">
        <w:rPr>
          <w:rFonts w:ascii="Times New Roman" w:hAnsi="Times New Roman" w:cs="Times New Roman"/>
          <w:color w:val="000000"/>
          <w:sz w:val="28"/>
          <w:szCs w:val="28"/>
        </w:rPr>
        <w:t>к</w:t>
      </w:r>
      <w:r w:rsidR="002E70F8" w:rsidRPr="007B3337">
        <w:rPr>
          <w:rFonts w:ascii="Times New Roman" w:hAnsi="Times New Roman" w:cs="Times New Roman"/>
          <w:color w:val="000000"/>
          <w:sz w:val="28"/>
          <w:szCs w:val="28"/>
        </w:rPr>
        <w:t xml:space="preserve"> вопрос</w:t>
      </w:r>
      <w:r w:rsidR="002E70F8">
        <w:rPr>
          <w:rFonts w:ascii="Times New Roman" w:hAnsi="Times New Roman" w:cs="Times New Roman"/>
          <w:color w:val="000000"/>
          <w:sz w:val="28"/>
          <w:szCs w:val="28"/>
        </w:rPr>
        <w:t>ам</w:t>
      </w:r>
      <w:r w:rsidR="002E70F8" w:rsidRPr="007B3337">
        <w:rPr>
          <w:rFonts w:ascii="Times New Roman" w:hAnsi="Times New Roman" w:cs="Times New Roman"/>
          <w:color w:val="000000"/>
          <w:sz w:val="28"/>
          <w:szCs w:val="28"/>
        </w:rPr>
        <w:t>, связанных с предоставлен</w:t>
      </w:r>
      <w:r w:rsidR="00592F93">
        <w:rPr>
          <w:rFonts w:ascii="Times New Roman" w:hAnsi="Times New Roman" w:cs="Times New Roman"/>
          <w:color w:val="000000"/>
          <w:sz w:val="28"/>
          <w:szCs w:val="28"/>
        </w:rPr>
        <w:t>ием в аренду земельных участков;</w:t>
      </w:r>
      <w:r w:rsidR="002E70F8" w:rsidRPr="007B3337">
        <w:rPr>
          <w:rFonts w:ascii="Times New Roman" w:hAnsi="Times New Roman" w:cs="Times New Roman"/>
          <w:color w:val="000000"/>
          <w:sz w:val="28"/>
          <w:szCs w:val="28"/>
        </w:rPr>
        <w:t xml:space="preserve"> </w:t>
      </w:r>
      <w:r w:rsidR="00592F93">
        <w:rPr>
          <w:rFonts w:ascii="Times New Roman" w:hAnsi="Times New Roman" w:cs="Times New Roman"/>
          <w:color w:val="000000"/>
          <w:sz w:val="28"/>
          <w:szCs w:val="28"/>
        </w:rPr>
        <w:t>к контрольно-надзорной деятельности в отношении МСП;</w:t>
      </w:r>
      <w:r w:rsidR="002E70F8" w:rsidRPr="007B3337">
        <w:rPr>
          <w:rFonts w:ascii="Times New Roman" w:hAnsi="Times New Roman" w:cs="Times New Roman"/>
          <w:color w:val="000000"/>
          <w:sz w:val="28"/>
          <w:szCs w:val="28"/>
        </w:rPr>
        <w:t xml:space="preserve"> привлечени</w:t>
      </w:r>
      <w:r w:rsidR="00592F93">
        <w:rPr>
          <w:rFonts w:ascii="Times New Roman" w:hAnsi="Times New Roman" w:cs="Times New Roman"/>
          <w:color w:val="000000"/>
          <w:sz w:val="28"/>
          <w:szCs w:val="28"/>
        </w:rPr>
        <w:t>ю</w:t>
      </w:r>
      <w:r w:rsidR="002E70F8" w:rsidRPr="007B3337">
        <w:rPr>
          <w:rFonts w:ascii="Times New Roman" w:hAnsi="Times New Roman" w:cs="Times New Roman"/>
          <w:color w:val="000000"/>
          <w:sz w:val="28"/>
          <w:szCs w:val="28"/>
        </w:rPr>
        <w:t xml:space="preserve"> к а</w:t>
      </w:r>
      <w:r w:rsidR="00592F93">
        <w:rPr>
          <w:rFonts w:ascii="Times New Roman" w:hAnsi="Times New Roman" w:cs="Times New Roman"/>
          <w:color w:val="000000"/>
          <w:sz w:val="28"/>
          <w:szCs w:val="28"/>
        </w:rPr>
        <w:t>дминистративной ответственности</w:t>
      </w:r>
      <w:r>
        <w:rPr>
          <w:rFonts w:ascii="Times New Roman" w:hAnsi="Times New Roman" w:cs="Times New Roman"/>
          <w:color w:val="000000"/>
          <w:sz w:val="28"/>
          <w:szCs w:val="28"/>
        </w:rPr>
        <w:t xml:space="preserve"> субъектов МСП</w:t>
      </w:r>
      <w:r w:rsidR="00592F93">
        <w:rPr>
          <w:rFonts w:ascii="Times New Roman" w:hAnsi="Times New Roman" w:cs="Times New Roman"/>
          <w:color w:val="000000"/>
          <w:sz w:val="28"/>
          <w:szCs w:val="28"/>
        </w:rPr>
        <w:t>;</w:t>
      </w:r>
      <w:r w:rsidR="002E70F8" w:rsidRPr="007B3337">
        <w:rPr>
          <w:rFonts w:ascii="Times New Roman" w:hAnsi="Times New Roman" w:cs="Times New Roman"/>
          <w:color w:val="000000"/>
          <w:sz w:val="28"/>
          <w:szCs w:val="28"/>
        </w:rPr>
        <w:t xml:space="preserve"> </w:t>
      </w:r>
      <w:r w:rsidR="00592F93">
        <w:rPr>
          <w:rFonts w:ascii="Times New Roman" w:hAnsi="Times New Roman" w:cs="Times New Roman"/>
          <w:color w:val="000000"/>
          <w:sz w:val="28"/>
          <w:szCs w:val="28"/>
        </w:rPr>
        <w:t xml:space="preserve">к вопросам </w:t>
      </w:r>
      <w:r w:rsidR="002E70F8" w:rsidRPr="007B3337">
        <w:rPr>
          <w:rFonts w:ascii="Times New Roman" w:hAnsi="Times New Roman" w:cs="Times New Roman"/>
          <w:color w:val="000000"/>
          <w:sz w:val="28"/>
          <w:szCs w:val="28"/>
        </w:rPr>
        <w:t>налогообложени</w:t>
      </w:r>
      <w:r w:rsidR="00592F93">
        <w:rPr>
          <w:rFonts w:ascii="Times New Roman" w:hAnsi="Times New Roman" w:cs="Times New Roman"/>
          <w:color w:val="000000"/>
          <w:sz w:val="28"/>
          <w:szCs w:val="28"/>
        </w:rPr>
        <w:t>я;</w:t>
      </w:r>
      <w:r w:rsidR="002E70F8" w:rsidRPr="007B3337">
        <w:rPr>
          <w:rFonts w:ascii="Times New Roman" w:hAnsi="Times New Roman" w:cs="Times New Roman"/>
          <w:color w:val="000000"/>
          <w:sz w:val="28"/>
          <w:szCs w:val="28"/>
        </w:rPr>
        <w:t xml:space="preserve"> </w:t>
      </w:r>
      <w:r w:rsidR="00592F93">
        <w:rPr>
          <w:rFonts w:ascii="Times New Roman" w:hAnsi="Times New Roman" w:cs="Times New Roman"/>
          <w:color w:val="000000"/>
          <w:sz w:val="28"/>
          <w:szCs w:val="28"/>
        </w:rPr>
        <w:t xml:space="preserve">к вопросам государственной </w:t>
      </w:r>
      <w:r w:rsidR="00E50E04">
        <w:rPr>
          <w:rFonts w:ascii="Times New Roman" w:hAnsi="Times New Roman" w:cs="Times New Roman"/>
          <w:color w:val="000000"/>
          <w:sz w:val="28"/>
          <w:szCs w:val="28"/>
        </w:rPr>
        <w:t xml:space="preserve">поддержки </w:t>
      </w:r>
      <w:r w:rsidR="00E50E04" w:rsidRPr="007B3337">
        <w:rPr>
          <w:rFonts w:ascii="Times New Roman" w:hAnsi="Times New Roman" w:cs="Times New Roman"/>
          <w:color w:val="000000"/>
          <w:sz w:val="28"/>
          <w:szCs w:val="28"/>
        </w:rPr>
        <w:t>развития</w:t>
      </w:r>
      <w:r w:rsidR="002E70F8" w:rsidRPr="007B3337">
        <w:rPr>
          <w:rFonts w:ascii="Times New Roman" w:hAnsi="Times New Roman" w:cs="Times New Roman"/>
          <w:color w:val="000000"/>
          <w:sz w:val="28"/>
          <w:szCs w:val="28"/>
        </w:rPr>
        <w:t xml:space="preserve"> бизнеса. </w:t>
      </w:r>
    </w:p>
    <w:p w:rsidR="002E70F8" w:rsidRDefault="002E70F8" w:rsidP="002E70F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B3337">
        <w:rPr>
          <w:rFonts w:ascii="Times New Roman" w:hAnsi="Times New Roman" w:cs="Times New Roman"/>
          <w:color w:val="000000"/>
          <w:sz w:val="28"/>
          <w:szCs w:val="28"/>
        </w:rPr>
        <w:t xml:space="preserve">По всем устным обращениям даны рекомендации и разъяснения о способах решения обозначенных в обращениях вопросов. </w:t>
      </w:r>
    </w:p>
    <w:p w:rsidR="000004EB" w:rsidRDefault="000004EB" w:rsidP="00F277E0">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2E28EE" w:rsidRDefault="003A4D60" w:rsidP="00F277E0">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целом</w:t>
      </w:r>
      <w:r w:rsidR="002E28EE">
        <w:rPr>
          <w:rFonts w:ascii="Times New Roman" w:hAnsi="Times New Roman" w:cs="Times New Roman"/>
          <w:color w:val="000000"/>
          <w:sz w:val="28"/>
          <w:szCs w:val="28"/>
        </w:rPr>
        <w:t xml:space="preserve"> по итогам 2015 года</w:t>
      </w:r>
      <w:r>
        <w:rPr>
          <w:rFonts w:ascii="Times New Roman" w:hAnsi="Times New Roman" w:cs="Times New Roman"/>
          <w:color w:val="000000"/>
          <w:sz w:val="28"/>
          <w:szCs w:val="28"/>
        </w:rPr>
        <w:t>, о</w:t>
      </w:r>
      <w:r w:rsidR="00B57F3B" w:rsidRPr="003E58B3">
        <w:rPr>
          <w:rFonts w:ascii="Times New Roman" w:hAnsi="Times New Roman" w:cs="Times New Roman"/>
          <w:color w:val="000000"/>
          <w:sz w:val="28"/>
          <w:szCs w:val="28"/>
        </w:rPr>
        <w:t xml:space="preserve">бращения субъектов предпринимательства в адрес Уполномоченного показывают, что </w:t>
      </w:r>
      <w:r w:rsidR="0042783A">
        <w:rPr>
          <w:rFonts w:ascii="Times New Roman" w:hAnsi="Times New Roman" w:cs="Times New Roman"/>
          <w:color w:val="000000"/>
          <w:sz w:val="28"/>
          <w:szCs w:val="28"/>
        </w:rPr>
        <w:t xml:space="preserve">у предпринимателей возникают </w:t>
      </w:r>
      <w:r w:rsidR="00B57F3B" w:rsidRPr="003E58B3">
        <w:rPr>
          <w:rFonts w:ascii="Times New Roman" w:hAnsi="Times New Roman" w:cs="Times New Roman"/>
          <w:color w:val="000000"/>
          <w:sz w:val="28"/>
          <w:szCs w:val="28"/>
        </w:rPr>
        <w:t>проблемы, связанные</w:t>
      </w:r>
      <w:r w:rsidR="002E28EE">
        <w:rPr>
          <w:rFonts w:ascii="Times New Roman" w:hAnsi="Times New Roman" w:cs="Times New Roman"/>
          <w:color w:val="000000"/>
          <w:sz w:val="28"/>
          <w:szCs w:val="28"/>
        </w:rPr>
        <w:t>:</w:t>
      </w:r>
    </w:p>
    <w:p w:rsidR="00B57F3B" w:rsidRPr="003E58B3" w:rsidRDefault="002E28EE" w:rsidP="00F277E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BF4F7C">
        <w:rPr>
          <w:rFonts w:ascii="Times New Roman" w:hAnsi="Times New Roman" w:cs="Times New Roman"/>
          <w:i/>
          <w:color w:val="000000"/>
          <w:sz w:val="28"/>
          <w:szCs w:val="28"/>
          <w:u w:val="single"/>
        </w:rPr>
        <w:t>С</w:t>
      </w:r>
      <w:r w:rsidR="00B57F3B" w:rsidRPr="00BF4F7C">
        <w:rPr>
          <w:rFonts w:ascii="Times New Roman" w:hAnsi="Times New Roman" w:cs="Times New Roman"/>
          <w:i/>
          <w:color w:val="000000"/>
          <w:sz w:val="28"/>
          <w:szCs w:val="28"/>
          <w:u w:val="single"/>
        </w:rPr>
        <w:t xml:space="preserve"> завышением кадастровой стоимости</w:t>
      </w:r>
      <w:r w:rsidR="00B57F3B" w:rsidRPr="003E58B3">
        <w:rPr>
          <w:rFonts w:ascii="Times New Roman" w:hAnsi="Times New Roman" w:cs="Times New Roman"/>
          <w:color w:val="000000"/>
          <w:sz w:val="28"/>
          <w:szCs w:val="28"/>
        </w:rPr>
        <w:t xml:space="preserve"> земельных участков по сравнению с их рыночной стоимостью, остаются актуальными. Более того, на сегодняшний день можно говорить о системной проблеме для пр</w:t>
      </w:r>
      <w:r w:rsidR="00F277E0">
        <w:rPr>
          <w:rFonts w:ascii="Times New Roman" w:hAnsi="Times New Roman" w:cs="Times New Roman"/>
          <w:color w:val="000000"/>
          <w:sz w:val="28"/>
          <w:szCs w:val="28"/>
        </w:rPr>
        <w:t xml:space="preserve">едпринимателей в данной сфере. </w:t>
      </w:r>
      <w:r w:rsidR="00B57F3B" w:rsidRPr="003E58B3">
        <w:rPr>
          <w:rFonts w:ascii="Times New Roman" w:hAnsi="Times New Roman" w:cs="Times New Roman"/>
          <w:color w:val="000000"/>
          <w:sz w:val="28"/>
          <w:szCs w:val="28"/>
        </w:rPr>
        <w:t xml:space="preserve">Суть проблемы состоит в том, что после внесения поправок в </w:t>
      </w:r>
      <w:r w:rsidR="00F277E0" w:rsidRPr="00F277E0">
        <w:rPr>
          <w:rFonts w:ascii="Times New Roman" w:hAnsi="Times New Roman" w:cs="Times New Roman"/>
          <w:color w:val="000000"/>
          <w:sz w:val="28"/>
          <w:szCs w:val="28"/>
        </w:rPr>
        <w:t>Федеральный закон от 29.07.1998 N 135-ФЗ (ред. от 13.07.2015) "Об оценочной деятельности в Российской Федерации" (с изм. и доп., вступ. в силу с 01.01.2016)</w:t>
      </w:r>
      <w:r w:rsidR="00B57F3B" w:rsidRPr="003E58B3">
        <w:rPr>
          <w:rFonts w:ascii="Times New Roman" w:hAnsi="Times New Roman" w:cs="Times New Roman"/>
          <w:color w:val="000000"/>
          <w:sz w:val="28"/>
          <w:szCs w:val="28"/>
        </w:rPr>
        <w:t xml:space="preserve">, кадастровая стоимость определяется как рыночная стоимость объекта недвижимости, установленная на определенную календарную дату, на основе принятых методик с использованием технологий массовой оценки. Несовершенство принятых методик приводит к тому, что оценочная стоимость земельных участков в разы превосходит фактическую. </w:t>
      </w:r>
    </w:p>
    <w:p w:rsidR="00B57F3B" w:rsidRPr="004B583E" w:rsidRDefault="00B57F3B" w:rsidP="0029364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E58B3">
        <w:rPr>
          <w:rFonts w:ascii="Times New Roman" w:hAnsi="Times New Roman" w:cs="Times New Roman"/>
          <w:color w:val="000000"/>
          <w:sz w:val="28"/>
          <w:szCs w:val="28"/>
        </w:rPr>
        <w:t xml:space="preserve">Поскольку кадастровая стоимость земельных участков является базой для начисления земельного налога, а также определения арендной платы за земельные участки, находящиеся в государственной или муниципальной собственности, значительное количество предпринимателей, не согласных с результатами оценки, вынуждены обращаться в специализированную комиссию либо в судебные инстанции. </w:t>
      </w:r>
      <w:r w:rsidR="004B583E">
        <w:rPr>
          <w:rFonts w:ascii="Times New Roman" w:hAnsi="Times New Roman" w:cs="Times New Roman"/>
          <w:color w:val="000000"/>
          <w:sz w:val="28"/>
          <w:szCs w:val="28"/>
        </w:rPr>
        <w:t xml:space="preserve"> </w:t>
      </w:r>
      <w:r>
        <w:rPr>
          <w:rFonts w:ascii="Times New Roman" w:hAnsi="Times New Roman" w:cs="Times New Roman"/>
          <w:sz w:val="28"/>
          <w:szCs w:val="28"/>
        </w:rPr>
        <w:t>И</w:t>
      </w:r>
      <w:r w:rsidRPr="003B4CC4">
        <w:rPr>
          <w:rFonts w:ascii="Times New Roman" w:hAnsi="Times New Roman" w:cs="Times New Roman"/>
          <w:sz w:val="28"/>
          <w:szCs w:val="28"/>
        </w:rPr>
        <w:t>тоги работы Комиссии показывают, что кадастровая стоимость значительного числа объектов завышена и снижается только в административном порядке.</w:t>
      </w:r>
    </w:p>
    <w:p w:rsidR="00B57F3B" w:rsidRPr="00293641" w:rsidRDefault="00B57F3B" w:rsidP="00293641">
      <w:pPr>
        <w:spacing w:after="0" w:line="360" w:lineRule="auto"/>
        <w:ind w:firstLine="567"/>
        <w:jc w:val="both"/>
        <w:rPr>
          <w:rFonts w:ascii="Times New Roman" w:hAnsi="Times New Roman" w:cs="Times New Roman"/>
          <w:sz w:val="28"/>
          <w:szCs w:val="28"/>
        </w:rPr>
      </w:pPr>
      <w:r w:rsidRPr="00293641">
        <w:rPr>
          <w:rFonts w:ascii="Times New Roman" w:hAnsi="Times New Roman" w:cs="Times New Roman"/>
          <w:sz w:val="28"/>
          <w:szCs w:val="28"/>
        </w:rPr>
        <w:t xml:space="preserve">В качестве мер решения проблемных вопросов кадастровой оценки земельных участков предлагается не только сохранить, но и совершенствовать процедуру оспаривания кадастровой стоимости, в том числе: </w:t>
      </w:r>
    </w:p>
    <w:p w:rsidR="00B57F3B" w:rsidRPr="00293641" w:rsidRDefault="00B57F3B" w:rsidP="004F1936">
      <w:pPr>
        <w:pStyle w:val="af"/>
        <w:numPr>
          <w:ilvl w:val="0"/>
          <w:numId w:val="16"/>
        </w:numPr>
        <w:tabs>
          <w:tab w:val="left" w:pos="993"/>
        </w:tabs>
        <w:spacing w:after="0" w:line="360" w:lineRule="auto"/>
        <w:ind w:left="0" w:firstLine="567"/>
        <w:jc w:val="both"/>
        <w:rPr>
          <w:rFonts w:ascii="Times New Roman" w:hAnsi="Times New Roman" w:cs="Times New Roman"/>
          <w:sz w:val="28"/>
          <w:szCs w:val="28"/>
        </w:rPr>
      </w:pPr>
      <w:r w:rsidRPr="00293641">
        <w:rPr>
          <w:rFonts w:ascii="Times New Roman" w:hAnsi="Times New Roman" w:cs="Times New Roman"/>
          <w:sz w:val="28"/>
          <w:szCs w:val="28"/>
        </w:rPr>
        <w:t xml:space="preserve">утвердить на федеральном уровне объективную и единую методику проведения государственной кадастровой оценки; </w:t>
      </w:r>
    </w:p>
    <w:p w:rsidR="00B57F3B" w:rsidRPr="00293641" w:rsidRDefault="00B57F3B" w:rsidP="004F1936">
      <w:pPr>
        <w:pStyle w:val="af"/>
        <w:numPr>
          <w:ilvl w:val="0"/>
          <w:numId w:val="16"/>
        </w:numPr>
        <w:tabs>
          <w:tab w:val="left" w:pos="993"/>
        </w:tabs>
        <w:spacing w:after="0" w:line="360" w:lineRule="auto"/>
        <w:ind w:left="0" w:firstLine="567"/>
        <w:jc w:val="both"/>
        <w:rPr>
          <w:rFonts w:ascii="Times New Roman" w:hAnsi="Times New Roman" w:cs="Times New Roman"/>
          <w:sz w:val="28"/>
          <w:szCs w:val="28"/>
        </w:rPr>
      </w:pPr>
      <w:r w:rsidRPr="00293641">
        <w:rPr>
          <w:rFonts w:ascii="Times New Roman" w:hAnsi="Times New Roman" w:cs="Times New Roman"/>
          <w:sz w:val="28"/>
          <w:szCs w:val="28"/>
        </w:rPr>
        <w:t xml:space="preserve">обеспечить исключение ошибок в индивидуальных отчетах об оценке, а также способствовать повышению качества экспертизы, проводимой СРОО; </w:t>
      </w:r>
    </w:p>
    <w:p w:rsidR="00293641" w:rsidRPr="00293641" w:rsidRDefault="00B57F3B" w:rsidP="004F1936">
      <w:pPr>
        <w:pStyle w:val="af"/>
        <w:numPr>
          <w:ilvl w:val="0"/>
          <w:numId w:val="16"/>
        </w:numPr>
        <w:tabs>
          <w:tab w:val="left" w:pos="993"/>
        </w:tabs>
        <w:spacing w:after="0" w:line="360" w:lineRule="auto"/>
        <w:ind w:left="0" w:firstLine="567"/>
        <w:jc w:val="both"/>
        <w:rPr>
          <w:rFonts w:ascii="Times New Roman" w:hAnsi="Times New Roman" w:cs="Times New Roman"/>
          <w:sz w:val="28"/>
          <w:szCs w:val="28"/>
        </w:rPr>
      </w:pPr>
      <w:r w:rsidRPr="00293641">
        <w:rPr>
          <w:rFonts w:ascii="Times New Roman" w:hAnsi="Times New Roman" w:cs="Times New Roman"/>
          <w:sz w:val="28"/>
          <w:szCs w:val="28"/>
        </w:rPr>
        <w:t>размещать отчеты об определении кадастровой стоимости в открытом доступе в сети интернет. Это будет стимулировать исполнителя кадастровой оценки к более качественному исполнению работ и показывать оценщикам и правообладателям методические подходы и исходные данные, которые закладывались в расчет, то есть предоставить возможность участникам правоотношений сопоставлять не только итоговые стоимости, а разбираться и делать обоснованные выв</w:t>
      </w:r>
      <w:r w:rsidR="00293641">
        <w:rPr>
          <w:rFonts w:ascii="Times New Roman" w:hAnsi="Times New Roman" w:cs="Times New Roman"/>
          <w:sz w:val="28"/>
          <w:szCs w:val="28"/>
        </w:rPr>
        <w:t>оды о первопричинах расхождений;</w:t>
      </w:r>
    </w:p>
    <w:p w:rsidR="00293641" w:rsidRPr="00293641" w:rsidRDefault="00293641" w:rsidP="004F1936">
      <w:pPr>
        <w:pStyle w:val="af"/>
        <w:numPr>
          <w:ilvl w:val="0"/>
          <w:numId w:val="16"/>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293641">
        <w:rPr>
          <w:rFonts w:ascii="Times New Roman" w:hAnsi="Times New Roman" w:cs="Times New Roman"/>
          <w:sz w:val="28"/>
          <w:szCs w:val="28"/>
        </w:rPr>
        <w:t>бразовать комиссию по вопросам государственной оценки земель с включением в состав представителей бизнес-сообщества и</w:t>
      </w:r>
      <w:r>
        <w:rPr>
          <w:rFonts w:ascii="Times New Roman" w:hAnsi="Times New Roman" w:cs="Times New Roman"/>
          <w:sz w:val="28"/>
          <w:szCs w:val="28"/>
        </w:rPr>
        <w:t xml:space="preserve"> организовать совместную работу;</w:t>
      </w:r>
    </w:p>
    <w:p w:rsidR="00293641" w:rsidRPr="00293641" w:rsidRDefault="00293641" w:rsidP="004F1936">
      <w:pPr>
        <w:pStyle w:val="af"/>
        <w:numPr>
          <w:ilvl w:val="0"/>
          <w:numId w:val="16"/>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293641">
        <w:rPr>
          <w:rFonts w:ascii="Times New Roman" w:hAnsi="Times New Roman" w:cs="Times New Roman"/>
          <w:sz w:val="28"/>
          <w:szCs w:val="28"/>
        </w:rPr>
        <w:t>екомендовать главам города и муниципальных образований Республики Алтай создание городских и муниципальных межведомственных комиссий по рассмотрению хода выполнения работ и результатов государственной оценки земель с привлечением предпринимателей.</w:t>
      </w:r>
    </w:p>
    <w:p w:rsidR="00293641" w:rsidRDefault="00293641" w:rsidP="00293641">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B57F3B" w:rsidRPr="00D30D0D" w:rsidRDefault="004E3CC2" w:rsidP="0029364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i/>
          <w:color w:val="000000"/>
          <w:sz w:val="28"/>
          <w:szCs w:val="28"/>
          <w:u w:val="single"/>
        </w:rPr>
        <w:t>По вопросам связанных</w:t>
      </w:r>
      <w:r w:rsidR="00B57F3B" w:rsidRPr="00BF4F7C">
        <w:rPr>
          <w:rFonts w:ascii="Times New Roman" w:hAnsi="Times New Roman" w:cs="Times New Roman"/>
          <w:bCs/>
          <w:i/>
          <w:color w:val="000000"/>
          <w:sz w:val="28"/>
          <w:szCs w:val="28"/>
          <w:u w:val="single"/>
        </w:rPr>
        <w:t xml:space="preserve"> с контрольно-надзорной деятельностью</w:t>
      </w:r>
      <w:r w:rsidR="00AA22B8">
        <w:rPr>
          <w:rFonts w:ascii="Times New Roman" w:hAnsi="Times New Roman" w:cs="Times New Roman"/>
          <w:bCs/>
          <w:i/>
          <w:color w:val="000000"/>
          <w:sz w:val="28"/>
          <w:szCs w:val="28"/>
          <w:u w:val="single"/>
        </w:rPr>
        <w:t xml:space="preserve"> в отношении МСП</w:t>
      </w:r>
      <w:r w:rsidR="00B57F3B" w:rsidRPr="00BF4F7C">
        <w:rPr>
          <w:rFonts w:ascii="Times New Roman" w:hAnsi="Times New Roman" w:cs="Times New Roman"/>
          <w:bCs/>
          <w:color w:val="000000"/>
          <w:sz w:val="28"/>
          <w:szCs w:val="28"/>
        </w:rPr>
        <w:t>.</w:t>
      </w:r>
    </w:p>
    <w:p w:rsidR="0065069C" w:rsidRPr="00C548BC" w:rsidRDefault="006D13C8" w:rsidP="00C548BC">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B57F3B" w:rsidRPr="00EC6268">
        <w:rPr>
          <w:rFonts w:ascii="Times New Roman" w:hAnsi="Times New Roman" w:cs="Times New Roman"/>
          <w:color w:val="000000"/>
          <w:sz w:val="28"/>
          <w:szCs w:val="28"/>
        </w:rPr>
        <w:t xml:space="preserve">лияние контрольно-надзорных органов на развитие предпринимательства </w:t>
      </w:r>
      <w:r>
        <w:rPr>
          <w:rFonts w:ascii="Times New Roman" w:hAnsi="Times New Roman" w:cs="Times New Roman"/>
          <w:color w:val="000000"/>
          <w:sz w:val="28"/>
          <w:szCs w:val="28"/>
        </w:rPr>
        <w:t>существенно</w:t>
      </w:r>
      <w:r w:rsidR="0065069C" w:rsidRPr="00EC6268">
        <w:rPr>
          <w:rFonts w:ascii="Times New Roman" w:hAnsi="Times New Roman" w:cs="Times New Roman"/>
          <w:color w:val="000000"/>
          <w:sz w:val="28"/>
          <w:szCs w:val="28"/>
        </w:rPr>
        <w:t xml:space="preserve">, </w:t>
      </w:r>
      <w:r w:rsidR="000004EB">
        <w:rPr>
          <w:rFonts w:ascii="Times New Roman" w:hAnsi="Times New Roman" w:cs="Times New Roman"/>
          <w:color w:val="000000"/>
          <w:sz w:val="28"/>
          <w:szCs w:val="28"/>
        </w:rPr>
        <w:t xml:space="preserve">анализ </w:t>
      </w:r>
      <w:r w:rsidR="00C548BC">
        <w:rPr>
          <w:rFonts w:ascii="Times New Roman" w:hAnsi="Times New Roman" w:cs="Times New Roman"/>
          <w:color w:val="000000"/>
          <w:sz w:val="28"/>
          <w:szCs w:val="28"/>
        </w:rPr>
        <w:t xml:space="preserve">показывает, что контрольно-надзорная деятельность в отношении МСП по-прежнему велика. В связи с этим, </w:t>
      </w:r>
      <w:r w:rsidR="0065069C" w:rsidRPr="00EC6268">
        <w:rPr>
          <w:rFonts w:ascii="Times New Roman" w:hAnsi="Times New Roman" w:cs="Times New Roman"/>
          <w:sz w:val="28"/>
          <w:szCs w:val="28"/>
        </w:rPr>
        <w:t xml:space="preserve">необходима переориентация контрольно-надзорной деятельности, смена ее направления (когда должностное лицо обязано разъяснить обязательные требования, предусмотренные законодательства, и лишь при их повторном неисполнении применять санкции), при привлечении предпринимателей к административной ответственности необходимо более тщательно, качественно и выверено давать оценку вины и </w:t>
      </w:r>
      <w:r w:rsidR="00FD2002" w:rsidRPr="00EC6268">
        <w:rPr>
          <w:rFonts w:ascii="Times New Roman" w:hAnsi="Times New Roman" w:cs="Times New Roman"/>
          <w:sz w:val="28"/>
          <w:szCs w:val="28"/>
        </w:rPr>
        <w:t>последствий,</w:t>
      </w:r>
      <w:r w:rsidR="0065069C" w:rsidRPr="00EC6268">
        <w:rPr>
          <w:rFonts w:ascii="Times New Roman" w:hAnsi="Times New Roman" w:cs="Times New Roman"/>
          <w:sz w:val="28"/>
          <w:szCs w:val="28"/>
        </w:rPr>
        <w:t xml:space="preserve"> совершенных малым бизнесом нарушений. </w:t>
      </w:r>
    </w:p>
    <w:p w:rsidR="00B57F3B" w:rsidRPr="00EC6268" w:rsidRDefault="00FD2002" w:rsidP="006D13C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Органам </w:t>
      </w:r>
      <w:r w:rsidR="004E3CC2">
        <w:rPr>
          <w:rFonts w:ascii="Times New Roman" w:hAnsi="Times New Roman" w:cs="Times New Roman"/>
          <w:sz w:val="28"/>
          <w:szCs w:val="28"/>
        </w:rPr>
        <w:t>прокуратуры</w:t>
      </w:r>
      <w:r w:rsidR="00B57F3B" w:rsidRPr="006D13C8">
        <w:rPr>
          <w:rFonts w:ascii="Times New Roman" w:hAnsi="Times New Roman" w:cs="Times New Roman"/>
          <w:sz w:val="28"/>
          <w:szCs w:val="28"/>
        </w:rPr>
        <w:t xml:space="preserve"> </w:t>
      </w:r>
      <w:r w:rsidR="00EC6268" w:rsidRPr="006D13C8">
        <w:rPr>
          <w:rFonts w:ascii="Times New Roman" w:hAnsi="Times New Roman" w:cs="Times New Roman"/>
          <w:sz w:val="28"/>
          <w:szCs w:val="28"/>
        </w:rPr>
        <w:t>необходимо</w:t>
      </w:r>
      <w:r w:rsidR="00B57F3B" w:rsidRPr="006D13C8">
        <w:rPr>
          <w:rFonts w:ascii="Times New Roman" w:hAnsi="Times New Roman" w:cs="Times New Roman"/>
          <w:sz w:val="28"/>
          <w:szCs w:val="28"/>
        </w:rPr>
        <w:t xml:space="preserve"> рассмотреть возможность усиления надзора за деятельностью контролирующих </w:t>
      </w:r>
      <w:r w:rsidR="00B57F3B" w:rsidRPr="00EC6268">
        <w:rPr>
          <w:rFonts w:ascii="Times New Roman" w:hAnsi="Times New Roman" w:cs="Times New Roman"/>
          <w:sz w:val="28"/>
          <w:szCs w:val="28"/>
        </w:rPr>
        <w:t>органов</w:t>
      </w:r>
      <w:r w:rsidR="00EC6268" w:rsidRPr="00EC6268">
        <w:rPr>
          <w:rFonts w:ascii="Times New Roman" w:hAnsi="Times New Roman" w:cs="Times New Roman"/>
          <w:sz w:val="28"/>
          <w:szCs w:val="28"/>
        </w:rPr>
        <w:t xml:space="preserve">, </w:t>
      </w:r>
      <w:r w:rsidR="006D13C8">
        <w:rPr>
          <w:rFonts w:ascii="Times New Roman" w:hAnsi="Times New Roman" w:cs="Times New Roman"/>
          <w:sz w:val="28"/>
          <w:szCs w:val="28"/>
        </w:rPr>
        <w:t xml:space="preserve">для </w:t>
      </w:r>
      <w:r w:rsidR="00B57F3B" w:rsidRPr="00EC6268">
        <w:rPr>
          <w:rFonts w:ascii="Times New Roman" w:hAnsi="Times New Roman" w:cs="Times New Roman"/>
          <w:sz w:val="28"/>
          <w:szCs w:val="28"/>
        </w:rPr>
        <w:t>прорабо</w:t>
      </w:r>
      <w:r w:rsidR="006D13C8">
        <w:rPr>
          <w:rFonts w:ascii="Times New Roman" w:hAnsi="Times New Roman" w:cs="Times New Roman"/>
          <w:sz w:val="28"/>
          <w:szCs w:val="28"/>
        </w:rPr>
        <w:t>тки</w:t>
      </w:r>
      <w:r w:rsidR="00B57F3B" w:rsidRPr="00EC6268">
        <w:rPr>
          <w:rFonts w:ascii="Times New Roman" w:hAnsi="Times New Roman" w:cs="Times New Roman"/>
          <w:sz w:val="28"/>
          <w:szCs w:val="28"/>
        </w:rPr>
        <w:t xml:space="preserve"> применени</w:t>
      </w:r>
      <w:r w:rsidR="006D13C8">
        <w:rPr>
          <w:rFonts w:ascii="Times New Roman" w:hAnsi="Times New Roman" w:cs="Times New Roman"/>
          <w:sz w:val="28"/>
          <w:szCs w:val="28"/>
        </w:rPr>
        <w:t>я</w:t>
      </w:r>
      <w:r w:rsidR="00B57F3B" w:rsidRPr="00EC6268">
        <w:rPr>
          <w:rFonts w:ascii="Times New Roman" w:hAnsi="Times New Roman" w:cs="Times New Roman"/>
          <w:sz w:val="28"/>
          <w:szCs w:val="28"/>
        </w:rPr>
        <w:t xml:space="preserve"> в контрольно-надзорной деятельности конституционного принципа недопустимости произвольного вмешательства кого-либо в частные дела, выраженного в части 3 статьи 55 Конституции Российской Федерации и части 1 статьи 1 Гражданского кодекса Российской Федерации, устанавливающего требование к обоснованности такого вмешательства: «когда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FD2002" w:rsidRDefault="00FD2002" w:rsidP="00FD200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6268">
        <w:rPr>
          <w:rFonts w:ascii="Times New Roman" w:hAnsi="Times New Roman" w:cs="Times New Roman"/>
          <w:color w:val="000000"/>
          <w:sz w:val="28"/>
          <w:szCs w:val="28"/>
        </w:rPr>
        <w:t xml:space="preserve">Президент Российской Федерации выражает неудовлетворенность сложившейся ситуацией в контрольно-надзорной сфере. В ежегодных посланиях Президента Российской Федерации Федеральному Собранию она рассматривается как нуждающаяся в существенном совершенствовании и реформировании. </w:t>
      </w:r>
    </w:p>
    <w:p w:rsidR="00B57F3B" w:rsidRPr="00EC6268" w:rsidRDefault="00B57F3B" w:rsidP="006D13C8">
      <w:pPr>
        <w:autoSpaceDE w:val="0"/>
        <w:autoSpaceDN w:val="0"/>
        <w:adjustRightInd w:val="0"/>
        <w:spacing w:after="0" w:line="360" w:lineRule="auto"/>
        <w:ind w:firstLine="567"/>
        <w:jc w:val="both"/>
        <w:rPr>
          <w:rFonts w:ascii="Times New Roman" w:hAnsi="Times New Roman" w:cs="Times New Roman"/>
          <w:sz w:val="28"/>
          <w:szCs w:val="28"/>
        </w:rPr>
      </w:pPr>
      <w:r w:rsidRPr="00EC6268">
        <w:rPr>
          <w:rFonts w:ascii="Times New Roman" w:hAnsi="Times New Roman" w:cs="Times New Roman"/>
          <w:sz w:val="28"/>
          <w:szCs w:val="28"/>
        </w:rPr>
        <w:t xml:space="preserve">Законотворческая инициатива в сфере развития Кодекса об административных правонарушениях РФ находится в поисках механизмов, обеспечивающих гибкость в политике привлечения предпринимателей к административной ответственности, но уже сегодня Уполномоченный призывает контрольно-надзорные органы активно пользоваться существующими возможностями: статьей 4.1 КоАП РФ, позволяющей снижать административные штрафы в два раза, а также статьей 2.9 КоАП РФ, дающей возможность освобождать от административной ответственности предпринимателей при малозначительности правонарушения. </w:t>
      </w:r>
    </w:p>
    <w:p w:rsidR="00B57F3B" w:rsidRPr="00EC6268" w:rsidRDefault="00B57F3B" w:rsidP="006D13C8">
      <w:pPr>
        <w:autoSpaceDE w:val="0"/>
        <w:autoSpaceDN w:val="0"/>
        <w:adjustRightInd w:val="0"/>
        <w:spacing w:after="0" w:line="360" w:lineRule="auto"/>
        <w:ind w:firstLine="567"/>
        <w:jc w:val="both"/>
        <w:rPr>
          <w:rFonts w:ascii="Times New Roman" w:hAnsi="Times New Roman" w:cs="Times New Roman"/>
          <w:sz w:val="28"/>
          <w:szCs w:val="28"/>
        </w:rPr>
      </w:pPr>
      <w:r w:rsidRPr="00EC6268">
        <w:rPr>
          <w:rFonts w:ascii="Times New Roman" w:hAnsi="Times New Roman" w:cs="Times New Roman"/>
          <w:sz w:val="28"/>
          <w:szCs w:val="28"/>
        </w:rPr>
        <w:t xml:space="preserve">По мнению Уполномоченного, «необходимо исключить случаи предъявления заведомо невыполнимых требований или необоснованного привлечения к ответственности проверяемых лиц». </w:t>
      </w:r>
    </w:p>
    <w:p w:rsidR="00B57F3B" w:rsidRPr="00EC6268" w:rsidRDefault="00B57F3B" w:rsidP="006D13C8">
      <w:pPr>
        <w:pStyle w:val="Default"/>
        <w:spacing w:line="360" w:lineRule="auto"/>
        <w:ind w:firstLine="567"/>
        <w:jc w:val="both"/>
        <w:rPr>
          <w:rFonts w:eastAsiaTheme="majorEastAsia"/>
          <w:sz w:val="28"/>
          <w:szCs w:val="28"/>
        </w:rPr>
      </w:pPr>
      <w:r w:rsidRPr="00EC6268">
        <w:rPr>
          <w:sz w:val="28"/>
          <w:szCs w:val="28"/>
        </w:rPr>
        <w:t xml:space="preserve">Президент Российской Федерации В.В. Путин однозначно сформулировал свою позицию: </w:t>
      </w:r>
      <w:r w:rsidRPr="00EC6268">
        <w:rPr>
          <w:i/>
          <w:iCs/>
          <w:sz w:val="28"/>
          <w:szCs w:val="28"/>
        </w:rPr>
        <w:t xml:space="preserve">«…действительно, предупреждение, </w:t>
      </w:r>
      <w:r w:rsidRPr="00EC6268">
        <w:rPr>
          <w:rFonts w:eastAsiaTheme="majorEastAsia"/>
          <w:i/>
          <w:iCs/>
          <w:sz w:val="28"/>
          <w:szCs w:val="28"/>
        </w:rPr>
        <w:t xml:space="preserve">а потом штраф – это правильно. В огромном море законодательных актов и в ещё большем океане подзаконных актов трудно разобраться даже самим проверяющим иногда». </w:t>
      </w:r>
      <w:r w:rsidRPr="00EC6268">
        <w:rPr>
          <w:rFonts w:eastAsiaTheme="majorEastAsia"/>
          <w:sz w:val="28"/>
          <w:szCs w:val="28"/>
        </w:rPr>
        <w:t xml:space="preserve">Кроме того он отметил: </w:t>
      </w:r>
      <w:proofErr w:type="gramStart"/>
      <w:r w:rsidRPr="00EC6268">
        <w:rPr>
          <w:rFonts w:eastAsiaTheme="majorEastAsia"/>
          <w:sz w:val="28"/>
          <w:szCs w:val="28"/>
        </w:rPr>
        <w:t>«..</w:t>
      </w:r>
      <w:proofErr w:type="gramEnd"/>
      <w:r w:rsidRPr="00EC6268">
        <w:rPr>
          <w:rFonts w:eastAsiaTheme="majorEastAsia"/>
          <w:sz w:val="28"/>
          <w:szCs w:val="28"/>
        </w:rPr>
        <w:t xml:space="preserve"> </w:t>
      </w:r>
      <w:r w:rsidRPr="00EC6268">
        <w:rPr>
          <w:rFonts w:eastAsiaTheme="majorEastAsia"/>
          <w:i/>
          <w:iCs/>
          <w:sz w:val="28"/>
          <w:szCs w:val="28"/>
        </w:rPr>
        <w:t>планы, наверное, какие-то существуют, сколько они должны «наколотить» этих штрафов, но не в этом смысл, смысл не фискальный в данном случае. Смысл в том, чтобы создать нормальные условия экономической деятельности</w:t>
      </w:r>
      <w:r w:rsidRPr="00EC6268">
        <w:rPr>
          <w:rFonts w:eastAsiaTheme="majorEastAsia"/>
          <w:sz w:val="28"/>
          <w:szCs w:val="28"/>
        </w:rPr>
        <w:t>».</w:t>
      </w:r>
    </w:p>
    <w:p w:rsidR="00B57F3B" w:rsidRPr="00EC6268" w:rsidRDefault="00B57F3B" w:rsidP="006D13C8">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C6268">
        <w:rPr>
          <w:rFonts w:ascii="Times New Roman" w:hAnsi="Times New Roman" w:cs="Times New Roman"/>
          <w:color w:val="000000"/>
          <w:sz w:val="28"/>
          <w:szCs w:val="28"/>
        </w:rPr>
        <w:t xml:space="preserve">Учитывая, что с 2016 по 2018 год установлен «мораторий» на проведение плановых проверок субъектов малого предпринимательства, контрольно-надзорные органы имеют достаточно времени для качественной проработки механизма риск-ориентированного подхода к организации государственного контроля (надзора). </w:t>
      </w:r>
    </w:p>
    <w:p w:rsidR="00B57F3B" w:rsidRPr="00EC6268" w:rsidRDefault="00B57F3B" w:rsidP="006D13C8">
      <w:pPr>
        <w:spacing w:after="0" w:line="360" w:lineRule="auto"/>
        <w:ind w:firstLine="567"/>
        <w:jc w:val="both"/>
        <w:rPr>
          <w:rFonts w:ascii="Times New Roman" w:hAnsi="Times New Roman" w:cs="Times New Roman"/>
          <w:sz w:val="28"/>
          <w:szCs w:val="28"/>
        </w:rPr>
      </w:pPr>
      <w:r w:rsidRPr="00EC6268">
        <w:rPr>
          <w:rFonts w:ascii="Times New Roman" w:hAnsi="Times New Roman" w:cs="Times New Roman"/>
          <w:sz w:val="28"/>
          <w:szCs w:val="28"/>
        </w:rPr>
        <w:t>Уполномоченный рекомендует контрольно-надзорным органам нацелиться именно на понимание плановой проверки. Проверка должна стать общим взаимодействием контрольно-надзорного органа и предпринимателя по приведению бизнеса в состояние, удовлетворяющее установленным обязательным требованиям. Предприниматели должны не бояться проверок, а просить контрольно-надзорный орган включить их в план проверок, так как проверка для них будет, по сути, как бесплатный внешний аудит и консультационная помощь по нормативным требованиям, соблюдение которых делает их бизнес качественно выше и безопаснее.</w:t>
      </w:r>
    </w:p>
    <w:p w:rsidR="00B57F3B" w:rsidRPr="00EC6268" w:rsidRDefault="00EC6268" w:rsidP="006D13C8">
      <w:pPr>
        <w:spacing w:after="0" w:line="360" w:lineRule="auto"/>
        <w:ind w:firstLine="567"/>
        <w:jc w:val="both"/>
        <w:rPr>
          <w:rFonts w:ascii="Times New Roman" w:hAnsi="Times New Roman" w:cs="Times New Roman"/>
          <w:color w:val="000000"/>
          <w:sz w:val="28"/>
          <w:szCs w:val="28"/>
        </w:rPr>
      </w:pPr>
      <w:r w:rsidRPr="00EC6268">
        <w:rPr>
          <w:rFonts w:ascii="Times New Roman" w:hAnsi="Times New Roman" w:cs="Times New Roman"/>
          <w:bCs/>
          <w:sz w:val="28"/>
          <w:szCs w:val="28"/>
        </w:rPr>
        <w:t xml:space="preserve">Именно </w:t>
      </w:r>
      <w:r w:rsidR="00B57F3B" w:rsidRPr="00EC6268">
        <w:rPr>
          <w:rFonts w:ascii="Times New Roman" w:hAnsi="Times New Roman" w:cs="Times New Roman"/>
          <w:bCs/>
          <w:sz w:val="28"/>
          <w:szCs w:val="28"/>
        </w:rPr>
        <w:t>контрольно-надзорный орган с сильными аналитическими и правовыми службами, со стабильным квалифицированным инспекторским составом будет готов максимально эффективно осуществлять контрольно-надзорные мероприятия с учетом развития риск-ориентированного подхода и защиты прав предпринимателей.</w:t>
      </w:r>
    </w:p>
    <w:p w:rsidR="00B57F3B" w:rsidRPr="00EC6268" w:rsidRDefault="00B57F3B" w:rsidP="00B57F3B">
      <w:pPr>
        <w:spacing w:after="0" w:line="360" w:lineRule="auto"/>
        <w:ind w:firstLine="567"/>
        <w:jc w:val="both"/>
        <w:rPr>
          <w:rFonts w:ascii="Times New Roman" w:eastAsia="Calibri" w:hAnsi="Times New Roman" w:cs="Times New Roman"/>
          <w:color w:val="000000"/>
          <w:sz w:val="28"/>
          <w:szCs w:val="28"/>
          <w:lang w:eastAsia="en-US"/>
        </w:rPr>
      </w:pPr>
    </w:p>
    <w:p w:rsidR="00B57F3B" w:rsidRPr="00B229A7" w:rsidRDefault="002D0D87" w:rsidP="00B57F3B">
      <w:pPr>
        <w:tabs>
          <w:tab w:val="left" w:pos="-284"/>
          <w:tab w:val="left" w:pos="993"/>
        </w:tabs>
        <w:spacing w:after="0" w:line="276" w:lineRule="auto"/>
        <w:ind w:right="140" w:firstLine="567"/>
        <w:jc w:val="center"/>
        <w:rPr>
          <w:rFonts w:ascii="Times New Roman" w:hAnsi="Times New Roman" w:cs="Times New Roman"/>
          <w:b/>
          <w:color w:val="7030A0"/>
          <w:sz w:val="28"/>
          <w:szCs w:val="28"/>
        </w:rPr>
      </w:pPr>
      <w:r>
        <w:rPr>
          <w:rFonts w:ascii="Times New Roman" w:hAnsi="Times New Roman" w:cs="Times New Roman"/>
          <w:b/>
          <w:color w:val="7030A0"/>
          <w:sz w:val="28"/>
          <w:szCs w:val="28"/>
        </w:rPr>
        <w:t>3.2</w:t>
      </w:r>
      <w:r w:rsidR="00B57F3B">
        <w:rPr>
          <w:rFonts w:ascii="Times New Roman" w:hAnsi="Times New Roman" w:cs="Times New Roman"/>
          <w:b/>
          <w:color w:val="7030A0"/>
          <w:sz w:val="28"/>
          <w:szCs w:val="28"/>
        </w:rPr>
        <w:t xml:space="preserve"> </w:t>
      </w:r>
      <w:r w:rsidR="00235561">
        <w:rPr>
          <w:rFonts w:ascii="Times New Roman" w:hAnsi="Times New Roman" w:cs="Times New Roman"/>
          <w:b/>
          <w:color w:val="7030A0"/>
          <w:sz w:val="28"/>
          <w:szCs w:val="28"/>
        </w:rPr>
        <w:t>Истории успеха</w:t>
      </w:r>
    </w:p>
    <w:p w:rsidR="00B57F3B" w:rsidRPr="002D30B6" w:rsidRDefault="00B57F3B" w:rsidP="00B57F3B">
      <w:pPr>
        <w:pStyle w:val="af1"/>
        <w:spacing w:line="360" w:lineRule="auto"/>
        <w:ind w:firstLine="567"/>
        <w:jc w:val="both"/>
        <w:rPr>
          <w:rFonts w:ascii="Times New Roman" w:hAnsi="Times New Roman" w:cs="Times New Roman"/>
          <w:color w:val="7030A0"/>
          <w:sz w:val="28"/>
          <w:szCs w:val="28"/>
        </w:rPr>
      </w:pPr>
    </w:p>
    <w:p w:rsidR="00B57F3B" w:rsidRPr="002D30B6" w:rsidRDefault="00AC1B23" w:rsidP="00B57F3B">
      <w:pPr>
        <w:pStyle w:val="af1"/>
        <w:spacing w:line="360" w:lineRule="auto"/>
        <w:ind w:firstLine="567"/>
        <w:jc w:val="both"/>
        <w:rPr>
          <w:rFonts w:ascii="Times New Roman" w:hAnsi="Times New Roman" w:cs="Times New Roman"/>
          <w:sz w:val="28"/>
          <w:szCs w:val="28"/>
        </w:rPr>
      </w:pPr>
      <w:r w:rsidRPr="00AC1B23">
        <w:rPr>
          <w:rFonts w:ascii="Times New Roman" w:hAnsi="Times New Roman" w:cs="Times New Roman"/>
          <w:sz w:val="28"/>
          <w:szCs w:val="28"/>
        </w:rPr>
        <w:t>Из р</w:t>
      </w:r>
      <w:r w:rsidR="00B57F3B" w:rsidRPr="002D30B6">
        <w:rPr>
          <w:rFonts w:ascii="Times New Roman" w:hAnsi="Times New Roman" w:cs="Times New Roman"/>
          <w:sz w:val="28"/>
          <w:szCs w:val="28"/>
        </w:rPr>
        <w:t>ассмотренных обращений было немало тех, которые, благодаря работе аппарата Уполномоченного, увенчались успехом. Остановимся на некоторых из них.</w:t>
      </w:r>
      <w:r w:rsidR="0056176C">
        <w:rPr>
          <w:rFonts w:ascii="Times New Roman" w:hAnsi="Times New Roman" w:cs="Times New Roman"/>
          <w:sz w:val="28"/>
          <w:szCs w:val="28"/>
        </w:rPr>
        <w:t xml:space="preserve"> </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 качестве положительного рассмотрения обращений Уполномоченным можно привести следующие примеры. </w:t>
      </w:r>
    </w:p>
    <w:p w:rsidR="00AC1B23" w:rsidRDefault="00B57F3B" w:rsidP="00B57F3B">
      <w:pPr>
        <w:pStyle w:val="af1"/>
        <w:spacing w:line="360" w:lineRule="auto"/>
        <w:ind w:firstLine="567"/>
        <w:jc w:val="both"/>
        <w:rPr>
          <w:rFonts w:ascii="Times New Roman" w:eastAsia="Calibri" w:hAnsi="Times New Roman" w:cs="Times New Roman"/>
          <w:color w:val="FF0000"/>
          <w:sz w:val="28"/>
          <w:szCs w:val="28"/>
          <w:shd w:val="clear" w:color="auto" w:fill="FFFFFF"/>
          <w:lang w:eastAsia="en-US"/>
        </w:rPr>
      </w:pPr>
      <w:r w:rsidRPr="0046564E">
        <w:rPr>
          <w:rFonts w:ascii="Times New Roman" w:hAnsi="Times New Roman" w:cs="Times New Roman"/>
          <w:sz w:val="28"/>
          <w:szCs w:val="28"/>
        </w:rPr>
        <w:t>1)</w:t>
      </w:r>
      <w:r w:rsidRPr="002D30B6">
        <w:rPr>
          <w:rFonts w:ascii="Times New Roman" w:hAnsi="Times New Roman" w:cs="Times New Roman"/>
          <w:sz w:val="28"/>
          <w:szCs w:val="28"/>
        </w:rPr>
        <w:t xml:space="preserve"> </w:t>
      </w:r>
      <w:r w:rsidR="00421EBD">
        <w:rPr>
          <w:rFonts w:ascii="Times New Roman" w:hAnsi="Times New Roman" w:cs="Times New Roman"/>
          <w:sz w:val="28"/>
          <w:szCs w:val="28"/>
        </w:rPr>
        <w:t>29.10.2015 г. в</w:t>
      </w:r>
      <w:r w:rsidRPr="002D30B6">
        <w:rPr>
          <w:rFonts w:ascii="Times New Roman" w:hAnsi="Times New Roman" w:cs="Times New Roman"/>
          <w:sz w:val="28"/>
          <w:szCs w:val="28"/>
        </w:rPr>
        <w:t xml:space="preserve"> Общественную приёмную Института Уполномоченного при Президенте РФ по защите прав предпринимателей обратился индивидуальный предприниматель, с жалобой на неисполнение </w:t>
      </w:r>
      <w:r w:rsidR="00183591">
        <w:rPr>
          <w:rFonts w:ascii="Times New Roman" w:hAnsi="Times New Roman" w:cs="Times New Roman"/>
          <w:sz w:val="28"/>
          <w:szCs w:val="28"/>
        </w:rPr>
        <w:t>бюджетного учреждения</w:t>
      </w:r>
      <w:r w:rsidRPr="002D30B6">
        <w:rPr>
          <w:rFonts w:ascii="Times New Roman" w:hAnsi="Times New Roman" w:cs="Times New Roman"/>
          <w:sz w:val="28"/>
          <w:szCs w:val="28"/>
        </w:rPr>
        <w:t xml:space="preserve"> обязательств </w:t>
      </w:r>
      <w:r w:rsidR="0056176C">
        <w:rPr>
          <w:rFonts w:ascii="Times New Roman" w:hAnsi="Times New Roman" w:cs="Times New Roman"/>
          <w:sz w:val="28"/>
          <w:szCs w:val="28"/>
        </w:rPr>
        <w:t xml:space="preserve">по </w:t>
      </w:r>
      <w:r w:rsidR="0056176C">
        <w:rPr>
          <w:rFonts w:ascii="Times New Roman" w:eastAsia="Calibri" w:hAnsi="Times New Roman" w:cs="Times New Roman"/>
          <w:sz w:val="28"/>
          <w:szCs w:val="28"/>
          <w:shd w:val="clear" w:color="auto" w:fill="FFFFFF"/>
          <w:lang w:eastAsia="en-US"/>
        </w:rPr>
        <w:t>государственно</w:t>
      </w:r>
      <w:r w:rsidR="005527B5">
        <w:rPr>
          <w:rFonts w:ascii="Times New Roman" w:eastAsia="Calibri" w:hAnsi="Times New Roman" w:cs="Times New Roman"/>
          <w:sz w:val="28"/>
          <w:szCs w:val="28"/>
          <w:shd w:val="clear" w:color="auto" w:fill="FFFFFF"/>
          <w:lang w:eastAsia="en-US"/>
        </w:rPr>
        <w:t>му</w:t>
      </w:r>
      <w:r w:rsidR="0056176C">
        <w:rPr>
          <w:rFonts w:ascii="Times New Roman" w:eastAsia="Calibri" w:hAnsi="Times New Roman" w:cs="Times New Roman"/>
          <w:sz w:val="28"/>
          <w:szCs w:val="28"/>
          <w:shd w:val="clear" w:color="auto" w:fill="FFFFFF"/>
          <w:lang w:eastAsia="en-US"/>
        </w:rPr>
        <w:t xml:space="preserve"> контракт</w:t>
      </w:r>
      <w:r w:rsidR="005527B5">
        <w:rPr>
          <w:rFonts w:ascii="Times New Roman" w:eastAsia="Calibri" w:hAnsi="Times New Roman" w:cs="Times New Roman"/>
          <w:sz w:val="28"/>
          <w:szCs w:val="28"/>
          <w:shd w:val="clear" w:color="auto" w:fill="FFFFFF"/>
          <w:lang w:eastAsia="en-US"/>
        </w:rPr>
        <w:t>у</w:t>
      </w:r>
      <w:r w:rsidR="0056176C">
        <w:rPr>
          <w:rFonts w:ascii="Times New Roman" w:eastAsia="Calibri" w:hAnsi="Times New Roman" w:cs="Times New Roman"/>
          <w:sz w:val="28"/>
          <w:szCs w:val="28"/>
          <w:shd w:val="clear" w:color="auto" w:fill="FFFFFF"/>
          <w:lang w:eastAsia="en-US"/>
        </w:rPr>
        <w:t xml:space="preserve"> </w:t>
      </w:r>
      <w:r w:rsidR="005527B5" w:rsidRPr="002D30B6">
        <w:rPr>
          <w:rFonts w:ascii="Times New Roman" w:hAnsi="Times New Roman" w:cs="Times New Roman"/>
          <w:sz w:val="28"/>
          <w:szCs w:val="28"/>
        </w:rPr>
        <w:t>поставки товаров</w:t>
      </w:r>
      <w:r w:rsidR="00AC1B23">
        <w:rPr>
          <w:rFonts w:ascii="Times New Roman" w:hAnsi="Times New Roman" w:cs="Times New Roman"/>
          <w:sz w:val="28"/>
          <w:szCs w:val="28"/>
        </w:rPr>
        <w:t>.</w:t>
      </w:r>
      <w:r w:rsidR="005527B5" w:rsidRPr="005527B5">
        <w:rPr>
          <w:rFonts w:ascii="Times New Roman" w:eastAsia="Calibri" w:hAnsi="Times New Roman" w:cs="Times New Roman"/>
          <w:color w:val="FF0000"/>
          <w:sz w:val="28"/>
          <w:szCs w:val="28"/>
          <w:shd w:val="clear" w:color="auto" w:fill="FFFFFF"/>
          <w:lang w:eastAsia="en-US"/>
        </w:rPr>
        <w:t xml:space="preserve"> </w:t>
      </w:r>
    </w:p>
    <w:p w:rsidR="00D3320A"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период 2013</w:t>
      </w:r>
      <w:r w:rsidR="005527B5">
        <w:rPr>
          <w:rFonts w:ascii="Times New Roman" w:hAnsi="Times New Roman" w:cs="Times New Roman"/>
          <w:sz w:val="28"/>
          <w:szCs w:val="28"/>
        </w:rPr>
        <w:t xml:space="preserve"> </w:t>
      </w:r>
      <w:r w:rsidRPr="002D30B6">
        <w:rPr>
          <w:rFonts w:ascii="Times New Roman" w:hAnsi="Times New Roman" w:cs="Times New Roman"/>
          <w:sz w:val="28"/>
          <w:szCs w:val="28"/>
        </w:rPr>
        <w:t>г. – 2014</w:t>
      </w:r>
      <w:r w:rsidR="005527B5">
        <w:rPr>
          <w:rFonts w:ascii="Times New Roman" w:hAnsi="Times New Roman" w:cs="Times New Roman"/>
          <w:sz w:val="28"/>
          <w:szCs w:val="28"/>
        </w:rPr>
        <w:t xml:space="preserve"> </w:t>
      </w:r>
      <w:r w:rsidRPr="002D30B6">
        <w:rPr>
          <w:rFonts w:ascii="Times New Roman" w:hAnsi="Times New Roman" w:cs="Times New Roman"/>
          <w:sz w:val="28"/>
          <w:szCs w:val="28"/>
        </w:rPr>
        <w:t xml:space="preserve">г. Заявитель осуществляла поставку товаров для нужд </w:t>
      </w:r>
      <w:r w:rsidR="00183591">
        <w:rPr>
          <w:rFonts w:ascii="Times New Roman" w:hAnsi="Times New Roman" w:cs="Times New Roman"/>
          <w:sz w:val="28"/>
          <w:szCs w:val="28"/>
        </w:rPr>
        <w:t>бюджетного учреждения</w:t>
      </w:r>
      <w:r w:rsidRPr="002D30B6">
        <w:rPr>
          <w:rFonts w:ascii="Times New Roman" w:hAnsi="Times New Roman" w:cs="Times New Roman"/>
          <w:sz w:val="28"/>
          <w:szCs w:val="28"/>
        </w:rPr>
        <w:t xml:space="preserve"> в соответствии с заключенным </w:t>
      </w:r>
      <w:r w:rsidR="005527B5">
        <w:rPr>
          <w:rFonts w:ascii="Times New Roman" w:hAnsi="Times New Roman" w:cs="Times New Roman"/>
          <w:sz w:val="28"/>
          <w:szCs w:val="28"/>
        </w:rPr>
        <w:t>контрактом</w:t>
      </w:r>
      <w:r w:rsidR="00D3320A">
        <w:rPr>
          <w:rFonts w:ascii="Times New Roman" w:hAnsi="Times New Roman" w:cs="Times New Roman"/>
          <w:sz w:val="28"/>
          <w:szCs w:val="28"/>
        </w:rPr>
        <w:t xml:space="preserve"> в соответствии </w:t>
      </w:r>
      <w:r w:rsidR="00D3320A" w:rsidRPr="00D3320A">
        <w:rPr>
          <w:rFonts w:ascii="Times New Roman" w:hAnsi="Times New Roman" w:cs="Times New Roman"/>
          <w:sz w:val="28"/>
          <w:szCs w:val="28"/>
        </w:rPr>
        <w:t>Федерально</w:t>
      </w:r>
      <w:r w:rsidR="00D3320A">
        <w:rPr>
          <w:rFonts w:ascii="Times New Roman" w:hAnsi="Times New Roman" w:cs="Times New Roman"/>
          <w:sz w:val="28"/>
          <w:szCs w:val="28"/>
        </w:rPr>
        <w:t>го</w:t>
      </w:r>
      <w:r w:rsidR="00D3320A" w:rsidRPr="00D3320A">
        <w:rPr>
          <w:rFonts w:ascii="Times New Roman" w:hAnsi="Times New Roman" w:cs="Times New Roman"/>
          <w:sz w:val="28"/>
          <w:szCs w:val="28"/>
        </w:rPr>
        <w:t xml:space="preserve"> закон</w:t>
      </w:r>
      <w:r w:rsidR="00D3320A">
        <w:rPr>
          <w:rFonts w:ascii="Times New Roman" w:hAnsi="Times New Roman" w:cs="Times New Roman"/>
          <w:sz w:val="28"/>
          <w:szCs w:val="28"/>
        </w:rPr>
        <w:t>а</w:t>
      </w:r>
      <w:r w:rsidR="00D3320A" w:rsidRPr="00D3320A">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sidRPr="002D30B6">
        <w:rPr>
          <w:rFonts w:ascii="Times New Roman" w:hAnsi="Times New Roman" w:cs="Times New Roman"/>
          <w:sz w:val="28"/>
          <w:szCs w:val="28"/>
        </w:rPr>
        <w:t xml:space="preserve">. </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Оплата за поставленный товар производилась не своевременно и не в полном объеме. В результате, на конец 2014</w:t>
      </w:r>
      <w:r w:rsidR="005527B5">
        <w:rPr>
          <w:rFonts w:ascii="Times New Roman" w:hAnsi="Times New Roman" w:cs="Times New Roman"/>
          <w:sz w:val="28"/>
          <w:szCs w:val="28"/>
        </w:rPr>
        <w:t xml:space="preserve"> </w:t>
      </w:r>
      <w:r w:rsidRPr="002D30B6">
        <w:rPr>
          <w:rFonts w:ascii="Times New Roman" w:hAnsi="Times New Roman" w:cs="Times New Roman"/>
          <w:sz w:val="28"/>
          <w:szCs w:val="28"/>
        </w:rPr>
        <w:t xml:space="preserve">г. </w:t>
      </w:r>
      <w:r w:rsidR="005C48F8">
        <w:rPr>
          <w:rFonts w:ascii="Times New Roman" w:hAnsi="Times New Roman" w:cs="Times New Roman"/>
          <w:sz w:val="28"/>
          <w:szCs w:val="28"/>
        </w:rPr>
        <w:t>у бюджетного учреждения</w:t>
      </w:r>
      <w:r w:rsidR="005C48F8" w:rsidRPr="002D30B6">
        <w:rPr>
          <w:rFonts w:ascii="Times New Roman" w:hAnsi="Times New Roman" w:cs="Times New Roman"/>
          <w:sz w:val="28"/>
          <w:szCs w:val="28"/>
        </w:rPr>
        <w:t xml:space="preserve"> </w:t>
      </w:r>
      <w:r w:rsidRPr="002D30B6">
        <w:rPr>
          <w:rFonts w:ascii="Times New Roman" w:hAnsi="Times New Roman" w:cs="Times New Roman"/>
          <w:sz w:val="28"/>
          <w:szCs w:val="28"/>
        </w:rPr>
        <w:t xml:space="preserve">образовалась </w:t>
      </w:r>
      <w:r w:rsidR="005C48F8">
        <w:rPr>
          <w:rFonts w:ascii="Times New Roman" w:hAnsi="Times New Roman" w:cs="Times New Roman"/>
          <w:sz w:val="28"/>
          <w:szCs w:val="28"/>
        </w:rPr>
        <w:t xml:space="preserve">кредиторская </w:t>
      </w:r>
      <w:r w:rsidRPr="002D30B6">
        <w:rPr>
          <w:rFonts w:ascii="Times New Roman" w:hAnsi="Times New Roman" w:cs="Times New Roman"/>
          <w:sz w:val="28"/>
          <w:szCs w:val="28"/>
        </w:rPr>
        <w:t>задолженность перед Заявителем.</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Факт задолженности подтверждался </w:t>
      </w:r>
      <w:r w:rsidR="00606F1C">
        <w:rPr>
          <w:rFonts w:ascii="Times New Roman" w:hAnsi="Times New Roman" w:cs="Times New Roman"/>
          <w:sz w:val="28"/>
          <w:szCs w:val="28"/>
        </w:rPr>
        <w:t xml:space="preserve">государственным </w:t>
      </w:r>
      <w:r w:rsidR="005527B5">
        <w:rPr>
          <w:rFonts w:ascii="Times New Roman" w:hAnsi="Times New Roman" w:cs="Times New Roman"/>
          <w:sz w:val="28"/>
          <w:szCs w:val="28"/>
        </w:rPr>
        <w:t xml:space="preserve">контрактом, </w:t>
      </w:r>
      <w:r w:rsidRPr="002D30B6">
        <w:rPr>
          <w:rFonts w:ascii="Times New Roman" w:hAnsi="Times New Roman" w:cs="Times New Roman"/>
          <w:sz w:val="28"/>
          <w:szCs w:val="28"/>
        </w:rPr>
        <w:t xml:space="preserve">счет-фактурами, товарными накладными, а также актами сверок </w:t>
      </w:r>
      <w:r w:rsidRPr="005527B5">
        <w:rPr>
          <w:rFonts w:ascii="Times New Roman" w:hAnsi="Times New Roman" w:cs="Times New Roman"/>
          <w:sz w:val="28"/>
          <w:szCs w:val="28"/>
        </w:rPr>
        <w:t>взаиморасчетов.</w:t>
      </w:r>
    </w:p>
    <w:p w:rsidR="00B57F3B" w:rsidRPr="002D30B6" w:rsidRDefault="005527B5"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работы Аппарата Уполномоченного </w:t>
      </w:r>
      <w:r w:rsidR="00B57F3B" w:rsidRPr="002D30B6">
        <w:rPr>
          <w:rFonts w:ascii="Times New Roman" w:hAnsi="Times New Roman" w:cs="Times New Roman"/>
          <w:sz w:val="28"/>
          <w:szCs w:val="28"/>
        </w:rPr>
        <w:t xml:space="preserve">были направлены </w:t>
      </w:r>
      <w:r>
        <w:rPr>
          <w:rFonts w:ascii="Times New Roman" w:hAnsi="Times New Roman" w:cs="Times New Roman"/>
          <w:sz w:val="28"/>
          <w:szCs w:val="28"/>
        </w:rPr>
        <w:t xml:space="preserve">запросы в </w:t>
      </w:r>
      <w:r w:rsidR="00606F1C">
        <w:rPr>
          <w:rFonts w:ascii="Times New Roman" w:hAnsi="Times New Roman" w:cs="Times New Roman"/>
          <w:sz w:val="28"/>
          <w:szCs w:val="28"/>
        </w:rPr>
        <w:t>соответствующие органы</w:t>
      </w:r>
      <w:r w:rsidR="00B57F3B" w:rsidRPr="002D30B6">
        <w:rPr>
          <w:rFonts w:ascii="Times New Roman" w:hAnsi="Times New Roman" w:cs="Times New Roman"/>
          <w:sz w:val="28"/>
          <w:szCs w:val="28"/>
        </w:rPr>
        <w:t xml:space="preserve"> </w:t>
      </w:r>
      <w:r w:rsidR="00606F1C">
        <w:rPr>
          <w:rFonts w:ascii="Times New Roman" w:hAnsi="Times New Roman" w:cs="Times New Roman"/>
          <w:sz w:val="28"/>
          <w:szCs w:val="28"/>
        </w:rPr>
        <w:t xml:space="preserve">исполнительной власти Республики Алтай </w:t>
      </w:r>
      <w:r w:rsidR="00B57F3B" w:rsidRPr="002D30B6">
        <w:rPr>
          <w:rFonts w:ascii="Times New Roman" w:hAnsi="Times New Roman" w:cs="Times New Roman"/>
          <w:sz w:val="28"/>
          <w:szCs w:val="28"/>
        </w:rPr>
        <w:t>и директор</w:t>
      </w:r>
      <w:r w:rsidR="008F0410">
        <w:rPr>
          <w:rFonts w:ascii="Times New Roman" w:hAnsi="Times New Roman" w:cs="Times New Roman"/>
          <w:sz w:val="28"/>
          <w:szCs w:val="28"/>
        </w:rPr>
        <w:t>у</w:t>
      </w:r>
      <w:r w:rsidR="00B57F3B" w:rsidRPr="002D30B6">
        <w:rPr>
          <w:rFonts w:ascii="Times New Roman" w:hAnsi="Times New Roman" w:cs="Times New Roman"/>
          <w:sz w:val="28"/>
          <w:szCs w:val="28"/>
        </w:rPr>
        <w:t xml:space="preserve"> </w:t>
      </w:r>
      <w:r w:rsidR="00606F1C">
        <w:rPr>
          <w:rFonts w:ascii="Times New Roman" w:hAnsi="Times New Roman" w:cs="Times New Roman"/>
          <w:sz w:val="28"/>
          <w:szCs w:val="28"/>
        </w:rPr>
        <w:t xml:space="preserve">бюджетного </w:t>
      </w:r>
      <w:r w:rsidR="006248E0">
        <w:rPr>
          <w:rFonts w:ascii="Times New Roman" w:hAnsi="Times New Roman" w:cs="Times New Roman"/>
          <w:sz w:val="28"/>
          <w:szCs w:val="28"/>
        </w:rPr>
        <w:t>учреждения</w:t>
      </w:r>
      <w:r w:rsidR="008F0410">
        <w:rPr>
          <w:rFonts w:ascii="Times New Roman" w:hAnsi="Times New Roman" w:cs="Times New Roman"/>
          <w:sz w:val="28"/>
          <w:szCs w:val="28"/>
        </w:rPr>
        <w:t xml:space="preserve"> об оплате образовавшейся задолженности</w:t>
      </w:r>
      <w:r w:rsidR="00B57F3B" w:rsidRPr="002D30B6">
        <w:rPr>
          <w:rFonts w:ascii="Times New Roman" w:hAnsi="Times New Roman" w:cs="Times New Roman"/>
          <w:sz w:val="28"/>
          <w:szCs w:val="28"/>
        </w:rPr>
        <w:t>.</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соответствии с Поручением Президента РФ (Пр-1349 от 13.07.2015г.) об обеспечении Генеральной прокуратурой РФ ежеквартального проведения проверок соблюдения Федерального закона от 05.04.2013г. №</w:t>
      </w:r>
      <w:r w:rsidR="008F0410">
        <w:rPr>
          <w:rFonts w:ascii="Times New Roman" w:hAnsi="Times New Roman" w:cs="Times New Roman"/>
          <w:sz w:val="28"/>
          <w:szCs w:val="28"/>
        </w:rPr>
        <w:t xml:space="preserve"> </w:t>
      </w:r>
      <w:r w:rsidRPr="002D30B6">
        <w:rPr>
          <w:rFonts w:ascii="Times New Roman" w:hAnsi="Times New Roman" w:cs="Times New Roman"/>
          <w:sz w:val="28"/>
          <w:szCs w:val="28"/>
        </w:rPr>
        <w:t>44-ФЗ</w:t>
      </w:r>
      <w:r w:rsidR="008F0410">
        <w:rPr>
          <w:rFonts w:ascii="Times New Roman" w:hAnsi="Times New Roman" w:cs="Times New Roman"/>
          <w:sz w:val="28"/>
          <w:szCs w:val="28"/>
        </w:rPr>
        <w:t xml:space="preserve"> </w:t>
      </w:r>
      <w:r w:rsidRPr="002D30B6">
        <w:rPr>
          <w:rFonts w:ascii="Times New Roman" w:hAnsi="Times New Roman" w:cs="Times New Roman"/>
          <w:sz w:val="28"/>
          <w:szCs w:val="28"/>
        </w:rPr>
        <w:t>«О контрактной системе в сфере закупок, работ, услуг для обеспечения государственных и муниципальных нужд»</w:t>
      </w:r>
      <w:r w:rsidR="008F0410">
        <w:rPr>
          <w:rFonts w:ascii="Times New Roman" w:hAnsi="Times New Roman" w:cs="Times New Roman"/>
          <w:sz w:val="28"/>
          <w:szCs w:val="28"/>
        </w:rPr>
        <w:t>,</w:t>
      </w:r>
      <w:r w:rsidRPr="002D30B6">
        <w:rPr>
          <w:rFonts w:ascii="Times New Roman" w:hAnsi="Times New Roman" w:cs="Times New Roman"/>
          <w:sz w:val="28"/>
          <w:szCs w:val="28"/>
        </w:rPr>
        <w:t xml:space="preserve"> в части, касающейся своевременной оплаты заказчиками обязательств по исполненным государственным и муниципальным контрактам</w:t>
      </w:r>
      <w:r w:rsidR="008F0410">
        <w:rPr>
          <w:rFonts w:ascii="Times New Roman" w:hAnsi="Times New Roman" w:cs="Times New Roman"/>
          <w:sz w:val="28"/>
          <w:szCs w:val="28"/>
        </w:rPr>
        <w:t>.</w:t>
      </w:r>
      <w:r w:rsidRPr="002D30B6">
        <w:rPr>
          <w:rFonts w:ascii="Times New Roman" w:hAnsi="Times New Roman" w:cs="Times New Roman"/>
          <w:sz w:val="28"/>
          <w:szCs w:val="28"/>
        </w:rPr>
        <w:t xml:space="preserve"> </w:t>
      </w:r>
      <w:r w:rsidR="008F0410">
        <w:rPr>
          <w:rFonts w:ascii="Times New Roman" w:hAnsi="Times New Roman" w:cs="Times New Roman"/>
          <w:sz w:val="28"/>
          <w:szCs w:val="28"/>
        </w:rPr>
        <w:t>К</w:t>
      </w:r>
      <w:r w:rsidRPr="002D30B6">
        <w:rPr>
          <w:rFonts w:ascii="Times New Roman" w:hAnsi="Times New Roman" w:cs="Times New Roman"/>
          <w:sz w:val="28"/>
          <w:szCs w:val="28"/>
        </w:rPr>
        <w:t>опия жалобы Заявителя была направлена в Прокуратуру Республики Алтай для проведения проверки и принятия мер реагирования.</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 ходе проведения проверки </w:t>
      </w:r>
      <w:r w:rsidR="006248E0">
        <w:rPr>
          <w:rFonts w:ascii="Times New Roman" w:hAnsi="Times New Roman" w:cs="Times New Roman"/>
          <w:sz w:val="28"/>
          <w:szCs w:val="28"/>
        </w:rPr>
        <w:t>органами прокуратуры</w:t>
      </w:r>
      <w:r w:rsidR="00AC1B23">
        <w:rPr>
          <w:rFonts w:ascii="Times New Roman" w:hAnsi="Times New Roman" w:cs="Times New Roman"/>
          <w:sz w:val="28"/>
          <w:szCs w:val="28"/>
        </w:rPr>
        <w:t xml:space="preserve"> выявлены нарушения условий государственного контракта. В судебном заседании между </w:t>
      </w:r>
      <w:r w:rsidR="006248E0">
        <w:rPr>
          <w:rFonts w:ascii="Times New Roman" w:hAnsi="Times New Roman" w:cs="Times New Roman"/>
          <w:sz w:val="28"/>
          <w:szCs w:val="28"/>
        </w:rPr>
        <w:t>бюджетным учреждением</w:t>
      </w:r>
      <w:r w:rsidR="00AC1B23" w:rsidRPr="002D30B6">
        <w:rPr>
          <w:rFonts w:ascii="Times New Roman" w:hAnsi="Times New Roman" w:cs="Times New Roman"/>
          <w:sz w:val="28"/>
          <w:szCs w:val="28"/>
        </w:rPr>
        <w:t xml:space="preserve"> </w:t>
      </w:r>
      <w:r w:rsidR="00AC1B23">
        <w:rPr>
          <w:rFonts w:ascii="Times New Roman" w:hAnsi="Times New Roman" w:cs="Times New Roman"/>
          <w:sz w:val="28"/>
          <w:szCs w:val="28"/>
        </w:rPr>
        <w:t xml:space="preserve">и индивидуальным предпринимателем </w:t>
      </w:r>
      <w:r w:rsidRPr="002D30B6">
        <w:rPr>
          <w:rFonts w:ascii="Times New Roman" w:hAnsi="Times New Roman" w:cs="Times New Roman"/>
          <w:sz w:val="28"/>
          <w:szCs w:val="28"/>
        </w:rPr>
        <w:t xml:space="preserve">было заключено мировое соглашение </w:t>
      </w:r>
      <w:r w:rsidR="00AC1B23">
        <w:rPr>
          <w:rFonts w:ascii="Times New Roman" w:hAnsi="Times New Roman" w:cs="Times New Roman"/>
          <w:sz w:val="28"/>
          <w:szCs w:val="28"/>
        </w:rPr>
        <w:t xml:space="preserve">об уплате имеющейся </w:t>
      </w:r>
      <w:r w:rsidRPr="002D30B6">
        <w:rPr>
          <w:rFonts w:ascii="Times New Roman" w:hAnsi="Times New Roman" w:cs="Times New Roman"/>
          <w:sz w:val="28"/>
          <w:szCs w:val="28"/>
        </w:rPr>
        <w:t>задолженност</w:t>
      </w:r>
      <w:r w:rsidR="00AC1B23">
        <w:rPr>
          <w:rFonts w:ascii="Times New Roman" w:hAnsi="Times New Roman" w:cs="Times New Roman"/>
          <w:sz w:val="28"/>
          <w:szCs w:val="28"/>
        </w:rPr>
        <w:t>и</w:t>
      </w:r>
      <w:r w:rsidRPr="002D30B6">
        <w:rPr>
          <w:rFonts w:ascii="Times New Roman" w:hAnsi="Times New Roman" w:cs="Times New Roman"/>
          <w:sz w:val="28"/>
          <w:szCs w:val="28"/>
        </w:rPr>
        <w:t>.</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46564E">
        <w:rPr>
          <w:rFonts w:ascii="Times New Roman" w:hAnsi="Times New Roman" w:cs="Times New Roman"/>
          <w:sz w:val="28"/>
          <w:szCs w:val="28"/>
        </w:rPr>
        <w:t>2)</w:t>
      </w:r>
      <w:r w:rsidR="0056176C">
        <w:rPr>
          <w:rFonts w:ascii="Times New Roman" w:hAnsi="Times New Roman" w:cs="Times New Roman"/>
          <w:b/>
          <w:sz w:val="28"/>
          <w:szCs w:val="28"/>
        </w:rPr>
        <w:t xml:space="preserve"> </w:t>
      </w:r>
      <w:r w:rsidRPr="002D30B6">
        <w:rPr>
          <w:rFonts w:ascii="Times New Roman" w:hAnsi="Times New Roman" w:cs="Times New Roman"/>
          <w:sz w:val="28"/>
          <w:szCs w:val="28"/>
        </w:rPr>
        <w:t>09.07.2015 г. поступило обращение от индивидуального предприн</w:t>
      </w:r>
      <w:r w:rsidR="00421EBD">
        <w:rPr>
          <w:rFonts w:ascii="Times New Roman" w:hAnsi="Times New Roman" w:cs="Times New Roman"/>
          <w:sz w:val="28"/>
          <w:szCs w:val="28"/>
        </w:rPr>
        <w:t xml:space="preserve">имателя </w:t>
      </w:r>
      <w:r w:rsidRPr="002D30B6">
        <w:rPr>
          <w:rFonts w:ascii="Times New Roman" w:hAnsi="Times New Roman" w:cs="Times New Roman"/>
          <w:sz w:val="28"/>
          <w:szCs w:val="28"/>
        </w:rPr>
        <w:t>об оказании содействия в подключении к электросетям помещения парикмахерской, расположенной</w:t>
      </w:r>
      <w:r w:rsidR="0056176C">
        <w:rPr>
          <w:rFonts w:ascii="Times New Roman" w:hAnsi="Times New Roman" w:cs="Times New Roman"/>
          <w:sz w:val="28"/>
          <w:szCs w:val="28"/>
        </w:rPr>
        <w:t xml:space="preserve"> </w:t>
      </w:r>
      <w:r w:rsidRPr="002D30B6">
        <w:rPr>
          <w:rFonts w:ascii="Times New Roman" w:hAnsi="Times New Roman" w:cs="Times New Roman"/>
          <w:sz w:val="28"/>
          <w:szCs w:val="28"/>
        </w:rPr>
        <w:t>в г.</w:t>
      </w:r>
      <w:r w:rsidR="0056176C">
        <w:rPr>
          <w:rFonts w:ascii="Times New Roman" w:hAnsi="Times New Roman" w:cs="Times New Roman"/>
          <w:sz w:val="28"/>
          <w:szCs w:val="28"/>
        </w:rPr>
        <w:t xml:space="preserve"> </w:t>
      </w:r>
      <w:r w:rsidRPr="002D30B6">
        <w:rPr>
          <w:rFonts w:ascii="Times New Roman" w:hAnsi="Times New Roman" w:cs="Times New Roman"/>
          <w:sz w:val="28"/>
          <w:szCs w:val="28"/>
        </w:rPr>
        <w:t>Горно-Алтайске.</w:t>
      </w:r>
    </w:p>
    <w:p w:rsidR="00F73EDE" w:rsidRPr="00F73EDE"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ходе строительства павильона парикмахерской, индивидуальный предприниматель подала заявку на технологическое присоединение энергопринимающих устройств в МУП «Горн</w:t>
      </w:r>
      <w:r w:rsidR="00F73EDE">
        <w:rPr>
          <w:rFonts w:ascii="Times New Roman" w:hAnsi="Times New Roman" w:cs="Times New Roman"/>
          <w:sz w:val="28"/>
          <w:szCs w:val="28"/>
        </w:rPr>
        <w:t>о-Алтайские электрические сети»</w:t>
      </w:r>
      <w:r w:rsidRPr="002D30B6">
        <w:rPr>
          <w:rFonts w:ascii="Times New Roman" w:hAnsi="Times New Roman" w:cs="Times New Roman"/>
          <w:sz w:val="28"/>
          <w:szCs w:val="28"/>
        </w:rPr>
        <w:t xml:space="preserve"> </w:t>
      </w:r>
      <w:r w:rsidR="00F73EDE" w:rsidRPr="002D30B6">
        <w:rPr>
          <w:rFonts w:ascii="Times New Roman" w:hAnsi="Times New Roman" w:cs="Times New Roman"/>
          <w:sz w:val="28"/>
          <w:szCs w:val="28"/>
        </w:rPr>
        <w:t>по проспекту Коммунистическому</w:t>
      </w:r>
      <w:r w:rsidR="00F73EDE">
        <w:rPr>
          <w:rFonts w:ascii="Times New Roman" w:hAnsi="Times New Roman" w:cs="Times New Roman"/>
          <w:sz w:val="28"/>
          <w:szCs w:val="28"/>
        </w:rPr>
        <w:t>.</w:t>
      </w:r>
      <w:r w:rsidR="00F73EDE" w:rsidRPr="002D30B6">
        <w:rPr>
          <w:rFonts w:ascii="Times New Roman" w:hAnsi="Times New Roman" w:cs="Times New Roman"/>
          <w:sz w:val="28"/>
          <w:szCs w:val="28"/>
        </w:rPr>
        <w:t xml:space="preserve"> </w:t>
      </w:r>
      <w:r w:rsidRPr="00F73EDE">
        <w:rPr>
          <w:rFonts w:ascii="Times New Roman" w:hAnsi="Times New Roman" w:cs="Times New Roman"/>
          <w:sz w:val="28"/>
          <w:szCs w:val="28"/>
        </w:rPr>
        <w:t xml:space="preserve">В присоединении было отказано, </w:t>
      </w:r>
      <w:r w:rsidR="00F73EDE" w:rsidRPr="00F73EDE">
        <w:rPr>
          <w:rFonts w:ascii="Times New Roman" w:hAnsi="Times New Roman" w:cs="Times New Roman"/>
          <w:sz w:val="28"/>
          <w:szCs w:val="28"/>
        </w:rPr>
        <w:t xml:space="preserve">по причине необходимости согласования подключения к энергоносителю </w:t>
      </w:r>
      <w:r w:rsidR="00F73EDE">
        <w:rPr>
          <w:rFonts w:ascii="Times New Roman" w:hAnsi="Times New Roman" w:cs="Times New Roman"/>
          <w:sz w:val="28"/>
          <w:szCs w:val="28"/>
        </w:rPr>
        <w:t xml:space="preserve">павильона </w:t>
      </w:r>
      <w:r w:rsidR="00F73EDE" w:rsidRPr="00F73EDE">
        <w:rPr>
          <w:rFonts w:ascii="Times New Roman" w:hAnsi="Times New Roman" w:cs="Times New Roman"/>
          <w:sz w:val="28"/>
          <w:szCs w:val="28"/>
        </w:rPr>
        <w:t>со всеми жителями многоквартирного дома, а это примерно 300 подписей.</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ходе переговоров с МУП «</w:t>
      </w:r>
      <w:proofErr w:type="spellStart"/>
      <w:r w:rsidRPr="002D30B6">
        <w:rPr>
          <w:rFonts w:ascii="Times New Roman" w:hAnsi="Times New Roman" w:cs="Times New Roman"/>
          <w:sz w:val="28"/>
          <w:szCs w:val="28"/>
        </w:rPr>
        <w:t>Горэлектросети</w:t>
      </w:r>
      <w:proofErr w:type="spellEnd"/>
      <w:r w:rsidRPr="002D30B6">
        <w:rPr>
          <w:rFonts w:ascii="Times New Roman" w:hAnsi="Times New Roman" w:cs="Times New Roman"/>
          <w:sz w:val="28"/>
          <w:szCs w:val="28"/>
        </w:rPr>
        <w:t xml:space="preserve">» было принято решение о подключении павильона парикмахерской к другому источнику питания. </w:t>
      </w:r>
      <w:r w:rsidRPr="00F73EDE">
        <w:rPr>
          <w:rFonts w:ascii="Times New Roman" w:hAnsi="Times New Roman" w:cs="Times New Roman"/>
          <w:sz w:val="28"/>
          <w:szCs w:val="28"/>
        </w:rPr>
        <w:t>В настоящее время индивидуальный предприниматель</w:t>
      </w:r>
      <w:r w:rsidR="00F73EDE">
        <w:rPr>
          <w:rFonts w:ascii="Times New Roman" w:hAnsi="Times New Roman" w:cs="Times New Roman"/>
          <w:sz w:val="28"/>
          <w:szCs w:val="28"/>
        </w:rPr>
        <w:t xml:space="preserve"> </w:t>
      </w:r>
      <w:r w:rsidRPr="00F73EDE">
        <w:rPr>
          <w:rFonts w:ascii="Times New Roman" w:hAnsi="Times New Roman" w:cs="Times New Roman"/>
          <w:sz w:val="28"/>
          <w:szCs w:val="28"/>
        </w:rPr>
        <w:t xml:space="preserve">осуществляет </w:t>
      </w:r>
      <w:r w:rsidR="00F73EDE">
        <w:rPr>
          <w:rFonts w:ascii="Times New Roman" w:hAnsi="Times New Roman" w:cs="Times New Roman"/>
          <w:sz w:val="28"/>
          <w:szCs w:val="28"/>
        </w:rPr>
        <w:t>предпринимательскую</w:t>
      </w:r>
      <w:r w:rsidRPr="00F73EDE">
        <w:rPr>
          <w:rFonts w:ascii="Times New Roman" w:hAnsi="Times New Roman" w:cs="Times New Roman"/>
          <w:sz w:val="28"/>
          <w:szCs w:val="28"/>
        </w:rPr>
        <w:t xml:space="preserve"> деятельность</w:t>
      </w:r>
      <w:r w:rsidR="00F73EDE">
        <w:rPr>
          <w:rFonts w:ascii="Times New Roman" w:hAnsi="Times New Roman" w:cs="Times New Roman"/>
          <w:sz w:val="28"/>
          <w:szCs w:val="28"/>
        </w:rPr>
        <w:t>.</w:t>
      </w:r>
    </w:p>
    <w:p w:rsidR="00B57F3B" w:rsidRPr="00ED7A82" w:rsidRDefault="00B57F3B" w:rsidP="00ED7A82">
      <w:pPr>
        <w:pStyle w:val="af1"/>
        <w:spacing w:line="360" w:lineRule="auto"/>
        <w:ind w:firstLine="567"/>
        <w:jc w:val="both"/>
        <w:rPr>
          <w:rFonts w:ascii="Times New Roman" w:hAnsi="Times New Roman" w:cs="Times New Roman"/>
          <w:sz w:val="28"/>
          <w:szCs w:val="28"/>
        </w:rPr>
      </w:pPr>
      <w:r w:rsidRPr="003A3E4A">
        <w:rPr>
          <w:rFonts w:ascii="Times New Roman" w:hAnsi="Times New Roman" w:cs="Times New Roman"/>
          <w:sz w:val="28"/>
          <w:szCs w:val="28"/>
        </w:rPr>
        <w:t>3)</w:t>
      </w:r>
      <w:r w:rsidR="00F73EDE">
        <w:rPr>
          <w:rFonts w:ascii="Times New Roman" w:hAnsi="Times New Roman" w:cs="Times New Roman"/>
          <w:b/>
          <w:sz w:val="28"/>
          <w:szCs w:val="28"/>
        </w:rPr>
        <w:t xml:space="preserve"> </w:t>
      </w:r>
      <w:r w:rsidRPr="00ED7A82">
        <w:rPr>
          <w:rFonts w:ascii="Times New Roman" w:hAnsi="Times New Roman" w:cs="Times New Roman"/>
          <w:sz w:val="28"/>
          <w:szCs w:val="28"/>
        </w:rPr>
        <w:t xml:space="preserve">Следующее обращение поступило </w:t>
      </w:r>
      <w:r w:rsidR="002A6E96">
        <w:rPr>
          <w:rFonts w:ascii="Times New Roman" w:hAnsi="Times New Roman" w:cs="Times New Roman"/>
          <w:sz w:val="28"/>
          <w:szCs w:val="28"/>
        </w:rPr>
        <w:t xml:space="preserve">08.07.2015 г. </w:t>
      </w:r>
      <w:r w:rsidRPr="00ED7A82">
        <w:rPr>
          <w:rFonts w:ascii="Times New Roman" w:hAnsi="Times New Roman" w:cs="Times New Roman"/>
          <w:sz w:val="28"/>
          <w:szCs w:val="28"/>
        </w:rPr>
        <w:t xml:space="preserve">от </w:t>
      </w:r>
      <w:r w:rsidR="000A5B28">
        <w:rPr>
          <w:rFonts w:ascii="Times New Roman" w:hAnsi="Times New Roman" w:cs="Times New Roman"/>
          <w:sz w:val="28"/>
          <w:szCs w:val="28"/>
        </w:rPr>
        <w:t xml:space="preserve">Главы </w:t>
      </w:r>
      <w:r w:rsidR="004D1ECA" w:rsidRPr="00ED7A82">
        <w:rPr>
          <w:rFonts w:ascii="Times New Roman" w:hAnsi="Times New Roman" w:cs="Times New Roman"/>
          <w:sz w:val="28"/>
          <w:szCs w:val="28"/>
        </w:rPr>
        <w:t>крестьянс</w:t>
      </w:r>
      <w:r w:rsidR="00ED7A82" w:rsidRPr="00ED7A82">
        <w:rPr>
          <w:rFonts w:ascii="Times New Roman" w:hAnsi="Times New Roman" w:cs="Times New Roman"/>
          <w:sz w:val="28"/>
          <w:szCs w:val="28"/>
        </w:rPr>
        <w:t>к</w:t>
      </w:r>
      <w:r w:rsidR="004D1ECA" w:rsidRPr="00ED7A82">
        <w:rPr>
          <w:rFonts w:ascii="Times New Roman" w:hAnsi="Times New Roman" w:cs="Times New Roman"/>
          <w:sz w:val="28"/>
          <w:szCs w:val="28"/>
        </w:rPr>
        <w:t>о-фер</w:t>
      </w:r>
      <w:r w:rsidR="00ED7A82" w:rsidRPr="00ED7A82">
        <w:rPr>
          <w:rFonts w:ascii="Times New Roman" w:hAnsi="Times New Roman" w:cs="Times New Roman"/>
          <w:sz w:val="28"/>
          <w:szCs w:val="28"/>
        </w:rPr>
        <w:t>мерск</w:t>
      </w:r>
      <w:r w:rsidR="000A5B28">
        <w:rPr>
          <w:rFonts w:ascii="Times New Roman" w:hAnsi="Times New Roman" w:cs="Times New Roman"/>
          <w:sz w:val="28"/>
          <w:szCs w:val="28"/>
        </w:rPr>
        <w:t xml:space="preserve">ого хозяйства (КФХ) по вопросу </w:t>
      </w:r>
      <w:r w:rsidR="00ED7A82">
        <w:rPr>
          <w:rFonts w:ascii="Times New Roman" w:hAnsi="Times New Roman" w:cs="Times New Roman"/>
          <w:sz w:val="28"/>
          <w:szCs w:val="28"/>
        </w:rPr>
        <w:t>осуществлении технологического присоединения к</w:t>
      </w:r>
      <w:r w:rsidRPr="00ED7A82">
        <w:rPr>
          <w:rFonts w:ascii="Times New Roman" w:hAnsi="Times New Roman" w:cs="Times New Roman"/>
          <w:sz w:val="28"/>
          <w:szCs w:val="28"/>
        </w:rPr>
        <w:t xml:space="preserve"> </w:t>
      </w:r>
      <w:r w:rsidR="00ED7A82">
        <w:rPr>
          <w:rFonts w:ascii="Times New Roman" w:hAnsi="Times New Roman" w:cs="Times New Roman"/>
          <w:sz w:val="28"/>
          <w:szCs w:val="28"/>
        </w:rPr>
        <w:t xml:space="preserve">электрическим сетям </w:t>
      </w:r>
      <w:r w:rsidR="00D82B95">
        <w:rPr>
          <w:rFonts w:ascii="Times New Roman" w:hAnsi="Times New Roman" w:cs="Times New Roman"/>
          <w:sz w:val="28"/>
          <w:szCs w:val="28"/>
        </w:rPr>
        <w:t>молочной фермы</w:t>
      </w:r>
      <w:r w:rsidRPr="00ED7A82">
        <w:rPr>
          <w:rFonts w:ascii="Times New Roman" w:hAnsi="Times New Roman" w:cs="Times New Roman"/>
          <w:sz w:val="28"/>
          <w:szCs w:val="28"/>
        </w:rPr>
        <w:t xml:space="preserve">, </w:t>
      </w:r>
      <w:r w:rsidR="00B11DE5">
        <w:rPr>
          <w:rFonts w:ascii="Times New Roman" w:hAnsi="Times New Roman" w:cs="Times New Roman"/>
          <w:sz w:val="28"/>
          <w:szCs w:val="28"/>
        </w:rPr>
        <w:t xml:space="preserve">в целях </w:t>
      </w:r>
      <w:r w:rsidR="00414C17">
        <w:rPr>
          <w:rFonts w:ascii="Times New Roman" w:hAnsi="Times New Roman" w:cs="Times New Roman"/>
          <w:sz w:val="28"/>
          <w:szCs w:val="28"/>
        </w:rPr>
        <w:t>модернизации производства</w:t>
      </w:r>
      <w:r w:rsidR="00CC341F">
        <w:rPr>
          <w:rFonts w:ascii="Times New Roman" w:hAnsi="Times New Roman" w:cs="Times New Roman"/>
          <w:sz w:val="28"/>
          <w:szCs w:val="28"/>
        </w:rPr>
        <w:t>.</w:t>
      </w:r>
    </w:p>
    <w:p w:rsidR="00B57F3B" w:rsidRPr="00ED7A82" w:rsidRDefault="00B57F3B" w:rsidP="00CC341F">
      <w:pPr>
        <w:pStyle w:val="af1"/>
        <w:spacing w:line="360" w:lineRule="auto"/>
        <w:ind w:firstLine="567"/>
        <w:jc w:val="both"/>
        <w:rPr>
          <w:rFonts w:ascii="Times New Roman" w:hAnsi="Times New Roman" w:cs="Times New Roman"/>
          <w:sz w:val="28"/>
          <w:szCs w:val="28"/>
        </w:rPr>
      </w:pPr>
      <w:r w:rsidRPr="00ED7A82">
        <w:rPr>
          <w:rFonts w:ascii="Times New Roman" w:hAnsi="Times New Roman" w:cs="Times New Roman"/>
          <w:sz w:val="28"/>
          <w:szCs w:val="28"/>
        </w:rPr>
        <w:t>Причиной обращения предпринимателя явился тот факт, что ОАО «МРСК Сибири»</w:t>
      </w:r>
      <w:r w:rsidR="00F12874">
        <w:rPr>
          <w:rFonts w:ascii="Times New Roman" w:hAnsi="Times New Roman" w:cs="Times New Roman"/>
          <w:sz w:val="28"/>
          <w:szCs w:val="28"/>
        </w:rPr>
        <w:t xml:space="preserve"> </w:t>
      </w:r>
      <w:r w:rsidRPr="00ED7A82">
        <w:rPr>
          <w:rFonts w:ascii="Times New Roman" w:hAnsi="Times New Roman" w:cs="Times New Roman"/>
          <w:sz w:val="28"/>
          <w:szCs w:val="28"/>
        </w:rPr>
        <w:t xml:space="preserve">обязалось в течении 6 месяцев осуществить строительство </w:t>
      </w:r>
      <w:r w:rsidR="005155C0">
        <w:rPr>
          <w:rFonts w:ascii="Times New Roman" w:hAnsi="Times New Roman" w:cs="Times New Roman"/>
          <w:sz w:val="28"/>
          <w:szCs w:val="28"/>
        </w:rPr>
        <w:t>трансформаторной под</w:t>
      </w:r>
      <w:r w:rsidR="000A5B28">
        <w:rPr>
          <w:rFonts w:ascii="Times New Roman" w:hAnsi="Times New Roman" w:cs="Times New Roman"/>
          <w:sz w:val="28"/>
          <w:szCs w:val="28"/>
        </w:rPr>
        <w:t xml:space="preserve">станции </w:t>
      </w:r>
      <w:r w:rsidRPr="0083108A">
        <w:rPr>
          <w:rFonts w:ascii="Times New Roman" w:hAnsi="Times New Roman" w:cs="Times New Roman"/>
          <w:sz w:val="28"/>
          <w:szCs w:val="28"/>
        </w:rPr>
        <w:t>КТП</w:t>
      </w:r>
      <w:r w:rsidRPr="00ED7A82">
        <w:rPr>
          <w:rFonts w:ascii="Times New Roman" w:hAnsi="Times New Roman" w:cs="Times New Roman"/>
          <w:sz w:val="28"/>
          <w:szCs w:val="28"/>
        </w:rPr>
        <w:t xml:space="preserve">. Для </w:t>
      </w:r>
      <w:r w:rsidR="000A5B28">
        <w:rPr>
          <w:rFonts w:ascii="Times New Roman" w:hAnsi="Times New Roman" w:cs="Times New Roman"/>
          <w:sz w:val="28"/>
          <w:szCs w:val="28"/>
        </w:rPr>
        <w:t>КФХ</w:t>
      </w:r>
      <w:r w:rsidRPr="00ED7A82">
        <w:rPr>
          <w:rFonts w:ascii="Times New Roman" w:hAnsi="Times New Roman" w:cs="Times New Roman"/>
          <w:sz w:val="28"/>
          <w:szCs w:val="28"/>
        </w:rPr>
        <w:t xml:space="preserve"> </w:t>
      </w:r>
      <w:r w:rsidR="000A5B28">
        <w:rPr>
          <w:rFonts w:ascii="Times New Roman" w:hAnsi="Times New Roman" w:cs="Times New Roman"/>
          <w:sz w:val="28"/>
          <w:szCs w:val="28"/>
        </w:rPr>
        <w:t>указанный срок</w:t>
      </w:r>
      <w:r w:rsidRPr="00ED7A82">
        <w:rPr>
          <w:rFonts w:ascii="Times New Roman" w:hAnsi="Times New Roman" w:cs="Times New Roman"/>
          <w:sz w:val="28"/>
          <w:szCs w:val="28"/>
        </w:rPr>
        <w:t xml:space="preserve"> </w:t>
      </w:r>
      <w:r w:rsidR="000A5B28">
        <w:rPr>
          <w:rFonts w:ascii="Times New Roman" w:hAnsi="Times New Roman" w:cs="Times New Roman"/>
          <w:sz w:val="28"/>
          <w:szCs w:val="28"/>
        </w:rPr>
        <w:t>был неприемлем</w:t>
      </w:r>
      <w:r w:rsidR="00CC341F">
        <w:rPr>
          <w:rFonts w:ascii="Times New Roman" w:hAnsi="Times New Roman" w:cs="Times New Roman"/>
          <w:sz w:val="28"/>
          <w:szCs w:val="28"/>
        </w:rPr>
        <w:t xml:space="preserve">. Без присоединения </w:t>
      </w:r>
      <w:r w:rsidR="00CC341F" w:rsidRPr="00ED7A82">
        <w:rPr>
          <w:rFonts w:ascii="Times New Roman" w:hAnsi="Times New Roman" w:cs="Times New Roman"/>
          <w:sz w:val="28"/>
          <w:szCs w:val="28"/>
        </w:rPr>
        <w:t xml:space="preserve">к </w:t>
      </w:r>
      <w:r w:rsidR="00CC341F">
        <w:rPr>
          <w:rFonts w:ascii="Times New Roman" w:hAnsi="Times New Roman" w:cs="Times New Roman"/>
          <w:sz w:val="28"/>
          <w:szCs w:val="28"/>
        </w:rPr>
        <w:t xml:space="preserve">электрическим сетям молочная ферма была обречена, так как использовался </w:t>
      </w:r>
      <w:r w:rsidR="00CC341F" w:rsidRPr="00CC341F">
        <w:rPr>
          <w:rFonts w:ascii="Times New Roman" w:hAnsi="Times New Roman" w:cs="Times New Roman"/>
          <w:sz w:val="28"/>
          <w:szCs w:val="28"/>
        </w:rPr>
        <w:t>ручной труд во время доения</w:t>
      </w:r>
      <w:r w:rsidRPr="00ED7A82">
        <w:rPr>
          <w:rFonts w:ascii="Times New Roman" w:hAnsi="Times New Roman" w:cs="Times New Roman"/>
          <w:sz w:val="28"/>
          <w:szCs w:val="28"/>
        </w:rPr>
        <w:t xml:space="preserve">. </w:t>
      </w:r>
      <w:r w:rsidR="00CC341F">
        <w:rPr>
          <w:rFonts w:ascii="Times New Roman" w:hAnsi="Times New Roman" w:cs="Times New Roman"/>
          <w:sz w:val="28"/>
          <w:szCs w:val="28"/>
        </w:rPr>
        <w:t>Уже стоял вопрос</w:t>
      </w:r>
      <w:r w:rsidRPr="00ED7A82">
        <w:rPr>
          <w:rFonts w:ascii="Times New Roman" w:hAnsi="Times New Roman" w:cs="Times New Roman"/>
          <w:sz w:val="28"/>
          <w:szCs w:val="28"/>
        </w:rPr>
        <w:t xml:space="preserve"> о снижении поголовья скота</w:t>
      </w:r>
      <w:r w:rsidR="00CC341F">
        <w:rPr>
          <w:rFonts w:ascii="Times New Roman" w:hAnsi="Times New Roman" w:cs="Times New Roman"/>
          <w:sz w:val="28"/>
          <w:szCs w:val="28"/>
        </w:rPr>
        <w:t xml:space="preserve"> и закрытии фермы</w:t>
      </w:r>
      <w:r w:rsidRPr="00ED7A82">
        <w:rPr>
          <w:rFonts w:ascii="Times New Roman" w:hAnsi="Times New Roman" w:cs="Times New Roman"/>
          <w:sz w:val="28"/>
          <w:szCs w:val="28"/>
        </w:rPr>
        <w:t>.</w:t>
      </w:r>
    </w:p>
    <w:p w:rsidR="002A6E96" w:rsidRPr="002D30B6" w:rsidRDefault="002A6E96" w:rsidP="002A6E96">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Аппарат Уполномоченного</w:t>
      </w:r>
      <w:r w:rsidR="00F12874">
        <w:rPr>
          <w:rFonts w:ascii="Times New Roman" w:hAnsi="Times New Roman" w:cs="Times New Roman"/>
          <w:sz w:val="28"/>
          <w:szCs w:val="28"/>
        </w:rPr>
        <w:t xml:space="preserve"> </w:t>
      </w:r>
      <w:r w:rsidR="00B57F3B" w:rsidRPr="00ED7A82">
        <w:rPr>
          <w:rFonts w:ascii="Times New Roman" w:hAnsi="Times New Roman" w:cs="Times New Roman"/>
          <w:sz w:val="28"/>
          <w:szCs w:val="28"/>
        </w:rPr>
        <w:t>обратился к директору</w:t>
      </w:r>
      <w:r w:rsidR="00F12874">
        <w:rPr>
          <w:rFonts w:ascii="Times New Roman" w:hAnsi="Times New Roman" w:cs="Times New Roman"/>
          <w:sz w:val="28"/>
          <w:szCs w:val="28"/>
        </w:rPr>
        <w:t xml:space="preserve"> </w:t>
      </w:r>
      <w:r w:rsidR="00B57F3B" w:rsidRPr="00ED7A82">
        <w:rPr>
          <w:rFonts w:ascii="Times New Roman" w:hAnsi="Times New Roman" w:cs="Times New Roman"/>
          <w:color w:val="000000"/>
          <w:sz w:val="28"/>
          <w:szCs w:val="28"/>
          <w:shd w:val="clear" w:color="auto" w:fill="FFFFFF"/>
        </w:rPr>
        <w:t xml:space="preserve">филиала «МРСК Сибири» - «Горно-Алтайские электрические сети» с </w:t>
      </w:r>
      <w:r>
        <w:rPr>
          <w:rFonts w:ascii="Times New Roman" w:hAnsi="Times New Roman" w:cs="Times New Roman"/>
          <w:color w:val="000000"/>
          <w:sz w:val="28"/>
          <w:szCs w:val="28"/>
          <w:shd w:val="clear" w:color="auto" w:fill="FFFFFF"/>
        </w:rPr>
        <w:t>вопросом об</w:t>
      </w:r>
      <w:r w:rsidR="00B57F3B" w:rsidRPr="00ED7A82">
        <w:rPr>
          <w:rFonts w:ascii="Times New Roman" w:hAnsi="Times New Roman" w:cs="Times New Roman"/>
          <w:color w:val="000000"/>
          <w:sz w:val="28"/>
          <w:szCs w:val="28"/>
          <w:shd w:val="clear" w:color="auto" w:fill="FFFFFF"/>
        </w:rPr>
        <w:t xml:space="preserve"> ускор</w:t>
      </w:r>
      <w:r>
        <w:rPr>
          <w:rFonts w:ascii="Times New Roman" w:hAnsi="Times New Roman" w:cs="Times New Roman"/>
          <w:color w:val="000000"/>
          <w:sz w:val="28"/>
          <w:szCs w:val="28"/>
          <w:shd w:val="clear" w:color="auto" w:fill="FFFFFF"/>
        </w:rPr>
        <w:t xml:space="preserve">ении </w:t>
      </w:r>
      <w:r w:rsidR="00B57F3B" w:rsidRPr="00ED7A82">
        <w:rPr>
          <w:rFonts w:ascii="Times New Roman" w:hAnsi="Times New Roman" w:cs="Times New Roman"/>
          <w:color w:val="000000"/>
          <w:sz w:val="28"/>
          <w:szCs w:val="28"/>
          <w:shd w:val="clear" w:color="auto" w:fill="FFFFFF"/>
        </w:rPr>
        <w:t>строительств</w:t>
      </w:r>
      <w:r>
        <w:rPr>
          <w:rFonts w:ascii="Times New Roman" w:hAnsi="Times New Roman" w:cs="Times New Roman"/>
          <w:color w:val="000000"/>
          <w:sz w:val="28"/>
          <w:szCs w:val="28"/>
          <w:shd w:val="clear" w:color="auto" w:fill="FFFFFF"/>
        </w:rPr>
        <w:t>а</w:t>
      </w:r>
      <w:r w:rsidR="00B57F3B" w:rsidRPr="00ED7A82">
        <w:rPr>
          <w:rFonts w:ascii="Times New Roman" w:hAnsi="Times New Roman" w:cs="Times New Roman"/>
          <w:color w:val="000000"/>
          <w:sz w:val="28"/>
          <w:szCs w:val="28"/>
          <w:shd w:val="clear" w:color="auto" w:fill="FFFFFF"/>
        </w:rPr>
        <w:t xml:space="preserve"> комплексной трансформаторной подстанции (КТП) </w:t>
      </w:r>
      <w:r w:rsidR="00B57F3B" w:rsidRPr="00ED7A82">
        <w:rPr>
          <w:rFonts w:ascii="Times New Roman" w:hAnsi="Times New Roman" w:cs="Times New Roman"/>
          <w:sz w:val="28"/>
          <w:szCs w:val="28"/>
        </w:rPr>
        <w:t>для обеспечения электроэнергией молочной фермы</w:t>
      </w:r>
      <w:r>
        <w:rPr>
          <w:rFonts w:ascii="Times New Roman" w:hAnsi="Times New Roman" w:cs="Times New Roman"/>
          <w:sz w:val="28"/>
          <w:szCs w:val="28"/>
        </w:rPr>
        <w:t>.</w:t>
      </w:r>
      <w:r w:rsidR="00B57F3B" w:rsidRPr="00ED7A82">
        <w:rPr>
          <w:rFonts w:ascii="Times New Roman" w:hAnsi="Times New Roman" w:cs="Times New Roman"/>
          <w:sz w:val="28"/>
          <w:szCs w:val="28"/>
        </w:rPr>
        <w:t xml:space="preserve"> После </w:t>
      </w:r>
      <w:r>
        <w:rPr>
          <w:rFonts w:ascii="Times New Roman" w:hAnsi="Times New Roman" w:cs="Times New Roman"/>
          <w:sz w:val="28"/>
          <w:szCs w:val="28"/>
        </w:rPr>
        <w:t>чего</w:t>
      </w:r>
      <w:r w:rsidR="00B57F3B" w:rsidRPr="00ED7A82">
        <w:rPr>
          <w:rFonts w:ascii="Times New Roman" w:hAnsi="Times New Roman" w:cs="Times New Roman"/>
          <w:sz w:val="28"/>
          <w:szCs w:val="28"/>
        </w:rPr>
        <w:t xml:space="preserve"> в течении двух недель КТП была построена. </w:t>
      </w:r>
      <w:r w:rsidRPr="00F73EDE">
        <w:rPr>
          <w:rFonts w:ascii="Times New Roman" w:hAnsi="Times New Roman" w:cs="Times New Roman"/>
          <w:sz w:val="28"/>
          <w:szCs w:val="28"/>
        </w:rPr>
        <w:t>В настоящее время индивидуальный предприниматель</w:t>
      </w:r>
      <w:r>
        <w:rPr>
          <w:rFonts w:ascii="Times New Roman" w:hAnsi="Times New Roman" w:cs="Times New Roman"/>
          <w:sz w:val="28"/>
          <w:szCs w:val="28"/>
        </w:rPr>
        <w:t xml:space="preserve"> беспрепятственно </w:t>
      </w:r>
      <w:r w:rsidRPr="00F73EDE">
        <w:rPr>
          <w:rFonts w:ascii="Times New Roman" w:hAnsi="Times New Roman" w:cs="Times New Roman"/>
          <w:sz w:val="28"/>
          <w:szCs w:val="28"/>
        </w:rPr>
        <w:t xml:space="preserve">осуществляет </w:t>
      </w:r>
      <w:r>
        <w:rPr>
          <w:rFonts w:ascii="Times New Roman" w:hAnsi="Times New Roman" w:cs="Times New Roman"/>
          <w:sz w:val="28"/>
          <w:szCs w:val="28"/>
        </w:rPr>
        <w:t>предпринимательскую</w:t>
      </w:r>
      <w:r w:rsidRPr="00F73EDE">
        <w:rPr>
          <w:rFonts w:ascii="Times New Roman" w:hAnsi="Times New Roman" w:cs="Times New Roman"/>
          <w:sz w:val="28"/>
          <w:szCs w:val="28"/>
        </w:rPr>
        <w:t xml:space="preserve"> деятельность</w:t>
      </w:r>
      <w:r>
        <w:rPr>
          <w:rFonts w:ascii="Times New Roman" w:hAnsi="Times New Roman" w:cs="Times New Roman"/>
          <w:sz w:val="28"/>
          <w:szCs w:val="28"/>
        </w:rPr>
        <w:t>.</w:t>
      </w:r>
    </w:p>
    <w:p w:rsidR="00B57F3B" w:rsidRPr="002D30B6" w:rsidRDefault="002A6E96"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7F3B" w:rsidRPr="004142D8">
        <w:rPr>
          <w:rFonts w:ascii="Times New Roman" w:hAnsi="Times New Roman" w:cs="Times New Roman"/>
          <w:sz w:val="28"/>
          <w:szCs w:val="28"/>
        </w:rPr>
        <w:t>4)</w:t>
      </w:r>
      <w:r w:rsidR="005527B5">
        <w:rPr>
          <w:rFonts w:ascii="Times New Roman" w:hAnsi="Times New Roman" w:cs="Times New Roman"/>
          <w:b/>
          <w:sz w:val="28"/>
          <w:szCs w:val="28"/>
        </w:rPr>
        <w:t xml:space="preserve"> </w:t>
      </w:r>
      <w:r w:rsidR="00B57F3B" w:rsidRPr="002D30B6">
        <w:rPr>
          <w:rFonts w:ascii="Times New Roman" w:hAnsi="Times New Roman" w:cs="Times New Roman"/>
          <w:color w:val="000000"/>
          <w:sz w:val="28"/>
          <w:szCs w:val="28"/>
          <w:shd w:val="clear" w:color="auto" w:fill="FFFFFF"/>
        </w:rPr>
        <w:t xml:space="preserve">Очередное обращение поступило от </w:t>
      </w:r>
      <w:r w:rsidRPr="00ED7A82">
        <w:rPr>
          <w:rFonts w:ascii="Times New Roman" w:hAnsi="Times New Roman" w:cs="Times New Roman"/>
          <w:sz w:val="28"/>
          <w:szCs w:val="28"/>
        </w:rPr>
        <w:t>предпринимателя, осуществляющего крестьянско-фермерскую деятельность</w:t>
      </w:r>
      <w:r w:rsidR="00B57F3B" w:rsidRPr="002D30B6">
        <w:rPr>
          <w:rFonts w:ascii="Times New Roman" w:hAnsi="Times New Roman" w:cs="Times New Roman"/>
          <w:sz w:val="28"/>
          <w:szCs w:val="28"/>
        </w:rPr>
        <w:t xml:space="preserve"> о нарушении его прав</w:t>
      </w:r>
      <w:r w:rsidR="0027275C">
        <w:rPr>
          <w:rFonts w:ascii="Times New Roman" w:hAnsi="Times New Roman" w:cs="Times New Roman"/>
          <w:sz w:val="28"/>
          <w:szCs w:val="28"/>
        </w:rPr>
        <w:t xml:space="preserve"> </w:t>
      </w:r>
      <w:r w:rsidR="004D3BEE">
        <w:rPr>
          <w:rFonts w:ascii="Times New Roman" w:hAnsi="Times New Roman" w:cs="Times New Roman"/>
          <w:sz w:val="28"/>
          <w:szCs w:val="28"/>
        </w:rPr>
        <w:t>по</w:t>
      </w:r>
      <w:r w:rsidR="0027275C" w:rsidRPr="002D30B6">
        <w:rPr>
          <w:rFonts w:ascii="Times New Roman" w:hAnsi="Times New Roman" w:cs="Times New Roman"/>
          <w:sz w:val="28"/>
          <w:szCs w:val="28"/>
        </w:rPr>
        <w:t xml:space="preserve"> взыскани</w:t>
      </w:r>
      <w:r w:rsidR="004D3BEE">
        <w:rPr>
          <w:rFonts w:ascii="Times New Roman" w:hAnsi="Times New Roman" w:cs="Times New Roman"/>
          <w:sz w:val="28"/>
          <w:szCs w:val="28"/>
        </w:rPr>
        <w:t>ю</w:t>
      </w:r>
      <w:r w:rsidR="0027275C" w:rsidRPr="002D30B6">
        <w:rPr>
          <w:rFonts w:ascii="Times New Roman" w:hAnsi="Times New Roman" w:cs="Times New Roman"/>
          <w:sz w:val="28"/>
          <w:szCs w:val="28"/>
        </w:rPr>
        <w:t xml:space="preserve"> </w:t>
      </w:r>
      <w:r w:rsidR="004D3BEE">
        <w:rPr>
          <w:rFonts w:ascii="Times New Roman" w:hAnsi="Times New Roman" w:cs="Times New Roman"/>
          <w:sz w:val="28"/>
          <w:szCs w:val="28"/>
        </w:rPr>
        <w:t xml:space="preserve">задолженности по договорам </w:t>
      </w:r>
      <w:r w:rsidR="0027275C" w:rsidRPr="002D30B6">
        <w:rPr>
          <w:rFonts w:ascii="Times New Roman" w:hAnsi="Times New Roman" w:cs="Times New Roman"/>
          <w:sz w:val="28"/>
          <w:szCs w:val="28"/>
        </w:rPr>
        <w:t>аренды</w:t>
      </w:r>
      <w:r w:rsidR="004D3BEE">
        <w:rPr>
          <w:rFonts w:ascii="Times New Roman" w:hAnsi="Times New Roman" w:cs="Times New Roman"/>
          <w:sz w:val="28"/>
          <w:szCs w:val="28"/>
        </w:rPr>
        <w:t xml:space="preserve"> лесных участков.</w:t>
      </w:r>
    </w:p>
    <w:p w:rsidR="00B57F3B" w:rsidRPr="00421072" w:rsidRDefault="0022301D" w:rsidP="00942EE2">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581032">
        <w:rPr>
          <w:rFonts w:ascii="Times New Roman" w:hAnsi="Times New Roman" w:cs="Times New Roman"/>
          <w:sz w:val="28"/>
          <w:szCs w:val="28"/>
        </w:rPr>
        <w:t xml:space="preserve">ежду Министерством лесного хозяйства Республики Алтай и предпринимателем заключены договоры аренды лесных участков для </w:t>
      </w:r>
      <w:r w:rsidR="00581032" w:rsidRPr="002D30B6">
        <w:rPr>
          <w:rFonts w:ascii="Times New Roman" w:hAnsi="Times New Roman" w:cs="Times New Roman"/>
          <w:sz w:val="28"/>
          <w:szCs w:val="28"/>
        </w:rPr>
        <w:t>заготовки древесины</w:t>
      </w:r>
      <w:r w:rsidR="00581032">
        <w:rPr>
          <w:rFonts w:ascii="Times New Roman" w:hAnsi="Times New Roman" w:cs="Times New Roman"/>
          <w:sz w:val="28"/>
          <w:szCs w:val="28"/>
        </w:rPr>
        <w:t>.</w:t>
      </w:r>
      <w:r>
        <w:rPr>
          <w:rFonts w:ascii="Times New Roman" w:hAnsi="Times New Roman" w:cs="Times New Roman"/>
          <w:sz w:val="28"/>
          <w:szCs w:val="28"/>
        </w:rPr>
        <w:t xml:space="preserve"> </w:t>
      </w:r>
      <w:r w:rsidR="00B57F3B" w:rsidRPr="00421072">
        <w:rPr>
          <w:rFonts w:ascii="Times New Roman" w:hAnsi="Times New Roman" w:cs="Times New Roman"/>
          <w:sz w:val="28"/>
          <w:szCs w:val="28"/>
        </w:rPr>
        <w:t>Согласно условиям договоров, начисление арендной платы осуществлялось со дня государственной регистрации договора аренды лесного участка, а право арендатора использовать лесной участок по назначению (заготовка древесины) может быть реализована только при наличии утвержденного Министерством проекта освоения этих лесов. П</w:t>
      </w:r>
      <w:r w:rsidR="00B57F3B" w:rsidRPr="00421072">
        <w:rPr>
          <w:rFonts w:ascii="Times New Roman" w:hAnsi="Times New Roman" w:cs="Times New Roman"/>
          <w:sz w:val="28"/>
          <w:szCs w:val="28"/>
          <w:shd w:val="clear" w:color="auto" w:fill="FFFFFF"/>
        </w:rPr>
        <w:t>роектная документация в отношении лесных участков, являющихся предметом аукциона, была заказана в 2011 г. у ФГУП «</w:t>
      </w:r>
      <w:proofErr w:type="spellStart"/>
      <w:r w:rsidR="00B57F3B" w:rsidRPr="00421072">
        <w:rPr>
          <w:rFonts w:ascii="Times New Roman" w:hAnsi="Times New Roman" w:cs="Times New Roman"/>
          <w:sz w:val="28"/>
          <w:szCs w:val="28"/>
          <w:shd w:val="clear" w:color="auto" w:fill="FFFFFF"/>
        </w:rPr>
        <w:t>Рослесинфорг</w:t>
      </w:r>
      <w:proofErr w:type="spellEnd"/>
      <w:r w:rsidR="00B57F3B" w:rsidRPr="00421072">
        <w:rPr>
          <w:rFonts w:ascii="Times New Roman" w:hAnsi="Times New Roman" w:cs="Times New Roman"/>
          <w:sz w:val="28"/>
          <w:szCs w:val="28"/>
          <w:shd w:val="clear" w:color="auto" w:fill="FFFFFF"/>
        </w:rPr>
        <w:t>» «</w:t>
      </w:r>
      <w:proofErr w:type="spellStart"/>
      <w:r w:rsidR="00B57F3B" w:rsidRPr="00421072">
        <w:rPr>
          <w:rFonts w:ascii="Times New Roman" w:hAnsi="Times New Roman" w:cs="Times New Roman"/>
          <w:sz w:val="28"/>
          <w:szCs w:val="28"/>
          <w:shd w:val="clear" w:color="auto" w:fill="FFFFFF"/>
        </w:rPr>
        <w:t>Запсибпроект</w:t>
      </w:r>
      <w:proofErr w:type="spellEnd"/>
      <w:r w:rsidR="00B57F3B" w:rsidRPr="00421072">
        <w:rPr>
          <w:rFonts w:ascii="Times New Roman" w:hAnsi="Times New Roman" w:cs="Times New Roman"/>
          <w:sz w:val="28"/>
          <w:szCs w:val="28"/>
          <w:shd w:val="clear" w:color="auto" w:fill="FFFFFF"/>
        </w:rPr>
        <w:t xml:space="preserve">». </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79635B">
        <w:rPr>
          <w:rFonts w:ascii="Times New Roman" w:hAnsi="Times New Roman" w:cs="Times New Roman"/>
          <w:sz w:val="28"/>
          <w:szCs w:val="28"/>
        </w:rPr>
        <w:t xml:space="preserve">С учетом данных обстоятельств КФХ не могло приступить к использованию лесных участков </w:t>
      </w:r>
      <w:r w:rsidRPr="002D30B6">
        <w:rPr>
          <w:rFonts w:ascii="Times New Roman" w:hAnsi="Times New Roman" w:cs="Times New Roman"/>
          <w:sz w:val="28"/>
          <w:szCs w:val="28"/>
        </w:rPr>
        <w:t>до получения соответствующих экспертиз и документов, оформление которых длилось более 3 (трех) лет.</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По инициативе Уполномоченного в Министерстве лесного хозяйства Р</w:t>
      </w:r>
      <w:r w:rsidR="0079635B">
        <w:rPr>
          <w:rFonts w:ascii="Times New Roman" w:hAnsi="Times New Roman" w:cs="Times New Roman"/>
          <w:sz w:val="28"/>
          <w:szCs w:val="28"/>
        </w:rPr>
        <w:t>еспублики Алтай</w:t>
      </w:r>
      <w:r w:rsidRPr="002D30B6">
        <w:rPr>
          <w:rFonts w:ascii="Times New Roman" w:hAnsi="Times New Roman" w:cs="Times New Roman"/>
          <w:sz w:val="28"/>
          <w:szCs w:val="28"/>
        </w:rPr>
        <w:t xml:space="preserve"> было проведено рабочее совещание и предложено рассмотреть возможность внесения изменений в договор</w:t>
      </w:r>
      <w:r w:rsidR="005155C0">
        <w:rPr>
          <w:rFonts w:ascii="Times New Roman" w:hAnsi="Times New Roman" w:cs="Times New Roman"/>
          <w:sz w:val="28"/>
          <w:szCs w:val="28"/>
        </w:rPr>
        <w:t>е</w:t>
      </w:r>
      <w:r w:rsidRPr="002D30B6">
        <w:rPr>
          <w:rFonts w:ascii="Times New Roman" w:hAnsi="Times New Roman" w:cs="Times New Roman"/>
          <w:sz w:val="28"/>
          <w:szCs w:val="28"/>
        </w:rPr>
        <w:t xml:space="preserve"> аренды лесных участков в части начисления арендной платы только после государственной регистрации договоров и предоставления Арендатором проектов освоения лесов. Министерством был дан отказ на внесение изменений в договоры в силу невозможности осуществления таких действий в одностороннем порядке в разрез норм Лесного кодекса РФ. Стороны договорились обратиться в суд</w:t>
      </w:r>
      <w:r w:rsidR="00942EE2" w:rsidRPr="00942EE2">
        <w:rPr>
          <w:rFonts w:ascii="Times New Roman" w:hAnsi="Times New Roman" w:cs="Times New Roman"/>
          <w:sz w:val="28"/>
          <w:szCs w:val="28"/>
        </w:rPr>
        <w:t xml:space="preserve"> </w:t>
      </w:r>
      <w:r w:rsidR="00942EE2">
        <w:rPr>
          <w:rFonts w:ascii="Times New Roman" w:hAnsi="Times New Roman" w:cs="Times New Roman"/>
          <w:sz w:val="28"/>
          <w:szCs w:val="28"/>
        </w:rPr>
        <w:t xml:space="preserve">о возможности </w:t>
      </w:r>
      <w:r w:rsidR="00942EE2" w:rsidRPr="002D30B6">
        <w:rPr>
          <w:rFonts w:ascii="Times New Roman" w:hAnsi="Times New Roman" w:cs="Times New Roman"/>
          <w:sz w:val="28"/>
          <w:szCs w:val="28"/>
        </w:rPr>
        <w:t>внесен</w:t>
      </w:r>
      <w:r w:rsidR="00942EE2">
        <w:rPr>
          <w:rFonts w:ascii="Times New Roman" w:hAnsi="Times New Roman" w:cs="Times New Roman"/>
          <w:sz w:val="28"/>
          <w:szCs w:val="28"/>
        </w:rPr>
        <w:t>ия</w:t>
      </w:r>
      <w:r w:rsidR="00942EE2" w:rsidRPr="002D30B6">
        <w:rPr>
          <w:rFonts w:ascii="Times New Roman" w:hAnsi="Times New Roman" w:cs="Times New Roman"/>
          <w:sz w:val="28"/>
          <w:szCs w:val="28"/>
        </w:rPr>
        <w:t xml:space="preserve"> изменени</w:t>
      </w:r>
      <w:r w:rsidR="00942EE2">
        <w:rPr>
          <w:rFonts w:ascii="Times New Roman" w:hAnsi="Times New Roman" w:cs="Times New Roman"/>
          <w:sz w:val="28"/>
          <w:szCs w:val="28"/>
        </w:rPr>
        <w:t>й</w:t>
      </w:r>
      <w:r w:rsidR="00942EE2" w:rsidRPr="002D30B6">
        <w:rPr>
          <w:rFonts w:ascii="Times New Roman" w:hAnsi="Times New Roman" w:cs="Times New Roman"/>
          <w:sz w:val="28"/>
          <w:szCs w:val="28"/>
        </w:rPr>
        <w:t xml:space="preserve"> в договоры аренды лесных участков</w:t>
      </w:r>
      <w:r w:rsidR="00942EE2">
        <w:rPr>
          <w:rFonts w:ascii="Times New Roman" w:hAnsi="Times New Roman" w:cs="Times New Roman"/>
          <w:sz w:val="28"/>
          <w:szCs w:val="28"/>
        </w:rPr>
        <w:t>.</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Аппаратом Уполномоченного предпринимателю была оказана помощь в подготовке искового заявления в Арбитражный суд Республики Алтай. </w:t>
      </w:r>
      <w:r w:rsidR="00942EE2">
        <w:rPr>
          <w:rFonts w:ascii="Times New Roman" w:hAnsi="Times New Roman" w:cs="Times New Roman"/>
          <w:sz w:val="28"/>
          <w:szCs w:val="28"/>
        </w:rPr>
        <w:t xml:space="preserve">В результате рассмотрения указанного дела, </w:t>
      </w:r>
      <w:r w:rsidRPr="002D30B6">
        <w:rPr>
          <w:rFonts w:ascii="Times New Roman" w:hAnsi="Times New Roman" w:cs="Times New Roman"/>
          <w:sz w:val="28"/>
          <w:szCs w:val="28"/>
        </w:rPr>
        <w:t>выне</w:t>
      </w:r>
      <w:r w:rsidR="00363175">
        <w:rPr>
          <w:rFonts w:ascii="Times New Roman" w:hAnsi="Times New Roman" w:cs="Times New Roman"/>
          <w:sz w:val="28"/>
          <w:szCs w:val="28"/>
        </w:rPr>
        <w:t>сено решение в пользу главы КФХ и т.д.</w:t>
      </w:r>
    </w:p>
    <w:p w:rsidR="00B57F3B" w:rsidRDefault="00AB3D7E" w:rsidP="00B57F3B">
      <w:pPr>
        <w:tabs>
          <w:tab w:val="left" w:pos="-284"/>
          <w:tab w:val="left" w:pos="993"/>
        </w:tabs>
        <w:spacing w:after="0" w:line="276" w:lineRule="auto"/>
        <w:ind w:right="140" w:firstLine="567"/>
        <w:jc w:val="center"/>
        <w:rPr>
          <w:rFonts w:ascii="Times New Roman" w:hAnsi="Times New Roman" w:cs="Times New Roman"/>
          <w:b/>
          <w:bCs/>
          <w:color w:val="7030A0"/>
          <w:sz w:val="28"/>
          <w:szCs w:val="28"/>
        </w:rPr>
      </w:pPr>
      <w:r>
        <w:rPr>
          <w:rFonts w:ascii="Times New Roman" w:hAnsi="Times New Roman" w:cs="Times New Roman"/>
          <w:b/>
          <w:color w:val="7030A0"/>
          <w:sz w:val="28"/>
          <w:szCs w:val="28"/>
        </w:rPr>
        <w:t>3.3</w:t>
      </w:r>
      <w:r w:rsidR="00B57F3B" w:rsidRPr="002D30B6">
        <w:rPr>
          <w:rFonts w:ascii="Times New Roman" w:hAnsi="Times New Roman" w:cs="Times New Roman"/>
          <w:b/>
          <w:color w:val="7030A0"/>
          <w:sz w:val="28"/>
          <w:szCs w:val="28"/>
        </w:rPr>
        <w:t xml:space="preserve">. Работа уполномоченного, связанная с проведением </w:t>
      </w:r>
      <w:r w:rsidR="00B57F3B" w:rsidRPr="002D30B6">
        <w:rPr>
          <w:rFonts w:ascii="Times New Roman" w:hAnsi="Times New Roman" w:cs="Times New Roman"/>
          <w:b/>
          <w:bCs/>
          <w:color w:val="7030A0"/>
          <w:sz w:val="28"/>
          <w:szCs w:val="28"/>
        </w:rPr>
        <w:t>мероприятий по предотвращению нарушений прав и законных интересов субъектов предпринимательской деятельности и восстановление нарушенных прав предпринимателей Республики Алтай.</w:t>
      </w:r>
    </w:p>
    <w:p w:rsidR="00B57F3B" w:rsidRPr="002D30B6" w:rsidRDefault="00B57F3B" w:rsidP="00B57F3B">
      <w:pPr>
        <w:tabs>
          <w:tab w:val="left" w:pos="-284"/>
          <w:tab w:val="left" w:pos="993"/>
        </w:tabs>
        <w:spacing w:after="0" w:line="276" w:lineRule="auto"/>
        <w:ind w:right="140" w:firstLine="567"/>
        <w:jc w:val="center"/>
        <w:rPr>
          <w:rFonts w:ascii="Times New Roman" w:hAnsi="Times New Roman" w:cs="Times New Roman"/>
          <w:b/>
          <w:bCs/>
          <w:color w:val="7030A0"/>
          <w:sz w:val="28"/>
          <w:szCs w:val="28"/>
        </w:rPr>
      </w:pP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Всего по итогам 2015 года Уполномоченным по защите прав предпринимателей в Республике Алтай проведено 37 мероприятий. В число таких мероприятий вошли: семинары для Общественных представителей Уполномоченного, конференции, рабочие встречи и беседы с предпринимательским сообществом, а также мониторинги и опросы предпринимателей. Данные мероприятия были нацелены на консультирование, разъяснение законодательства для предотвращения нарушения прав и законных интересов субъектов предпринимательства, выявление системных проблем бизнеса, предупреждение излишнего контролирования и администрирования субъектов предпринимательства, создание благоприятных условий для становления и развития нового бизнеса на территории республики. </w:t>
      </w:r>
    </w:p>
    <w:p w:rsidR="00161A4A" w:rsidRDefault="003F472C"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Уполномоченным был внедрен</w:t>
      </w:r>
      <w:r w:rsidR="00B57F3B" w:rsidRPr="002D30B6">
        <w:rPr>
          <w:rFonts w:ascii="Times New Roman" w:hAnsi="Times New Roman" w:cs="Times New Roman"/>
          <w:sz w:val="28"/>
          <w:szCs w:val="28"/>
        </w:rPr>
        <w:t xml:space="preserve"> </w:t>
      </w:r>
      <w:r>
        <w:rPr>
          <w:rFonts w:ascii="Times New Roman" w:hAnsi="Times New Roman" w:cs="Times New Roman"/>
          <w:sz w:val="28"/>
          <w:szCs w:val="28"/>
        </w:rPr>
        <w:t>проект</w:t>
      </w:r>
      <w:r w:rsidR="00B57F3B" w:rsidRPr="002D30B6">
        <w:rPr>
          <w:rFonts w:ascii="Times New Roman" w:hAnsi="Times New Roman" w:cs="Times New Roman"/>
          <w:sz w:val="28"/>
          <w:szCs w:val="28"/>
        </w:rPr>
        <w:t xml:space="preserve"> «Бизнес и власть: откровенный разговор», </w:t>
      </w:r>
      <w:r>
        <w:rPr>
          <w:rFonts w:ascii="Times New Roman" w:hAnsi="Times New Roman" w:cs="Times New Roman"/>
          <w:sz w:val="28"/>
          <w:szCs w:val="28"/>
        </w:rPr>
        <w:t xml:space="preserve">в рамках которого были </w:t>
      </w:r>
      <w:r w:rsidR="00B57F3B" w:rsidRPr="002D30B6">
        <w:rPr>
          <w:rFonts w:ascii="Times New Roman" w:hAnsi="Times New Roman" w:cs="Times New Roman"/>
          <w:sz w:val="28"/>
          <w:szCs w:val="28"/>
        </w:rPr>
        <w:t>проведен</w:t>
      </w:r>
      <w:r>
        <w:rPr>
          <w:rFonts w:ascii="Times New Roman" w:hAnsi="Times New Roman" w:cs="Times New Roman"/>
          <w:sz w:val="28"/>
          <w:szCs w:val="28"/>
        </w:rPr>
        <w:t>ы</w:t>
      </w:r>
      <w:r w:rsidR="00B57F3B" w:rsidRPr="002D30B6">
        <w:rPr>
          <w:rFonts w:ascii="Times New Roman" w:hAnsi="Times New Roman" w:cs="Times New Roman"/>
          <w:sz w:val="28"/>
          <w:szCs w:val="28"/>
        </w:rPr>
        <w:t xml:space="preserve"> ряд выездных мероприятий в шести</w:t>
      </w:r>
      <w:r w:rsidR="005527B5">
        <w:rPr>
          <w:rFonts w:ascii="Times New Roman" w:hAnsi="Times New Roman" w:cs="Times New Roman"/>
          <w:sz w:val="28"/>
          <w:szCs w:val="28"/>
        </w:rPr>
        <w:t xml:space="preserve"> </w:t>
      </w:r>
      <w:r w:rsidR="00B57F3B" w:rsidRPr="002D30B6">
        <w:rPr>
          <w:rFonts w:ascii="Times New Roman" w:hAnsi="Times New Roman" w:cs="Times New Roman"/>
          <w:sz w:val="28"/>
          <w:szCs w:val="28"/>
        </w:rPr>
        <w:t>муници</w:t>
      </w:r>
      <w:r w:rsidR="00B57F3B">
        <w:rPr>
          <w:rFonts w:ascii="Times New Roman" w:hAnsi="Times New Roman" w:cs="Times New Roman"/>
          <w:sz w:val="28"/>
          <w:szCs w:val="28"/>
        </w:rPr>
        <w:t>пальных</w:t>
      </w:r>
      <w:r w:rsidR="00B57F3B" w:rsidRPr="002D30B6">
        <w:rPr>
          <w:rFonts w:ascii="Times New Roman" w:hAnsi="Times New Roman" w:cs="Times New Roman"/>
          <w:sz w:val="28"/>
          <w:szCs w:val="28"/>
        </w:rPr>
        <w:t xml:space="preserve"> образованиях Республики Алтай</w:t>
      </w:r>
      <w:r w:rsidR="005527B5">
        <w:rPr>
          <w:rFonts w:ascii="Times New Roman" w:hAnsi="Times New Roman" w:cs="Times New Roman"/>
          <w:sz w:val="28"/>
          <w:szCs w:val="28"/>
        </w:rPr>
        <w:t xml:space="preserve"> </w:t>
      </w:r>
      <w:r w:rsidR="00B57F3B" w:rsidRPr="002D30B6">
        <w:rPr>
          <w:rFonts w:ascii="Times New Roman" w:hAnsi="Times New Roman" w:cs="Times New Roman"/>
          <w:sz w:val="28"/>
          <w:szCs w:val="28"/>
        </w:rPr>
        <w:t xml:space="preserve">(Майминский, Чойский, Турочакский, Чемальский, Шебалинский и Усть-Коксинский районы). </w:t>
      </w:r>
    </w:p>
    <w:p w:rsidR="00B57F3B" w:rsidRPr="002D30B6" w:rsidRDefault="006A3B72"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проекта является</w:t>
      </w:r>
      <w:r w:rsidR="00B57F3B" w:rsidRPr="002D30B6">
        <w:rPr>
          <w:rFonts w:ascii="Times New Roman" w:hAnsi="Times New Roman" w:cs="Times New Roman"/>
          <w:sz w:val="28"/>
          <w:szCs w:val="28"/>
        </w:rPr>
        <w:t xml:space="preserve"> </w:t>
      </w:r>
      <w:r>
        <w:rPr>
          <w:rFonts w:ascii="Times New Roman" w:hAnsi="Times New Roman" w:cs="Times New Roman"/>
          <w:sz w:val="28"/>
          <w:szCs w:val="28"/>
        </w:rPr>
        <w:t>-</w:t>
      </w:r>
      <w:r w:rsidR="00B57F3B" w:rsidRPr="002D30B6">
        <w:rPr>
          <w:rFonts w:ascii="Times New Roman" w:hAnsi="Times New Roman" w:cs="Times New Roman"/>
          <w:sz w:val="28"/>
          <w:szCs w:val="28"/>
        </w:rPr>
        <w:t xml:space="preserve"> повышение эффективности взаимодействия власти и бизнеса в Республике Алтай. Это серия встреч </w:t>
      </w:r>
      <w:r w:rsidR="00161A4A">
        <w:rPr>
          <w:rFonts w:ascii="Times New Roman" w:hAnsi="Times New Roman" w:cs="Times New Roman"/>
          <w:sz w:val="28"/>
          <w:szCs w:val="28"/>
        </w:rPr>
        <w:t xml:space="preserve">с участием </w:t>
      </w:r>
      <w:r w:rsidR="00B57F3B" w:rsidRPr="002D30B6">
        <w:rPr>
          <w:rFonts w:ascii="Times New Roman" w:hAnsi="Times New Roman" w:cs="Times New Roman"/>
          <w:sz w:val="28"/>
          <w:szCs w:val="28"/>
        </w:rPr>
        <w:t xml:space="preserve">представителей министерств и ведомств </w:t>
      </w:r>
      <w:r w:rsidR="00161A4A" w:rsidRPr="002D30B6">
        <w:rPr>
          <w:rFonts w:ascii="Times New Roman" w:hAnsi="Times New Roman" w:cs="Times New Roman"/>
          <w:sz w:val="28"/>
          <w:szCs w:val="28"/>
        </w:rPr>
        <w:t xml:space="preserve">Республики Алтай </w:t>
      </w:r>
      <w:r w:rsidR="00B57F3B" w:rsidRPr="002D30B6">
        <w:rPr>
          <w:rFonts w:ascii="Times New Roman" w:hAnsi="Times New Roman" w:cs="Times New Roman"/>
          <w:sz w:val="28"/>
          <w:szCs w:val="28"/>
        </w:rPr>
        <w:t>с предпринимател</w:t>
      </w:r>
      <w:r w:rsidR="00161A4A">
        <w:rPr>
          <w:rFonts w:ascii="Times New Roman" w:hAnsi="Times New Roman" w:cs="Times New Roman"/>
          <w:sz w:val="28"/>
          <w:szCs w:val="28"/>
        </w:rPr>
        <w:t>ьским сообществом для</w:t>
      </w:r>
      <w:r w:rsidR="00B57F3B" w:rsidRPr="002D30B6">
        <w:rPr>
          <w:rFonts w:ascii="Times New Roman" w:hAnsi="Times New Roman" w:cs="Times New Roman"/>
          <w:sz w:val="28"/>
          <w:szCs w:val="28"/>
        </w:rPr>
        <w:t xml:space="preserve"> </w:t>
      </w:r>
      <w:r w:rsidR="00161A4A">
        <w:rPr>
          <w:rFonts w:ascii="Times New Roman" w:hAnsi="Times New Roman" w:cs="Times New Roman"/>
          <w:sz w:val="28"/>
          <w:szCs w:val="28"/>
        </w:rPr>
        <w:t>улучшения</w:t>
      </w:r>
      <w:r w:rsidR="00B57F3B" w:rsidRPr="002D30B6">
        <w:rPr>
          <w:rFonts w:ascii="Times New Roman" w:hAnsi="Times New Roman" w:cs="Times New Roman"/>
          <w:sz w:val="28"/>
          <w:szCs w:val="28"/>
        </w:rPr>
        <w:t xml:space="preserve"> публичн</w:t>
      </w:r>
      <w:r w:rsidR="00161A4A">
        <w:rPr>
          <w:rFonts w:ascii="Times New Roman" w:hAnsi="Times New Roman" w:cs="Times New Roman"/>
          <w:sz w:val="28"/>
          <w:szCs w:val="28"/>
        </w:rPr>
        <w:t>ого</w:t>
      </w:r>
      <w:r w:rsidR="00B57F3B" w:rsidRPr="002D30B6">
        <w:rPr>
          <w:rFonts w:ascii="Times New Roman" w:hAnsi="Times New Roman" w:cs="Times New Roman"/>
          <w:sz w:val="28"/>
          <w:szCs w:val="28"/>
        </w:rPr>
        <w:t xml:space="preserve"> диалог</w:t>
      </w:r>
      <w:r w:rsidR="00161A4A">
        <w:rPr>
          <w:rFonts w:ascii="Times New Roman" w:hAnsi="Times New Roman" w:cs="Times New Roman"/>
          <w:sz w:val="28"/>
          <w:szCs w:val="28"/>
        </w:rPr>
        <w:t>а</w:t>
      </w:r>
      <w:r w:rsidR="00B57F3B" w:rsidRPr="002D30B6">
        <w:rPr>
          <w:rFonts w:ascii="Times New Roman" w:hAnsi="Times New Roman" w:cs="Times New Roman"/>
          <w:sz w:val="28"/>
          <w:szCs w:val="28"/>
        </w:rPr>
        <w:t xml:space="preserve"> и прямо</w:t>
      </w:r>
      <w:r w:rsidR="00161A4A">
        <w:rPr>
          <w:rFonts w:ascii="Times New Roman" w:hAnsi="Times New Roman" w:cs="Times New Roman"/>
          <w:sz w:val="28"/>
          <w:szCs w:val="28"/>
        </w:rPr>
        <w:t>го</w:t>
      </w:r>
      <w:r w:rsidR="00B57F3B" w:rsidRPr="002D30B6">
        <w:rPr>
          <w:rFonts w:ascii="Times New Roman" w:hAnsi="Times New Roman" w:cs="Times New Roman"/>
          <w:sz w:val="28"/>
          <w:szCs w:val="28"/>
        </w:rPr>
        <w:t xml:space="preserve"> общени</w:t>
      </w:r>
      <w:r w:rsidR="00161A4A">
        <w:rPr>
          <w:rFonts w:ascii="Times New Roman" w:hAnsi="Times New Roman" w:cs="Times New Roman"/>
          <w:sz w:val="28"/>
          <w:szCs w:val="28"/>
        </w:rPr>
        <w:t>я</w:t>
      </w:r>
      <w:r w:rsidR="00B57F3B" w:rsidRPr="002D30B6">
        <w:rPr>
          <w:rFonts w:ascii="Times New Roman" w:hAnsi="Times New Roman" w:cs="Times New Roman"/>
          <w:sz w:val="28"/>
          <w:szCs w:val="28"/>
        </w:rPr>
        <w:t xml:space="preserve"> власти с бизнесом. Участники встреч ставят перед представителями органов власти конкретные предметные вопросы. </w:t>
      </w:r>
      <w:r w:rsidR="00B57F3B" w:rsidRPr="002D30B6">
        <w:rPr>
          <w:rFonts w:ascii="Times New Roman" w:eastAsia="Times New Roman" w:hAnsi="Times New Roman" w:cs="Times New Roman"/>
          <w:sz w:val="28"/>
          <w:szCs w:val="28"/>
          <w:lang w:eastAsia="zh-CN"/>
        </w:rPr>
        <w:t>Встречи проводились в режиме «вопрос-ответ», где были озвучены наиболее острые проблемы предпринимательского сообщества.</w:t>
      </w:r>
    </w:p>
    <w:p w:rsidR="00B57F3B" w:rsidRPr="002D30B6" w:rsidRDefault="00B57F3B" w:rsidP="00B57F3B">
      <w:pPr>
        <w:pStyle w:val="af1"/>
        <w:spacing w:line="360" w:lineRule="auto"/>
        <w:ind w:firstLine="567"/>
        <w:jc w:val="both"/>
        <w:rPr>
          <w:rFonts w:ascii="Times New Roman" w:eastAsia="Times New Roman" w:hAnsi="Times New Roman" w:cs="Times New Roman"/>
          <w:sz w:val="28"/>
          <w:szCs w:val="28"/>
          <w:lang w:eastAsia="zh-CN"/>
        </w:rPr>
      </w:pPr>
      <w:r w:rsidRPr="002D30B6">
        <w:rPr>
          <w:rFonts w:ascii="Times New Roman" w:hAnsi="Times New Roman" w:cs="Times New Roman"/>
          <w:sz w:val="28"/>
          <w:szCs w:val="28"/>
        </w:rPr>
        <w:t>Участие приняли Прокурор</w:t>
      </w:r>
      <w:r>
        <w:rPr>
          <w:rFonts w:ascii="Times New Roman" w:hAnsi="Times New Roman" w:cs="Times New Roman"/>
          <w:sz w:val="28"/>
          <w:szCs w:val="28"/>
        </w:rPr>
        <w:t xml:space="preserve"> </w:t>
      </w:r>
      <w:r w:rsidRPr="002D30B6">
        <w:rPr>
          <w:rFonts w:ascii="Times New Roman" w:hAnsi="Times New Roman" w:cs="Times New Roman"/>
          <w:sz w:val="28"/>
          <w:szCs w:val="28"/>
        </w:rPr>
        <w:t>Республики Алтай, Прокуроры и представители</w:t>
      </w:r>
      <w:r>
        <w:rPr>
          <w:rFonts w:ascii="Times New Roman" w:hAnsi="Times New Roman" w:cs="Times New Roman"/>
          <w:sz w:val="28"/>
          <w:szCs w:val="28"/>
        </w:rPr>
        <w:t xml:space="preserve"> органов</w:t>
      </w:r>
      <w:r w:rsidRPr="002D30B6">
        <w:rPr>
          <w:rFonts w:ascii="Times New Roman" w:hAnsi="Times New Roman" w:cs="Times New Roman"/>
          <w:sz w:val="28"/>
          <w:szCs w:val="28"/>
        </w:rPr>
        <w:t xml:space="preserve"> </w:t>
      </w:r>
      <w:r w:rsidRPr="00537292">
        <w:rPr>
          <w:rFonts w:ascii="Times New Roman" w:hAnsi="Times New Roman" w:cs="Times New Roman"/>
          <w:sz w:val="28"/>
          <w:szCs w:val="28"/>
        </w:rPr>
        <w:t>прокуратур</w:t>
      </w:r>
      <w:r w:rsidR="00537292" w:rsidRPr="00537292">
        <w:rPr>
          <w:rFonts w:ascii="Times New Roman" w:hAnsi="Times New Roman" w:cs="Times New Roman"/>
          <w:sz w:val="28"/>
          <w:szCs w:val="28"/>
        </w:rPr>
        <w:t>ы</w:t>
      </w:r>
      <w:r>
        <w:rPr>
          <w:rFonts w:ascii="Times New Roman" w:hAnsi="Times New Roman" w:cs="Times New Roman"/>
          <w:sz w:val="28"/>
          <w:szCs w:val="28"/>
        </w:rPr>
        <w:t xml:space="preserve"> </w:t>
      </w:r>
      <w:r w:rsidRPr="002D30B6">
        <w:rPr>
          <w:rFonts w:ascii="Times New Roman" w:hAnsi="Times New Roman" w:cs="Times New Roman"/>
          <w:sz w:val="28"/>
          <w:szCs w:val="28"/>
        </w:rPr>
        <w:t>муници</w:t>
      </w:r>
      <w:r>
        <w:rPr>
          <w:rFonts w:ascii="Times New Roman" w:hAnsi="Times New Roman" w:cs="Times New Roman"/>
          <w:sz w:val="28"/>
          <w:szCs w:val="28"/>
        </w:rPr>
        <w:t>паль</w:t>
      </w:r>
      <w:r w:rsidRPr="002D30B6">
        <w:rPr>
          <w:rFonts w:ascii="Times New Roman" w:hAnsi="Times New Roman" w:cs="Times New Roman"/>
          <w:sz w:val="28"/>
          <w:szCs w:val="28"/>
        </w:rPr>
        <w:t xml:space="preserve">ных образований, </w:t>
      </w:r>
      <w:r w:rsidRPr="002D30B6">
        <w:rPr>
          <w:rFonts w:ascii="Times New Roman" w:eastAsia="Times New Roman" w:hAnsi="Times New Roman" w:cs="Times New Roman"/>
          <w:sz w:val="28"/>
          <w:szCs w:val="28"/>
          <w:lang w:eastAsia="zh-CN"/>
        </w:rPr>
        <w:t xml:space="preserve">руководители и сотрудники Управления Росреестра по Республике Алтай, Управления Федеральной налоговой службы по Республике Алтай, АО «Россельхозбанк», ПАО «Сбербанк России», Министерства сельского хозяйства Республики Алтай, ГБУ РА «Центр развития туризма и предпринимательства Республики Алтай», Министерства экономического развития и туризма Республики Алтай, НП «Объединения предпринимателей Республики Алтай», Министерства финансов Республики Алтай, ГУ МЧС России по РА, Управления Роспотребнадзора по РА, Фонда поддержки МСП РА, Отдела ветеринарного и фитосанитарного надзора по Республике Алтай, Управления Россельхознадзора по Алтайскому краю и Республике Алтай, Управления Федеральной антимонопольной службы по Республике Алтай, Управления Росприроднадзора по Алтайскому краю и Республике Алтай, филиал ФГБУ «ФКП Росреестр» по Республике Алтай, ФКУ </w:t>
      </w:r>
      <w:r w:rsidR="00483719">
        <w:rPr>
          <w:rFonts w:ascii="Times New Roman" w:eastAsia="Times New Roman" w:hAnsi="Times New Roman" w:cs="Times New Roman"/>
          <w:sz w:val="28"/>
          <w:szCs w:val="28"/>
          <w:lang w:eastAsia="zh-CN"/>
        </w:rPr>
        <w:t>«</w:t>
      </w:r>
      <w:proofErr w:type="spellStart"/>
      <w:r w:rsidRPr="002D30B6">
        <w:rPr>
          <w:rFonts w:ascii="Times New Roman" w:eastAsia="Times New Roman" w:hAnsi="Times New Roman" w:cs="Times New Roman"/>
          <w:sz w:val="28"/>
          <w:szCs w:val="28"/>
          <w:lang w:eastAsia="zh-CN"/>
        </w:rPr>
        <w:t>Упрдор</w:t>
      </w:r>
      <w:proofErr w:type="spellEnd"/>
      <w:r w:rsidRPr="002D30B6">
        <w:rPr>
          <w:rFonts w:ascii="Times New Roman" w:eastAsia="Times New Roman" w:hAnsi="Times New Roman" w:cs="Times New Roman"/>
          <w:sz w:val="28"/>
          <w:szCs w:val="28"/>
          <w:lang w:eastAsia="zh-CN"/>
        </w:rPr>
        <w:t xml:space="preserve"> «Алтай».</w:t>
      </w:r>
    </w:p>
    <w:p w:rsidR="00B57F3B" w:rsidRPr="00483719" w:rsidRDefault="00B57F3B" w:rsidP="00B57F3B">
      <w:pPr>
        <w:spacing w:after="0" w:line="360" w:lineRule="auto"/>
        <w:ind w:firstLine="567"/>
        <w:jc w:val="both"/>
        <w:rPr>
          <w:rFonts w:ascii="Times New Roman" w:eastAsia="Times New Roman" w:hAnsi="Times New Roman" w:cs="Times New Roman"/>
          <w:sz w:val="28"/>
          <w:szCs w:val="28"/>
        </w:rPr>
      </w:pPr>
      <w:r w:rsidRPr="002D30B6">
        <w:rPr>
          <w:rFonts w:ascii="Times New Roman" w:eastAsia="Times New Roman" w:hAnsi="Times New Roman" w:cs="Times New Roman"/>
          <w:sz w:val="28"/>
          <w:szCs w:val="28"/>
          <w:lang w:eastAsia="zh-CN"/>
        </w:rPr>
        <w:t>Данные встречи сотрудников министерств и ведомств с бизнес-сообществом проводились в муници</w:t>
      </w:r>
      <w:r>
        <w:rPr>
          <w:rFonts w:ascii="Times New Roman" w:eastAsia="Times New Roman" w:hAnsi="Times New Roman" w:cs="Times New Roman"/>
          <w:sz w:val="28"/>
          <w:szCs w:val="28"/>
          <w:lang w:eastAsia="zh-CN"/>
        </w:rPr>
        <w:t>пал</w:t>
      </w:r>
      <w:r w:rsidRPr="002D30B6">
        <w:rPr>
          <w:rFonts w:ascii="Times New Roman" w:eastAsia="Times New Roman" w:hAnsi="Times New Roman" w:cs="Times New Roman"/>
          <w:sz w:val="28"/>
          <w:szCs w:val="28"/>
          <w:lang w:eastAsia="zh-CN"/>
        </w:rPr>
        <w:t xml:space="preserve">итетах республики впервые. </w:t>
      </w:r>
      <w:r w:rsidRPr="00483719">
        <w:rPr>
          <w:rFonts w:ascii="Times New Roman" w:eastAsia="Times New Roman" w:hAnsi="Times New Roman" w:cs="Times New Roman"/>
          <w:sz w:val="28"/>
          <w:szCs w:val="28"/>
        </w:rPr>
        <w:t xml:space="preserve">Модератором мероприятий выступил Уполномоченный по защите прав предпринимателей в Республике Алтай Ефимов Л.Н. В рамках организации встреч сотрудники аппарата опросили более сотни предпринимателей республики. </w:t>
      </w:r>
    </w:p>
    <w:p w:rsidR="00B57F3B" w:rsidRPr="00483719" w:rsidRDefault="00B57F3B" w:rsidP="00B57F3B">
      <w:pPr>
        <w:spacing w:after="0" w:line="360" w:lineRule="auto"/>
        <w:ind w:firstLine="567"/>
        <w:jc w:val="both"/>
        <w:rPr>
          <w:rFonts w:ascii="Times New Roman" w:eastAsia="Times New Roman" w:hAnsi="Times New Roman" w:cs="Times New Roman"/>
          <w:sz w:val="28"/>
          <w:szCs w:val="28"/>
        </w:rPr>
      </w:pPr>
      <w:r w:rsidRPr="00483719">
        <w:rPr>
          <w:rFonts w:ascii="Times New Roman" w:eastAsia="Times New Roman" w:hAnsi="Times New Roman" w:cs="Times New Roman"/>
          <w:sz w:val="28"/>
          <w:szCs w:val="28"/>
        </w:rPr>
        <w:t>В ходе проведения встреч были затронуты наиболее проблемные вопросы для бизнеса региона, а также были внесены предложения:</w:t>
      </w:r>
    </w:p>
    <w:p w:rsidR="00B57F3B" w:rsidRPr="002D30B6" w:rsidRDefault="00B57F3B" w:rsidP="00B57F3B">
      <w:pPr>
        <w:spacing w:after="0" w:line="360" w:lineRule="auto"/>
        <w:ind w:firstLine="567"/>
        <w:jc w:val="both"/>
        <w:rPr>
          <w:rFonts w:ascii="Times New Roman" w:eastAsia="Calibri" w:hAnsi="Times New Roman" w:cs="Times New Roman"/>
          <w:sz w:val="28"/>
          <w:szCs w:val="28"/>
          <w:lang w:eastAsia="en-US"/>
        </w:rPr>
      </w:pPr>
      <w:r w:rsidRPr="00454948">
        <w:rPr>
          <w:rFonts w:ascii="Times New Roman" w:eastAsia="Calibri" w:hAnsi="Times New Roman" w:cs="Times New Roman"/>
          <w:b/>
          <w:i/>
          <w:sz w:val="28"/>
          <w:szCs w:val="28"/>
          <w:lang w:eastAsia="en-US"/>
        </w:rPr>
        <w:t>В Майминском районе предпринимателями были озвучены следующие вопросы</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w:t>
      </w:r>
      <w:r w:rsidR="00840DA8">
        <w:rPr>
          <w:rFonts w:ascii="Times New Roman" w:eastAsia="Calibri" w:hAnsi="Times New Roman" w:cs="Times New Roman"/>
          <w:sz w:val="28"/>
          <w:szCs w:val="28"/>
          <w:lang w:eastAsia="en-US"/>
        </w:rPr>
        <w:t xml:space="preserve">существующих </w:t>
      </w:r>
      <w:r w:rsidRPr="002D30B6">
        <w:rPr>
          <w:rFonts w:ascii="Times New Roman" w:eastAsia="Calibri" w:hAnsi="Times New Roman" w:cs="Times New Roman"/>
          <w:sz w:val="28"/>
          <w:szCs w:val="28"/>
          <w:lang w:eastAsia="en-US"/>
        </w:rPr>
        <w:t>преференциях для бизнеса</w:t>
      </w:r>
      <w:r w:rsidR="00840DA8">
        <w:rPr>
          <w:rFonts w:ascii="Times New Roman" w:eastAsia="Calibri" w:hAnsi="Times New Roman" w:cs="Times New Roman"/>
          <w:sz w:val="28"/>
          <w:szCs w:val="28"/>
          <w:lang w:eastAsia="en-US"/>
        </w:rPr>
        <w:t xml:space="preserve"> в Республике Алтай</w:t>
      </w:r>
      <w:r>
        <w:rPr>
          <w:rFonts w:ascii="Times New Roman" w:eastAsia="Calibri" w:hAnsi="Times New Roman" w:cs="Times New Roman"/>
          <w:sz w:val="28"/>
          <w:szCs w:val="28"/>
          <w:lang w:eastAsia="en-US"/>
        </w:rPr>
        <w:t xml:space="preserve"> («налоговые каникулы», </w:t>
      </w:r>
      <w:r w:rsidR="00840DA8">
        <w:rPr>
          <w:rFonts w:ascii="Times New Roman" w:eastAsia="Calibri" w:hAnsi="Times New Roman" w:cs="Times New Roman"/>
          <w:sz w:val="28"/>
          <w:szCs w:val="28"/>
          <w:lang w:eastAsia="en-US"/>
        </w:rPr>
        <w:t>«надзорные каникулы»</w:t>
      </w:r>
      <w:r>
        <w:rPr>
          <w:rFonts w:ascii="Times New Roman" w:eastAsia="Calibri" w:hAnsi="Times New Roman" w:cs="Times New Roman"/>
          <w:sz w:val="28"/>
          <w:szCs w:val="28"/>
          <w:lang w:eastAsia="en-US"/>
        </w:rPr>
        <w:t>)</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w:t>
      </w:r>
      <w:r w:rsidR="00CB4D11">
        <w:rPr>
          <w:rFonts w:ascii="Times New Roman" w:eastAsia="Calibri" w:hAnsi="Times New Roman" w:cs="Times New Roman"/>
          <w:sz w:val="28"/>
          <w:szCs w:val="28"/>
          <w:lang w:eastAsia="en-US"/>
        </w:rPr>
        <w:t xml:space="preserve"> видах</w:t>
      </w:r>
      <w:r w:rsidRPr="002D30B6">
        <w:rPr>
          <w:rFonts w:ascii="Times New Roman" w:eastAsia="Calibri" w:hAnsi="Times New Roman" w:cs="Times New Roman"/>
          <w:sz w:val="28"/>
          <w:szCs w:val="28"/>
          <w:lang w:eastAsia="en-US"/>
        </w:rPr>
        <w:t xml:space="preserve"> социально</w:t>
      </w:r>
      <w:r w:rsidR="00CB4D11">
        <w:rPr>
          <w:rFonts w:ascii="Times New Roman" w:eastAsia="Calibri" w:hAnsi="Times New Roman" w:cs="Times New Roman"/>
          <w:sz w:val="28"/>
          <w:szCs w:val="28"/>
          <w:lang w:eastAsia="en-US"/>
        </w:rPr>
        <w:t>го</w:t>
      </w:r>
      <w:r w:rsidRPr="002D30B6">
        <w:rPr>
          <w:rFonts w:ascii="Times New Roman" w:eastAsia="Calibri" w:hAnsi="Times New Roman" w:cs="Times New Roman"/>
          <w:sz w:val="28"/>
          <w:szCs w:val="28"/>
          <w:lang w:eastAsia="en-US"/>
        </w:rPr>
        <w:t xml:space="preserve"> предпринимательств</w:t>
      </w:r>
      <w:r w:rsidR="00CB4D11">
        <w:rPr>
          <w:rFonts w:ascii="Times New Roman" w:eastAsia="Calibri" w:hAnsi="Times New Roman" w:cs="Times New Roman"/>
          <w:sz w:val="28"/>
          <w:szCs w:val="28"/>
          <w:lang w:eastAsia="en-US"/>
        </w:rPr>
        <w:t>а</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возможности повторного оформления микрозаймов; </w:t>
      </w:r>
    </w:p>
    <w:p w:rsidR="00B57F3B" w:rsidRPr="002D30B6"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об исключении объекта недвижимости из перечня объектов, по которым налоговая база определяется как кадастровая стоимость; </w:t>
      </w:r>
    </w:p>
    <w:p w:rsidR="00B57F3B" w:rsidRPr="008D3F1E"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CD568D">
        <w:rPr>
          <w:rFonts w:ascii="Times New Roman" w:eastAsia="Calibri" w:hAnsi="Times New Roman" w:cs="Times New Roman"/>
          <w:sz w:val="28"/>
          <w:szCs w:val="28"/>
          <w:lang w:eastAsia="en-US"/>
        </w:rPr>
        <w:t>о снижении коэффициента К2</w:t>
      </w:r>
      <w:r w:rsidR="00B64571">
        <w:rPr>
          <w:rFonts w:ascii="Times New Roman" w:eastAsia="Calibri" w:hAnsi="Times New Roman" w:cs="Times New Roman"/>
          <w:sz w:val="28"/>
          <w:szCs w:val="28"/>
          <w:lang w:eastAsia="en-US"/>
        </w:rPr>
        <w:t>,</w:t>
      </w:r>
      <w:r w:rsidRPr="00CD568D">
        <w:rPr>
          <w:rFonts w:ascii="Times New Roman" w:eastAsia="Calibri" w:hAnsi="Times New Roman" w:cs="Times New Roman"/>
          <w:sz w:val="28"/>
          <w:szCs w:val="28"/>
          <w:lang w:eastAsia="en-US"/>
        </w:rPr>
        <w:t xml:space="preserve"> при</w:t>
      </w:r>
      <w:r w:rsidR="00B64571">
        <w:rPr>
          <w:rFonts w:ascii="Times New Roman" w:eastAsia="Calibri" w:hAnsi="Times New Roman" w:cs="Times New Roman"/>
          <w:sz w:val="28"/>
          <w:szCs w:val="28"/>
          <w:lang w:eastAsia="en-US"/>
        </w:rPr>
        <w:t>меняемого для</w:t>
      </w:r>
      <w:r w:rsidRPr="00CD568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расчет</w:t>
      </w:r>
      <w:r w:rsidR="00B64571">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 налога при </w:t>
      </w:r>
      <w:r w:rsidR="00EE2556">
        <w:rPr>
          <w:rFonts w:ascii="Times New Roman" w:eastAsia="Calibri" w:hAnsi="Times New Roman" w:cs="Times New Roman"/>
          <w:sz w:val="28"/>
          <w:szCs w:val="28"/>
          <w:lang w:eastAsia="en-US"/>
        </w:rPr>
        <w:t>использовании</w:t>
      </w:r>
      <w:r>
        <w:rPr>
          <w:rFonts w:ascii="Times New Roman" w:eastAsia="Calibri" w:hAnsi="Times New Roman" w:cs="Times New Roman"/>
          <w:sz w:val="28"/>
          <w:szCs w:val="28"/>
          <w:lang w:eastAsia="en-US"/>
        </w:rPr>
        <w:t xml:space="preserve"> специального налогового режима ЕНВД</w:t>
      </w:r>
      <w:r w:rsidRPr="00CD568D">
        <w:rPr>
          <w:rFonts w:ascii="Times New Roman" w:eastAsia="Calibri" w:hAnsi="Times New Roman" w:cs="Times New Roman"/>
          <w:sz w:val="28"/>
          <w:szCs w:val="28"/>
          <w:lang w:eastAsia="en-US"/>
        </w:rPr>
        <w:t>;</w:t>
      </w:r>
    </w:p>
    <w:p w:rsidR="00B57F3B" w:rsidRDefault="00B57F3B" w:rsidP="004F1936">
      <w:pPr>
        <w:pStyle w:val="af"/>
        <w:numPr>
          <w:ilvl w:val="0"/>
          <w:numId w:val="5"/>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об определении заказчиком условий для исполнителя по объему закупок</w:t>
      </w:r>
      <w:r w:rsidR="00CC6404">
        <w:rPr>
          <w:rFonts w:ascii="Times New Roman" w:eastAsia="Calibri" w:hAnsi="Times New Roman" w:cs="Times New Roman"/>
          <w:sz w:val="28"/>
          <w:szCs w:val="28"/>
          <w:lang w:eastAsia="en-US"/>
        </w:rPr>
        <w:t xml:space="preserve">, </w:t>
      </w:r>
      <w:r w:rsidR="00CC6404" w:rsidRPr="00CD568D">
        <w:rPr>
          <w:rFonts w:ascii="Times New Roman" w:eastAsia="Times New Roman" w:hAnsi="Times New Roman" w:cs="Times New Roman"/>
          <w:color w:val="222222"/>
          <w:sz w:val="28"/>
          <w:szCs w:val="28"/>
        </w:rPr>
        <w:t>участи</w:t>
      </w:r>
      <w:r w:rsidR="00CC6404">
        <w:rPr>
          <w:rFonts w:ascii="Times New Roman" w:eastAsia="Times New Roman" w:hAnsi="Times New Roman" w:cs="Times New Roman"/>
          <w:color w:val="222222"/>
          <w:sz w:val="28"/>
          <w:szCs w:val="28"/>
        </w:rPr>
        <w:t>е</w:t>
      </w:r>
      <w:r w:rsidR="00CC6404" w:rsidRPr="00CD568D">
        <w:rPr>
          <w:rFonts w:ascii="Times New Roman" w:eastAsia="Times New Roman" w:hAnsi="Times New Roman" w:cs="Times New Roman"/>
          <w:color w:val="222222"/>
          <w:sz w:val="28"/>
          <w:szCs w:val="28"/>
        </w:rPr>
        <w:t xml:space="preserve"> малого и среднего бизнеса в государственных закупках</w:t>
      </w:r>
      <w:r w:rsidR="00CC6404">
        <w:rPr>
          <w:rFonts w:ascii="Times New Roman" w:eastAsia="Calibri" w:hAnsi="Times New Roman" w:cs="Times New Roman"/>
          <w:sz w:val="28"/>
          <w:szCs w:val="28"/>
          <w:lang w:eastAsia="en-US"/>
        </w:rPr>
        <w:t xml:space="preserve"> согласно </w:t>
      </w:r>
      <w:r w:rsidR="00CC6404" w:rsidRPr="00CC6404">
        <w:rPr>
          <w:rFonts w:ascii="Times New Roman" w:eastAsia="Calibri" w:hAnsi="Times New Roman" w:cs="Times New Roman"/>
          <w:sz w:val="28"/>
          <w:szCs w:val="28"/>
          <w:lang w:eastAsia="en-US"/>
        </w:rPr>
        <w:t>Федеральн</w:t>
      </w:r>
      <w:r w:rsidR="00CC6404">
        <w:rPr>
          <w:rFonts w:ascii="Times New Roman" w:eastAsia="Calibri" w:hAnsi="Times New Roman" w:cs="Times New Roman"/>
          <w:sz w:val="28"/>
          <w:szCs w:val="28"/>
          <w:lang w:eastAsia="en-US"/>
        </w:rPr>
        <w:t xml:space="preserve">ого </w:t>
      </w:r>
      <w:r w:rsidR="00CC6404" w:rsidRPr="00CC6404">
        <w:rPr>
          <w:rFonts w:ascii="Times New Roman" w:eastAsia="Calibri" w:hAnsi="Times New Roman" w:cs="Times New Roman"/>
          <w:sz w:val="28"/>
          <w:szCs w:val="28"/>
          <w:lang w:eastAsia="en-US"/>
        </w:rPr>
        <w:t>закон</w:t>
      </w:r>
      <w:r w:rsidR="00CC6404">
        <w:rPr>
          <w:rFonts w:ascii="Times New Roman" w:eastAsia="Calibri" w:hAnsi="Times New Roman" w:cs="Times New Roman"/>
          <w:sz w:val="28"/>
          <w:szCs w:val="28"/>
          <w:lang w:eastAsia="en-US"/>
        </w:rPr>
        <w:t>а</w:t>
      </w:r>
      <w:r w:rsidR="00CC6404" w:rsidRPr="00CC6404">
        <w:rPr>
          <w:rFonts w:ascii="Times New Roman" w:eastAsia="Calibri" w:hAnsi="Times New Roman" w:cs="Times New Roman"/>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lang w:eastAsia="en-US"/>
        </w:rPr>
        <w:t>;</w:t>
      </w:r>
    </w:p>
    <w:p w:rsidR="00B57F3B" w:rsidRPr="00454948" w:rsidRDefault="00B57F3B" w:rsidP="00B57F3B">
      <w:pPr>
        <w:spacing w:after="0" w:line="360" w:lineRule="auto"/>
        <w:ind w:firstLine="567"/>
        <w:jc w:val="both"/>
        <w:rPr>
          <w:rFonts w:ascii="Times New Roman" w:eastAsia="Calibri" w:hAnsi="Times New Roman" w:cs="Times New Roman"/>
          <w:b/>
          <w:i/>
          <w:sz w:val="28"/>
          <w:szCs w:val="28"/>
          <w:lang w:eastAsia="en-US"/>
        </w:rPr>
      </w:pPr>
      <w:r w:rsidRPr="00454948">
        <w:rPr>
          <w:rFonts w:ascii="Times New Roman" w:eastAsia="Calibri" w:hAnsi="Times New Roman" w:cs="Times New Roman"/>
          <w:b/>
          <w:i/>
          <w:sz w:val="28"/>
          <w:szCs w:val="28"/>
          <w:lang w:eastAsia="en-US"/>
        </w:rPr>
        <w:t>Чойский район:</w:t>
      </w:r>
    </w:p>
    <w:p w:rsidR="00B57F3B" w:rsidRPr="002D30B6" w:rsidRDefault="006D5233" w:rsidP="004F1936">
      <w:pPr>
        <w:pStyle w:val="af"/>
        <w:numPr>
          <w:ilvl w:val="0"/>
          <w:numId w:val="6"/>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снижении</w:t>
      </w:r>
      <w:r w:rsidR="00B57F3B" w:rsidRPr="002D30B6">
        <w:rPr>
          <w:rFonts w:ascii="Times New Roman" w:eastAsia="Calibri" w:hAnsi="Times New Roman" w:cs="Times New Roman"/>
          <w:sz w:val="28"/>
          <w:szCs w:val="28"/>
          <w:lang w:eastAsia="en-US"/>
        </w:rPr>
        <w:t xml:space="preserve"> арендной платы за земельные участки</w:t>
      </w:r>
      <w:r>
        <w:rPr>
          <w:rFonts w:ascii="Times New Roman" w:eastAsia="Calibri" w:hAnsi="Times New Roman" w:cs="Times New Roman"/>
          <w:sz w:val="28"/>
          <w:szCs w:val="28"/>
          <w:lang w:eastAsia="en-US"/>
        </w:rPr>
        <w:t>, предоставляемые для ведения предпринимательской деятельности;</w:t>
      </w:r>
      <w:r w:rsidR="00B57F3B"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6"/>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w:t>
      </w:r>
      <w:r w:rsidR="006D5233">
        <w:rPr>
          <w:rFonts w:ascii="Times New Roman" w:eastAsia="Calibri" w:hAnsi="Times New Roman" w:cs="Times New Roman"/>
          <w:sz w:val="28"/>
          <w:szCs w:val="28"/>
          <w:lang w:eastAsia="en-US"/>
        </w:rPr>
        <w:t xml:space="preserve">механизме </w:t>
      </w:r>
      <w:r w:rsidRPr="002D30B6">
        <w:rPr>
          <w:rFonts w:ascii="Times New Roman" w:eastAsia="Calibri" w:hAnsi="Times New Roman" w:cs="Times New Roman"/>
          <w:sz w:val="28"/>
          <w:szCs w:val="28"/>
          <w:lang w:eastAsia="en-US"/>
        </w:rPr>
        <w:t xml:space="preserve">формировании цен </w:t>
      </w:r>
      <w:r w:rsidR="00CE6FC7">
        <w:rPr>
          <w:rFonts w:ascii="Times New Roman" w:eastAsia="Calibri" w:hAnsi="Times New Roman" w:cs="Times New Roman"/>
          <w:sz w:val="28"/>
          <w:szCs w:val="28"/>
          <w:lang w:eastAsia="en-US"/>
        </w:rPr>
        <w:t xml:space="preserve">при проведении </w:t>
      </w:r>
      <w:r w:rsidRPr="002D30B6">
        <w:rPr>
          <w:rFonts w:ascii="Times New Roman" w:eastAsia="Calibri" w:hAnsi="Times New Roman" w:cs="Times New Roman"/>
          <w:sz w:val="28"/>
          <w:szCs w:val="28"/>
          <w:lang w:eastAsia="en-US"/>
        </w:rPr>
        <w:t xml:space="preserve">кадастровых работ; </w:t>
      </w:r>
    </w:p>
    <w:p w:rsidR="00B57F3B" w:rsidRPr="002D30B6" w:rsidRDefault="00B57F3B" w:rsidP="004F1936">
      <w:pPr>
        <w:pStyle w:val="af"/>
        <w:numPr>
          <w:ilvl w:val="0"/>
          <w:numId w:val="6"/>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софинансировании муници</w:t>
      </w:r>
      <w:r>
        <w:rPr>
          <w:rFonts w:ascii="Times New Roman" w:eastAsia="Calibri" w:hAnsi="Times New Roman" w:cs="Times New Roman"/>
          <w:sz w:val="28"/>
          <w:szCs w:val="28"/>
          <w:lang w:eastAsia="en-US"/>
        </w:rPr>
        <w:t>пальн</w:t>
      </w:r>
      <w:r w:rsidRPr="002D30B6">
        <w:rPr>
          <w:rFonts w:ascii="Times New Roman" w:eastAsia="Calibri" w:hAnsi="Times New Roman" w:cs="Times New Roman"/>
          <w:sz w:val="28"/>
          <w:szCs w:val="28"/>
          <w:lang w:eastAsia="en-US"/>
        </w:rPr>
        <w:t>ых программ развития малого и среднего предпринимательства</w:t>
      </w:r>
      <w:r>
        <w:rPr>
          <w:rFonts w:ascii="Times New Roman" w:eastAsia="Calibri" w:hAnsi="Times New Roman" w:cs="Times New Roman"/>
          <w:sz w:val="28"/>
          <w:szCs w:val="28"/>
          <w:lang w:eastAsia="en-US"/>
        </w:rPr>
        <w:t xml:space="preserve"> из республиканского и федерального бюджета</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6"/>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об оплате государственной пошлины при регистрации права на земельный участок в соответствии со ст. 16 ФЗ № 122;</w:t>
      </w:r>
    </w:p>
    <w:p w:rsidR="00B57F3B" w:rsidRPr="002D30B6" w:rsidRDefault="00B57F3B" w:rsidP="004F1936">
      <w:pPr>
        <w:pStyle w:val="af"/>
        <w:numPr>
          <w:ilvl w:val="0"/>
          <w:numId w:val="6"/>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разбивке используемых земельных участков (для строительства и для размещения объекта) при проведении государственной оценки земель. </w:t>
      </w:r>
    </w:p>
    <w:p w:rsidR="00B57F3B" w:rsidRPr="002D30B6" w:rsidRDefault="006F3412" w:rsidP="00B57F3B">
      <w:pPr>
        <w:spacing w:after="0" w:line="360" w:lineRule="auto"/>
        <w:ind w:firstLine="567"/>
        <w:jc w:val="both"/>
        <w:rPr>
          <w:rFonts w:ascii="Times New Roman" w:eastAsia="Calibri" w:hAnsi="Times New Roman" w:cs="Times New Roman"/>
          <w:sz w:val="28"/>
          <w:szCs w:val="28"/>
          <w:highlight w:val="yellow"/>
          <w:lang w:eastAsia="en-US"/>
        </w:rPr>
      </w:pPr>
      <w:r>
        <w:rPr>
          <w:rFonts w:ascii="Times New Roman" w:eastAsia="Calibri" w:hAnsi="Times New Roman" w:cs="Times New Roman"/>
          <w:sz w:val="28"/>
          <w:szCs w:val="28"/>
          <w:lang w:eastAsia="en-US"/>
        </w:rPr>
        <w:t>В ходе встречи в Ч</w:t>
      </w:r>
      <w:r w:rsidR="0037265D">
        <w:rPr>
          <w:rFonts w:ascii="Times New Roman" w:eastAsia="Calibri" w:hAnsi="Times New Roman" w:cs="Times New Roman"/>
          <w:sz w:val="28"/>
          <w:szCs w:val="28"/>
          <w:lang w:eastAsia="en-US"/>
        </w:rPr>
        <w:t>ойском</w:t>
      </w:r>
      <w:r>
        <w:rPr>
          <w:rFonts w:ascii="Times New Roman" w:eastAsia="Calibri" w:hAnsi="Times New Roman" w:cs="Times New Roman"/>
          <w:sz w:val="28"/>
          <w:szCs w:val="28"/>
          <w:lang w:eastAsia="en-US"/>
        </w:rPr>
        <w:t xml:space="preserve"> муниципальном образовании </w:t>
      </w:r>
      <w:r w:rsidR="0037265D">
        <w:rPr>
          <w:rFonts w:ascii="Times New Roman" w:eastAsia="Calibri" w:hAnsi="Times New Roman" w:cs="Times New Roman"/>
          <w:sz w:val="28"/>
          <w:szCs w:val="28"/>
          <w:lang w:eastAsia="en-US"/>
        </w:rPr>
        <w:t>и</w:t>
      </w:r>
      <w:r w:rsidR="00B57F3B" w:rsidRPr="002D30B6">
        <w:rPr>
          <w:rFonts w:ascii="Times New Roman" w:eastAsia="Calibri" w:hAnsi="Times New Roman" w:cs="Times New Roman"/>
          <w:sz w:val="28"/>
          <w:szCs w:val="28"/>
          <w:lang w:eastAsia="en-US"/>
        </w:rPr>
        <w:t xml:space="preserve">ндивидуальный предприниматель, обратился о содействии в решении вопроса высокой арендной платы (около 60 тысяч рублей в год) за земельный участок, предоставленный администрацией Чойского сельского поселения. </w:t>
      </w:r>
    </w:p>
    <w:p w:rsidR="00B57F3B" w:rsidRPr="002D30B6" w:rsidRDefault="00B57F3B" w:rsidP="00B57F3B">
      <w:pPr>
        <w:spacing w:after="0" w:line="360" w:lineRule="auto"/>
        <w:ind w:firstLine="567"/>
        <w:jc w:val="both"/>
        <w:rPr>
          <w:rFonts w:ascii="Times New Roman" w:eastAsia="Calibri" w:hAnsi="Times New Roman" w:cs="Times New Roman"/>
          <w:color w:val="000000"/>
          <w:sz w:val="28"/>
          <w:szCs w:val="28"/>
          <w:lang w:eastAsia="en-US"/>
        </w:rPr>
      </w:pPr>
      <w:r w:rsidRPr="002D30B6">
        <w:rPr>
          <w:rFonts w:ascii="Times New Roman" w:eastAsia="Calibri" w:hAnsi="Times New Roman" w:cs="Times New Roman"/>
          <w:sz w:val="28"/>
          <w:szCs w:val="28"/>
          <w:lang w:eastAsia="en-US"/>
        </w:rPr>
        <w:t>В ходе рассмотрения обращения, Аппаратом был проведен расчет взымаемой арендной платы</w:t>
      </w:r>
      <w:r w:rsidRPr="002D30B6">
        <w:rPr>
          <w:rFonts w:ascii="Times New Roman" w:eastAsia="Calibri" w:hAnsi="Times New Roman" w:cs="Times New Roman"/>
          <w:color w:val="000000"/>
          <w:sz w:val="28"/>
          <w:szCs w:val="28"/>
          <w:lang w:eastAsia="en-US"/>
        </w:rPr>
        <w:t xml:space="preserve">. Нарушений выявлено не было. </w:t>
      </w:r>
    </w:p>
    <w:p w:rsidR="00B57F3B" w:rsidRPr="002D30B6" w:rsidRDefault="00B57F3B" w:rsidP="00B57F3B">
      <w:pPr>
        <w:spacing w:after="0" w:line="360" w:lineRule="auto"/>
        <w:ind w:firstLine="567"/>
        <w:jc w:val="both"/>
        <w:rPr>
          <w:rFonts w:ascii="Times New Roman" w:eastAsia="Times New Roman" w:hAnsi="Times New Roman" w:cs="Times New Roman"/>
          <w:color w:val="000000"/>
          <w:sz w:val="28"/>
          <w:szCs w:val="28"/>
          <w:lang w:eastAsia="zh-CN"/>
        </w:rPr>
      </w:pPr>
      <w:r w:rsidRPr="002D30B6">
        <w:rPr>
          <w:rFonts w:ascii="Times New Roman" w:eastAsia="Calibri" w:hAnsi="Times New Roman" w:cs="Times New Roman"/>
          <w:color w:val="000000"/>
          <w:sz w:val="28"/>
          <w:szCs w:val="28"/>
          <w:lang w:eastAsia="en-US"/>
        </w:rPr>
        <w:t xml:space="preserve">Поскольку кадастровая стоимость земельных участков региона, на сегодняшний день является завышенной и не соответствующей ее реальной стоимости, индивидуальному предпринимателю было предложено обратиться в </w:t>
      </w:r>
      <w:r w:rsidRPr="002D30B6">
        <w:rPr>
          <w:rFonts w:ascii="Times New Roman" w:eastAsia="Calibri" w:hAnsi="Times New Roman" w:cs="Times New Roman"/>
          <w:color w:val="000000"/>
          <w:sz w:val="28"/>
          <w:szCs w:val="28"/>
          <w:shd w:val="clear" w:color="auto" w:fill="FFFFFF"/>
          <w:lang w:eastAsia="en-US"/>
        </w:rPr>
        <w:t xml:space="preserve">ФГБУ «Федеральная кадастровая палата </w:t>
      </w:r>
      <w:proofErr w:type="spellStart"/>
      <w:r w:rsidRPr="002D30B6">
        <w:rPr>
          <w:rFonts w:ascii="Times New Roman" w:eastAsia="Calibri" w:hAnsi="Times New Roman" w:cs="Times New Roman"/>
          <w:color w:val="000000"/>
          <w:sz w:val="28"/>
          <w:szCs w:val="28"/>
          <w:shd w:val="clear" w:color="auto" w:fill="FFFFFF"/>
          <w:lang w:eastAsia="en-US"/>
        </w:rPr>
        <w:t>Росрестра</w:t>
      </w:r>
      <w:proofErr w:type="spellEnd"/>
      <w:r w:rsidRPr="002D30B6">
        <w:rPr>
          <w:rFonts w:ascii="Times New Roman" w:eastAsia="Calibri" w:hAnsi="Times New Roman" w:cs="Times New Roman"/>
          <w:color w:val="000000"/>
          <w:sz w:val="28"/>
          <w:szCs w:val="28"/>
          <w:shd w:val="clear" w:color="auto" w:fill="FFFFFF"/>
          <w:lang w:eastAsia="en-US"/>
        </w:rPr>
        <w:t>» по Республике Алтай для проведения процедуры переоценки кадастровой стоимости участка. В результате переоценки кадастровой стоимости земельного участка арендная плата была снижена.</w:t>
      </w:r>
    </w:p>
    <w:p w:rsidR="00B57F3B" w:rsidRPr="00454948" w:rsidRDefault="00B57F3B" w:rsidP="00B57F3B">
      <w:pPr>
        <w:spacing w:after="0" w:line="360" w:lineRule="auto"/>
        <w:ind w:firstLine="567"/>
        <w:jc w:val="both"/>
        <w:rPr>
          <w:rFonts w:ascii="Times New Roman" w:eastAsia="Calibri" w:hAnsi="Times New Roman" w:cs="Times New Roman"/>
          <w:b/>
          <w:i/>
          <w:sz w:val="28"/>
          <w:szCs w:val="28"/>
          <w:lang w:eastAsia="en-US"/>
        </w:rPr>
      </w:pPr>
      <w:r w:rsidRPr="00454948">
        <w:rPr>
          <w:rFonts w:ascii="Times New Roman" w:eastAsia="Calibri" w:hAnsi="Times New Roman" w:cs="Times New Roman"/>
          <w:b/>
          <w:i/>
          <w:sz w:val="28"/>
          <w:szCs w:val="28"/>
          <w:lang w:eastAsia="en-US"/>
        </w:rPr>
        <w:t>Чемальский район:</w:t>
      </w:r>
    </w:p>
    <w:p w:rsidR="00B57F3B" w:rsidRPr="002D30B6" w:rsidRDefault="0037265D"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условия предоставления налоговых</w:t>
      </w:r>
      <w:r w:rsidR="00B57F3B" w:rsidRPr="002D30B6">
        <w:rPr>
          <w:rFonts w:ascii="Times New Roman" w:eastAsia="Calibri" w:hAnsi="Times New Roman" w:cs="Times New Roman"/>
          <w:sz w:val="28"/>
          <w:szCs w:val="28"/>
          <w:lang w:eastAsia="en-US"/>
        </w:rPr>
        <w:t xml:space="preserve"> каникул; </w:t>
      </w:r>
    </w:p>
    <w:p w:rsidR="00B57F3B" w:rsidRPr="002D30B6"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введении единого реестра проверок, что </w:t>
      </w:r>
      <w:r w:rsidRPr="002D30B6">
        <w:rPr>
          <w:rFonts w:ascii="Times New Roman" w:eastAsia="Times New Roman" w:hAnsi="Times New Roman" w:cs="Times New Roman"/>
          <w:color w:val="141414"/>
          <w:sz w:val="28"/>
          <w:szCs w:val="28"/>
        </w:rPr>
        <w:t>вызвало всплеск внеплановых проверок</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частых проверках</w:t>
      </w:r>
      <w:r w:rsidR="0037265D">
        <w:rPr>
          <w:rFonts w:ascii="Times New Roman" w:eastAsia="Calibri" w:hAnsi="Times New Roman" w:cs="Times New Roman"/>
          <w:sz w:val="28"/>
          <w:szCs w:val="28"/>
          <w:lang w:eastAsia="en-US"/>
        </w:rPr>
        <w:t xml:space="preserve"> со стороны</w:t>
      </w:r>
      <w:r w:rsidRPr="002D30B6">
        <w:rPr>
          <w:rFonts w:ascii="Times New Roman" w:eastAsia="Calibri" w:hAnsi="Times New Roman" w:cs="Times New Roman"/>
          <w:sz w:val="28"/>
          <w:szCs w:val="28"/>
          <w:lang w:eastAsia="en-US"/>
        </w:rPr>
        <w:t xml:space="preserve"> природоохранной прокуратуры; </w:t>
      </w:r>
    </w:p>
    <w:p w:rsidR="00B57F3B" w:rsidRPr="002D30B6"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применении независимой оценки пожарного риска; </w:t>
      </w:r>
    </w:p>
    <w:p w:rsidR="00B57F3B" w:rsidRPr="002D30B6"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сроках рассмотрения документов в </w:t>
      </w:r>
      <w:proofErr w:type="spellStart"/>
      <w:r w:rsidRPr="002D30B6">
        <w:rPr>
          <w:rFonts w:ascii="Times New Roman" w:eastAsia="Calibri" w:hAnsi="Times New Roman" w:cs="Times New Roman"/>
          <w:sz w:val="28"/>
          <w:szCs w:val="28"/>
          <w:lang w:eastAsia="en-US"/>
        </w:rPr>
        <w:t>Росреестре</w:t>
      </w:r>
      <w:proofErr w:type="spellEnd"/>
      <w:r w:rsidR="00537292">
        <w:rPr>
          <w:rFonts w:ascii="Times New Roman" w:eastAsia="Calibri" w:hAnsi="Times New Roman" w:cs="Times New Roman"/>
          <w:sz w:val="28"/>
          <w:szCs w:val="28"/>
          <w:lang w:eastAsia="en-US"/>
        </w:rPr>
        <w:t xml:space="preserve"> </w:t>
      </w:r>
      <w:r w:rsidRPr="002D30B6">
        <w:rPr>
          <w:rFonts w:ascii="Times New Roman" w:eastAsia="Calibri" w:hAnsi="Times New Roman" w:cs="Times New Roman"/>
          <w:sz w:val="28"/>
          <w:szCs w:val="28"/>
          <w:lang w:eastAsia="en-US"/>
        </w:rPr>
        <w:t xml:space="preserve">Республики Алтай (признание права собственности на земельные участки); </w:t>
      </w:r>
    </w:p>
    <w:p w:rsidR="00B57F3B" w:rsidRPr="002D30B6"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необходимости установления дополнительных банкоматов</w:t>
      </w:r>
      <w:r w:rsidR="005527B5">
        <w:rPr>
          <w:rFonts w:ascii="Times New Roman" w:eastAsia="Calibri" w:hAnsi="Times New Roman" w:cs="Times New Roman"/>
          <w:sz w:val="28"/>
          <w:szCs w:val="28"/>
          <w:lang w:eastAsia="en-US"/>
        </w:rPr>
        <w:t xml:space="preserve"> </w:t>
      </w:r>
      <w:r w:rsidR="0037265D">
        <w:rPr>
          <w:rFonts w:ascii="Times New Roman" w:eastAsia="Calibri" w:hAnsi="Times New Roman" w:cs="Times New Roman"/>
          <w:sz w:val="28"/>
          <w:szCs w:val="28"/>
          <w:lang w:eastAsia="en-US"/>
        </w:rPr>
        <w:t xml:space="preserve">основных банковских учреждений Республики Алтай </w:t>
      </w:r>
      <w:r w:rsidRPr="002D30B6">
        <w:rPr>
          <w:rFonts w:ascii="Times New Roman" w:eastAsia="Calibri" w:hAnsi="Times New Roman" w:cs="Times New Roman"/>
          <w:sz w:val="28"/>
          <w:szCs w:val="28"/>
          <w:lang w:eastAsia="en-US"/>
        </w:rPr>
        <w:t>исходя из потребности бизнес-</w:t>
      </w:r>
      <w:r w:rsidR="0037265D" w:rsidRPr="002D30B6">
        <w:rPr>
          <w:rFonts w:ascii="Times New Roman" w:eastAsia="Calibri" w:hAnsi="Times New Roman" w:cs="Times New Roman"/>
          <w:sz w:val="28"/>
          <w:szCs w:val="28"/>
          <w:lang w:eastAsia="en-US"/>
        </w:rPr>
        <w:t>сообщества</w:t>
      </w:r>
      <w:r w:rsidR="00CE6FC7">
        <w:rPr>
          <w:rFonts w:ascii="Times New Roman" w:eastAsia="Calibri" w:hAnsi="Times New Roman" w:cs="Times New Roman"/>
          <w:sz w:val="28"/>
          <w:szCs w:val="28"/>
          <w:lang w:eastAsia="en-US"/>
        </w:rPr>
        <w:t xml:space="preserve"> в с. </w:t>
      </w:r>
      <w:proofErr w:type="spellStart"/>
      <w:r w:rsidR="00CE6FC7">
        <w:rPr>
          <w:rFonts w:ascii="Times New Roman" w:eastAsia="Calibri" w:hAnsi="Times New Roman" w:cs="Times New Roman"/>
          <w:sz w:val="28"/>
          <w:szCs w:val="28"/>
          <w:lang w:eastAsia="en-US"/>
        </w:rPr>
        <w:t>Эликманар</w:t>
      </w:r>
      <w:proofErr w:type="spellEnd"/>
      <w:r w:rsidR="0037265D">
        <w:rPr>
          <w:rFonts w:ascii="Times New Roman" w:eastAsia="Calibri" w:hAnsi="Times New Roman" w:cs="Times New Roman"/>
          <w:sz w:val="28"/>
          <w:szCs w:val="28"/>
          <w:lang w:eastAsia="en-US"/>
        </w:rPr>
        <w:t>;</w:t>
      </w:r>
      <w:r w:rsidRPr="002D30B6">
        <w:rPr>
          <w:rFonts w:ascii="Times New Roman" w:eastAsia="Calibri" w:hAnsi="Times New Roman" w:cs="Times New Roman"/>
          <w:sz w:val="28"/>
          <w:szCs w:val="28"/>
          <w:lang w:eastAsia="en-US"/>
        </w:rPr>
        <w:t xml:space="preserve"> </w:t>
      </w:r>
    </w:p>
    <w:p w:rsidR="009F1DBF"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восстановлении штатной единицы </w:t>
      </w:r>
      <w:r w:rsidRPr="0004173A">
        <w:rPr>
          <w:rFonts w:ascii="Times New Roman" w:eastAsia="Calibri" w:hAnsi="Times New Roman" w:cs="Times New Roman"/>
          <w:sz w:val="28"/>
          <w:szCs w:val="28"/>
          <w:lang w:eastAsia="en-US"/>
        </w:rPr>
        <w:t>в банке</w:t>
      </w:r>
      <w:r w:rsidR="005527B5">
        <w:rPr>
          <w:rFonts w:ascii="Times New Roman" w:eastAsia="Calibri" w:hAnsi="Times New Roman" w:cs="Times New Roman"/>
          <w:sz w:val="28"/>
          <w:szCs w:val="28"/>
          <w:lang w:eastAsia="en-US"/>
        </w:rPr>
        <w:t xml:space="preserve"> </w:t>
      </w:r>
      <w:r w:rsidRPr="002D30B6">
        <w:rPr>
          <w:rFonts w:ascii="Times New Roman" w:eastAsia="Calibri" w:hAnsi="Times New Roman" w:cs="Times New Roman"/>
          <w:sz w:val="28"/>
          <w:szCs w:val="28"/>
          <w:lang w:eastAsia="en-US"/>
        </w:rPr>
        <w:t xml:space="preserve">для работы с юридическими лицами, чтобы упростить получение услуг предоставляемых </w:t>
      </w:r>
      <w:r w:rsidRPr="009F1DBF">
        <w:rPr>
          <w:rFonts w:ascii="Times New Roman" w:eastAsia="Calibri" w:hAnsi="Times New Roman" w:cs="Times New Roman"/>
          <w:sz w:val="28"/>
          <w:szCs w:val="28"/>
          <w:lang w:eastAsia="en-US"/>
        </w:rPr>
        <w:t>кредитной организацией;</w:t>
      </w:r>
    </w:p>
    <w:p w:rsidR="00B57F3B" w:rsidRPr="009F1DBF" w:rsidRDefault="00B57F3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9F1DBF">
        <w:rPr>
          <w:rFonts w:ascii="Times New Roman" w:eastAsia="Calibri" w:hAnsi="Times New Roman" w:cs="Times New Roman"/>
          <w:sz w:val="28"/>
          <w:szCs w:val="28"/>
          <w:lang w:eastAsia="en-US"/>
        </w:rPr>
        <w:t xml:space="preserve">о </w:t>
      </w:r>
      <w:r w:rsidR="009F1DBF" w:rsidRPr="009F1DBF">
        <w:rPr>
          <w:rFonts w:ascii="Times New Roman" w:eastAsia="Calibri" w:hAnsi="Times New Roman" w:cs="Times New Roman"/>
          <w:sz w:val="28"/>
          <w:szCs w:val="28"/>
          <w:lang w:eastAsia="en-US"/>
        </w:rPr>
        <w:t>возможности применения к</w:t>
      </w:r>
      <w:r w:rsidR="009F1DBF" w:rsidRPr="009F1DBF">
        <w:rPr>
          <w:rFonts w:ascii="Times New Roman" w:hAnsi="Times New Roman" w:cs="Times New Roman"/>
          <w:bCs/>
          <w:sz w:val="28"/>
          <w:szCs w:val="28"/>
          <w:bdr w:val="none" w:sz="0" w:space="0" w:color="auto" w:frame="1"/>
          <w:shd w:val="clear" w:color="auto" w:fill="FFFFFF"/>
        </w:rPr>
        <w:t xml:space="preserve">онтрольно-надзорными органами, при выявлении незначительного правонарушения, </w:t>
      </w:r>
      <w:r w:rsidR="00CE6FC7">
        <w:rPr>
          <w:rFonts w:ascii="Times New Roman" w:hAnsi="Times New Roman" w:cs="Times New Roman"/>
          <w:bCs/>
          <w:sz w:val="28"/>
          <w:szCs w:val="28"/>
          <w:bdr w:val="none" w:sz="0" w:space="0" w:color="auto" w:frame="1"/>
          <w:shd w:val="clear" w:color="auto" w:fill="FFFFFF"/>
        </w:rPr>
        <w:t>мер предупреждения</w:t>
      </w:r>
      <w:r w:rsidR="009F1DBF" w:rsidRPr="009F1DBF">
        <w:rPr>
          <w:rFonts w:ascii="Times New Roman" w:hAnsi="Times New Roman" w:cs="Times New Roman"/>
          <w:bCs/>
          <w:sz w:val="28"/>
          <w:szCs w:val="28"/>
          <w:bdr w:val="none" w:sz="0" w:space="0" w:color="auto" w:frame="1"/>
          <w:shd w:val="clear" w:color="auto" w:fill="FFFFFF"/>
        </w:rPr>
        <w:t xml:space="preserve"> </w:t>
      </w:r>
      <w:r w:rsidR="00CE6FC7">
        <w:rPr>
          <w:rFonts w:ascii="Times New Roman" w:hAnsi="Times New Roman" w:cs="Times New Roman"/>
          <w:bCs/>
          <w:sz w:val="28"/>
          <w:szCs w:val="28"/>
          <w:bdr w:val="none" w:sz="0" w:space="0" w:color="auto" w:frame="1"/>
          <w:shd w:val="clear" w:color="auto" w:fill="FFFFFF"/>
        </w:rPr>
        <w:t>и только</w:t>
      </w:r>
      <w:r w:rsidR="009F1DBF" w:rsidRPr="009F1DBF">
        <w:rPr>
          <w:rFonts w:ascii="Times New Roman" w:hAnsi="Times New Roman" w:cs="Times New Roman"/>
          <w:bCs/>
          <w:sz w:val="28"/>
          <w:szCs w:val="28"/>
          <w:bdr w:val="none" w:sz="0" w:space="0" w:color="auto" w:frame="1"/>
          <w:shd w:val="clear" w:color="auto" w:fill="FFFFFF"/>
        </w:rPr>
        <w:t xml:space="preserve"> в случае невыполнения предписани</w:t>
      </w:r>
      <w:r w:rsidR="00CE6FC7">
        <w:rPr>
          <w:rFonts w:ascii="Times New Roman" w:hAnsi="Times New Roman" w:cs="Times New Roman"/>
          <w:bCs/>
          <w:sz w:val="28"/>
          <w:szCs w:val="28"/>
          <w:bdr w:val="none" w:sz="0" w:space="0" w:color="auto" w:frame="1"/>
          <w:shd w:val="clear" w:color="auto" w:fill="FFFFFF"/>
        </w:rPr>
        <w:t>й</w:t>
      </w:r>
      <w:r w:rsidR="009F1DBF" w:rsidRPr="009F1DBF">
        <w:rPr>
          <w:rFonts w:ascii="Times New Roman" w:hAnsi="Times New Roman" w:cs="Times New Roman"/>
          <w:bCs/>
          <w:sz w:val="28"/>
          <w:szCs w:val="28"/>
          <w:bdr w:val="none" w:sz="0" w:space="0" w:color="auto" w:frame="1"/>
          <w:shd w:val="clear" w:color="auto" w:fill="FFFFFF"/>
        </w:rPr>
        <w:t xml:space="preserve"> </w:t>
      </w:r>
      <w:r w:rsidR="00CE6FC7">
        <w:rPr>
          <w:rFonts w:ascii="Times New Roman" w:hAnsi="Times New Roman" w:cs="Times New Roman"/>
          <w:bCs/>
          <w:sz w:val="28"/>
          <w:szCs w:val="28"/>
          <w:bdr w:val="none" w:sz="0" w:space="0" w:color="auto" w:frame="1"/>
          <w:shd w:val="clear" w:color="auto" w:fill="FFFFFF"/>
        </w:rPr>
        <w:t>–</w:t>
      </w:r>
      <w:r w:rsidR="009F1DBF" w:rsidRPr="009F1DBF">
        <w:rPr>
          <w:rFonts w:ascii="Times New Roman" w:hAnsi="Times New Roman" w:cs="Times New Roman"/>
          <w:bCs/>
          <w:sz w:val="28"/>
          <w:szCs w:val="28"/>
          <w:bdr w:val="none" w:sz="0" w:space="0" w:color="auto" w:frame="1"/>
          <w:shd w:val="clear" w:color="auto" w:fill="FFFFFF"/>
        </w:rPr>
        <w:t xml:space="preserve"> </w:t>
      </w:r>
      <w:r w:rsidR="00CE6FC7">
        <w:rPr>
          <w:rFonts w:ascii="Times New Roman" w:hAnsi="Times New Roman" w:cs="Times New Roman"/>
          <w:bCs/>
          <w:sz w:val="28"/>
          <w:szCs w:val="28"/>
          <w:bdr w:val="none" w:sz="0" w:space="0" w:color="auto" w:frame="1"/>
          <w:shd w:val="clear" w:color="auto" w:fill="FFFFFF"/>
        </w:rPr>
        <w:t>применять иные меры</w:t>
      </w:r>
      <w:r w:rsidRPr="009F1DBF">
        <w:rPr>
          <w:rFonts w:ascii="Times New Roman" w:eastAsia="Calibri" w:hAnsi="Times New Roman" w:cs="Times New Roman"/>
          <w:sz w:val="28"/>
          <w:szCs w:val="28"/>
          <w:lang w:eastAsia="en-US"/>
        </w:rPr>
        <w:t>;</w:t>
      </w:r>
    </w:p>
    <w:p w:rsidR="00B57F3B" w:rsidRPr="003F17DB" w:rsidRDefault="003F17DB" w:rsidP="004F1936">
      <w:pPr>
        <w:pStyle w:val="af"/>
        <w:numPr>
          <w:ilvl w:val="0"/>
          <w:numId w:val="7"/>
        </w:numPr>
        <w:spacing w:after="0" w:line="360" w:lineRule="auto"/>
        <w:ind w:left="0" w:firstLine="567"/>
        <w:jc w:val="both"/>
        <w:rPr>
          <w:rFonts w:ascii="Times New Roman" w:eastAsia="Calibri" w:hAnsi="Times New Roman" w:cs="Times New Roman"/>
          <w:sz w:val="28"/>
          <w:szCs w:val="28"/>
          <w:lang w:eastAsia="en-US"/>
        </w:rPr>
      </w:pPr>
      <w:r w:rsidRPr="003F17DB">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rPr>
        <w:t>вытеснении малого бизнеса крупными</w:t>
      </w:r>
      <w:r w:rsidR="009F1DBF" w:rsidRPr="003F17DB">
        <w:rPr>
          <w:rFonts w:ascii="Times New Roman" w:hAnsi="Times New Roman" w:cs="Times New Roman"/>
          <w:color w:val="000000"/>
          <w:sz w:val="28"/>
          <w:szCs w:val="28"/>
          <w:shd w:val="clear" w:color="auto" w:fill="FFFFFF"/>
        </w:rPr>
        <w:t xml:space="preserve"> розничн</w:t>
      </w:r>
      <w:r>
        <w:rPr>
          <w:rFonts w:ascii="Times New Roman" w:hAnsi="Times New Roman" w:cs="Times New Roman"/>
          <w:color w:val="000000"/>
          <w:sz w:val="28"/>
          <w:szCs w:val="28"/>
          <w:shd w:val="clear" w:color="auto" w:fill="FFFFFF"/>
        </w:rPr>
        <w:t>ыми</w:t>
      </w:r>
      <w:r w:rsidR="009F1DBF" w:rsidRPr="003F17DB">
        <w:rPr>
          <w:rFonts w:ascii="Times New Roman" w:hAnsi="Times New Roman" w:cs="Times New Roman"/>
          <w:color w:val="000000"/>
          <w:sz w:val="28"/>
          <w:szCs w:val="28"/>
          <w:shd w:val="clear" w:color="auto" w:fill="FFFFFF"/>
        </w:rPr>
        <w:t xml:space="preserve"> сет</w:t>
      </w:r>
      <w:r>
        <w:rPr>
          <w:rFonts w:ascii="Times New Roman" w:hAnsi="Times New Roman" w:cs="Times New Roman"/>
          <w:color w:val="000000"/>
          <w:sz w:val="28"/>
          <w:szCs w:val="28"/>
          <w:shd w:val="clear" w:color="auto" w:fill="FFFFFF"/>
        </w:rPr>
        <w:t>ями.</w:t>
      </w:r>
    </w:p>
    <w:p w:rsidR="0037265D" w:rsidRDefault="0037265D" w:rsidP="00B57F3B">
      <w:pPr>
        <w:spacing w:after="0" w:line="360" w:lineRule="auto"/>
        <w:ind w:firstLine="567"/>
        <w:jc w:val="both"/>
        <w:rPr>
          <w:rFonts w:ascii="Times New Roman" w:eastAsia="Calibri" w:hAnsi="Times New Roman" w:cs="Times New Roman"/>
          <w:b/>
          <w:i/>
          <w:sz w:val="28"/>
          <w:szCs w:val="28"/>
          <w:lang w:eastAsia="en-US"/>
        </w:rPr>
      </w:pPr>
    </w:p>
    <w:p w:rsidR="00B57F3B" w:rsidRPr="00454948" w:rsidRDefault="00B57F3B" w:rsidP="00B57F3B">
      <w:pPr>
        <w:spacing w:after="0" w:line="360" w:lineRule="auto"/>
        <w:ind w:firstLine="567"/>
        <w:jc w:val="both"/>
        <w:rPr>
          <w:rFonts w:ascii="Times New Roman" w:eastAsia="Calibri" w:hAnsi="Times New Roman" w:cs="Times New Roman"/>
          <w:b/>
          <w:i/>
          <w:sz w:val="28"/>
          <w:szCs w:val="28"/>
          <w:lang w:eastAsia="en-US"/>
        </w:rPr>
      </w:pPr>
      <w:r w:rsidRPr="00454948">
        <w:rPr>
          <w:rFonts w:ascii="Times New Roman" w:eastAsia="Calibri" w:hAnsi="Times New Roman" w:cs="Times New Roman"/>
          <w:b/>
          <w:i/>
          <w:sz w:val="28"/>
          <w:szCs w:val="28"/>
          <w:lang w:eastAsia="en-US"/>
        </w:rPr>
        <w:t>Турочакский район:</w:t>
      </w:r>
    </w:p>
    <w:p w:rsidR="00B57F3B" w:rsidRPr="002D30B6" w:rsidRDefault="00B57F3B" w:rsidP="004F1936">
      <w:pPr>
        <w:pStyle w:val="af"/>
        <w:numPr>
          <w:ilvl w:val="0"/>
          <w:numId w:val="8"/>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повышении процентных ставок по ранее заключенным кредитным договорам; </w:t>
      </w:r>
    </w:p>
    <w:p w:rsidR="00B57F3B" w:rsidRPr="002D30B6" w:rsidRDefault="00B57F3B" w:rsidP="004F1936">
      <w:pPr>
        <w:pStyle w:val="af"/>
        <w:numPr>
          <w:ilvl w:val="0"/>
          <w:numId w:val="8"/>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w:t>
      </w:r>
      <w:r w:rsidR="00C15525">
        <w:rPr>
          <w:rFonts w:ascii="Times New Roman" w:eastAsia="Calibri" w:hAnsi="Times New Roman" w:cs="Times New Roman"/>
          <w:sz w:val="28"/>
          <w:szCs w:val="28"/>
          <w:lang w:eastAsia="en-US"/>
        </w:rPr>
        <w:t xml:space="preserve">применении </w:t>
      </w:r>
      <w:r w:rsidRPr="002D30B6">
        <w:rPr>
          <w:rFonts w:ascii="Times New Roman" w:eastAsia="Calibri" w:hAnsi="Times New Roman" w:cs="Times New Roman"/>
          <w:sz w:val="28"/>
          <w:szCs w:val="28"/>
          <w:lang w:eastAsia="en-US"/>
        </w:rPr>
        <w:t>патентной систем</w:t>
      </w:r>
      <w:r w:rsidR="00C15525">
        <w:rPr>
          <w:rFonts w:ascii="Times New Roman" w:eastAsia="Calibri" w:hAnsi="Times New Roman" w:cs="Times New Roman"/>
          <w:sz w:val="28"/>
          <w:szCs w:val="28"/>
          <w:lang w:eastAsia="en-US"/>
        </w:rPr>
        <w:t>ы</w:t>
      </w:r>
      <w:r w:rsidRPr="002D30B6">
        <w:rPr>
          <w:rFonts w:ascii="Times New Roman" w:eastAsia="Calibri" w:hAnsi="Times New Roman" w:cs="Times New Roman"/>
          <w:sz w:val="28"/>
          <w:szCs w:val="28"/>
          <w:lang w:eastAsia="en-US"/>
        </w:rPr>
        <w:t xml:space="preserve"> налогообложения</w:t>
      </w:r>
      <w:r w:rsidR="00C15525">
        <w:rPr>
          <w:rFonts w:ascii="Times New Roman" w:eastAsia="Calibri" w:hAnsi="Times New Roman" w:cs="Times New Roman"/>
          <w:sz w:val="28"/>
          <w:szCs w:val="28"/>
          <w:lang w:eastAsia="en-US"/>
        </w:rPr>
        <w:t xml:space="preserve"> по видам экономической деятельности</w:t>
      </w:r>
      <w:r w:rsidRPr="002D30B6">
        <w:rPr>
          <w:rFonts w:ascii="Times New Roman" w:eastAsia="Calibri" w:hAnsi="Times New Roman" w:cs="Times New Roman"/>
          <w:sz w:val="28"/>
          <w:szCs w:val="28"/>
          <w:lang w:eastAsia="en-US"/>
        </w:rPr>
        <w:t xml:space="preserve">; </w:t>
      </w:r>
    </w:p>
    <w:p w:rsidR="00B57F3B" w:rsidRPr="002D30B6" w:rsidRDefault="00B57F3B" w:rsidP="004F1936">
      <w:pPr>
        <w:pStyle w:val="af"/>
        <w:numPr>
          <w:ilvl w:val="0"/>
          <w:numId w:val="8"/>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применении независимой оценки пожарного риска.</w:t>
      </w:r>
    </w:p>
    <w:p w:rsidR="00B57F3B" w:rsidRPr="002D30B6" w:rsidRDefault="00B57F3B" w:rsidP="00B57F3B">
      <w:pPr>
        <w:spacing w:after="0" w:line="360" w:lineRule="auto"/>
        <w:ind w:firstLine="567"/>
        <w:jc w:val="both"/>
        <w:rPr>
          <w:rFonts w:ascii="Times New Roman" w:eastAsia="Times New Roman" w:hAnsi="Times New Roman" w:cs="Times New Roman"/>
          <w:color w:val="141414"/>
          <w:sz w:val="28"/>
          <w:szCs w:val="28"/>
        </w:rPr>
      </w:pPr>
      <w:r w:rsidRPr="002D30B6">
        <w:rPr>
          <w:rFonts w:ascii="Times New Roman" w:eastAsia="Times New Roman" w:hAnsi="Times New Roman" w:cs="Times New Roman"/>
          <w:color w:val="141414"/>
          <w:sz w:val="28"/>
          <w:szCs w:val="28"/>
        </w:rPr>
        <w:t xml:space="preserve">В ходе проведения встречи </w:t>
      </w:r>
      <w:r w:rsidR="00C15525">
        <w:rPr>
          <w:rFonts w:ascii="Times New Roman" w:eastAsia="Times New Roman" w:hAnsi="Times New Roman" w:cs="Times New Roman"/>
          <w:color w:val="141414"/>
          <w:sz w:val="28"/>
          <w:szCs w:val="28"/>
        </w:rPr>
        <w:t xml:space="preserve">Турочакском районе </w:t>
      </w:r>
      <w:r w:rsidR="008A1EFC">
        <w:rPr>
          <w:rFonts w:ascii="Times New Roman" w:eastAsia="Times New Roman" w:hAnsi="Times New Roman" w:cs="Times New Roman"/>
          <w:color w:val="141414"/>
          <w:sz w:val="28"/>
          <w:szCs w:val="28"/>
        </w:rPr>
        <w:t>поступила</w:t>
      </w:r>
      <w:r w:rsidR="00C15525">
        <w:rPr>
          <w:rFonts w:ascii="Times New Roman" w:eastAsia="Times New Roman" w:hAnsi="Times New Roman" w:cs="Times New Roman"/>
          <w:color w:val="141414"/>
          <w:sz w:val="28"/>
          <w:szCs w:val="28"/>
        </w:rPr>
        <w:t xml:space="preserve"> </w:t>
      </w:r>
      <w:r w:rsidR="008A1EFC">
        <w:rPr>
          <w:rFonts w:ascii="Times New Roman" w:eastAsia="Times New Roman" w:hAnsi="Times New Roman" w:cs="Times New Roman"/>
          <w:color w:val="141414"/>
          <w:sz w:val="28"/>
          <w:szCs w:val="28"/>
        </w:rPr>
        <w:t>жалоба от индивидуального</w:t>
      </w:r>
      <w:r w:rsidR="00C15525">
        <w:rPr>
          <w:rFonts w:ascii="Times New Roman" w:eastAsia="Times New Roman" w:hAnsi="Times New Roman" w:cs="Times New Roman"/>
          <w:color w:val="141414"/>
          <w:sz w:val="28"/>
          <w:szCs w:val="28"/>
        </w:rPr>
        <w:t xml:space="preserve"> предпринимател</w:t>
      </w:r>
      <w:r w:rsidR="008A1EFC">
        <w:rPr>
          <w:rFonts w:ascii="Times New Roman" w:eastAsia="Times New Roman" w:hAnsi="Times New Roman" w:cs="Times New Roman"/>
          <w:color w:val="141414"/>
          <w:sz w:val="28"/>
          <w:szCs w:val="28"/>
        </w:rPr>
        <w:t>я</w:t>
      </w:r>
      <w:r w:rsidR="00C15525">
        <w:rPr>
          <w:rFonts w:ascii="Times New Roman" w:eastAsia="Times New Roman" w:hAnsi="Times New Roman" w:cs="Times New Roman"/>
          <w:color w:val="141414"/>
          <w:sz w:val="28"/>
          <w:szCs w:val="28"/>
        </w:rPr>
        <w:t xml:space="preserve"> по вопросу </w:t>
      </w:r>
      <w:r w:rsidR="008A1EFC">
        <w:rPr>
          <w:rFonts w:ascii="Times New Roman" w:eastAsia="Times New Roman" w:hAnsi="Times New Roman" w:cs="Times New Roman"/>
          <w:color w:val="141414"/>
          <w:sz w:val="28"/>
          <w:szCs w:val="28"/>
        </w:rPr>
        <w:t>применения</w:t>
      </w:r>
      <w:r w:rsidRPr="002D30B6">
        <w:rPr>
          <w:rFonts w:ascii="Times New Roman" w:eastAsia="Times New Roman" w:hAnsi="Times New Roman" w:cs="Times New Roman"/>
          <w:color w:val="141414"/>
          <w:sz w:val="28"/>
          <w:szCs w:val="28"/>
        </w:rPr>
        <w:t xml:space="preserve"> норм трудового законодательства, </w:t>
      </w:r>
      <w:r w:rsidR="008A1EFC">
        <w:rPr>
          <w:rFonts w:ascii="Times New Roman" w:eastAsia="Times New Roman" w:hAnsi="Times New Roman" w:cs="Times New Roman"/>
          <w:color w:val="141414"/>
          <w:sz w:val="28"/>
          <w:szCs w:val="28"/>
        </w:rPr>
        <w:t>в частности</w:t>
      </w:r>
      <w:r w:rsidRPr="002D30B6">
        <w:rPr>
          <w:rFonts w:ascii="Times New Roman" w:eastAsia="Times New Roman" w:hAnsi="Times New Roman" w:cs="Times New Roman"/>
          <w:color w:val="141414"/>
          <w:sz w:val="28"/>
          <w:szCs w:val="28"/>
        </w:rPr>
        <w:t xml:space="preserve"> ст. 225 ТК РФ «Обучение в области охраны труда» не имея сотрудников по найму.</w:t>
      </w:r>
    </w:p>
    <w:p w:rsidR="00B57F3B" w:rsidRPr="002D30B6" w:rsidRDefault="00B57F3B" w:rsidP="00B57F3B">
      <w:pPr>
        <w:spacing w:after="0" w:line="360" w:lineRule="auto"/>
        <w:ind w:firstLine="567"/>
        <w:jc w:val="both"/>
        <w:rPr>
          <w:rFonts w:ascii="Times New Roman" w:eastAsia="Times New Roman" w:hAnsi="Times New Roman" w:cs="Times New Roman"/>
          <w:color w:val="141414"/>
          <w:sz w:val="28"/>
          <w:szCs w:val="28"/>
        </w:rPr>
      </w:pPr>
      <w:r w:rsidRPr="002D30B6">
        <w:rPr>
          <w:rFonts w:ascii="Times New Roman" w:eastAsia="Times New Roman" w:hAnsi="Times New Roman" w:cs="Times New Roman"/>
          <w:color w:val="141414"/>
          <w:sz w:val="28"/>
          <w:szCs w:val="28"/>
        </w:rPr>
        <w:t xml:space="preserve"> В результате работы по данной жалобе, поступившей на рассмотрение </w:t>
      </w:r>
      <w:r>
        <w:rPr>
          <w:rFonts w:ascii="Times New Roman" w:eastAsia="Times New Roman" w:hAnsi="Times New Roman" w:cs="Times New Roman"/>
          <w:color w:val="141414"/>
          <w:sz w:val="28"/>
          <w:szCs w:val="28"/>
        </w:rPr>
        <w:t>в общественную приемную Института Уполномоченного при президенте РФ по защите прав предпринимателей</w:t>
      </w:r>
      <w:r w:rsidRPr="002D30B6">
        <w:rPr>
          <w:rFonts w:ascii="Times New Roman" w:eastAsia="Times New Roman" w:hAnsi="Times New Roman" w:cs="Times New Roman"/>
          <w:color w:val="141414"/>
          <w:sz w:val="28"/>
          <w:szCs w:val="28"/>
        </w:rPr>
        <w:t>, была проведена оценка интересующих заявителя норм трудового законодательства, а именно ст. 225 ТК РФ, в часть необходимости обучения в области охраны труда для индивидуальных предпринимателей, при отсутствии фактических трудовых отношений.</w:t>
      </w:r>
    </w:p>
    <w:p w:rsidR="00B57F3B" w:rsidRPr="002D30B6" w:rsidRDefault="00B57F3B" w:rsidP="00B57F3B">
      <w:pPr>
        <w:spacing w:after="0" w:line="360" w:lineRule="auto"/>
        <w:ind w:firstLine="567"/>
        <w:jc w:val="both"/>
        <w:rPr>
          <w:rFonts w:ascii="Times New Roman" w:eastAsia="Times New Roman" w:hAnsi="Times New Roman" w:cs="Times New Roman"/>
          <w:color w:val="141414"/>
          <w:sz w:val="28"/>
          <w:szCs w:val="28"/>
        </w:rPr>
      </w:pPr>
      <w:r w:rsidRPr="002D30B6">
        <w:rPr>
          <w:rFonts w:ascii="Times New Roman" w:eastAsia="Times New Roman" w:hAnsi="Times New Roman" w:cs="Times New Roman"/>
          <w:color w:val="141414"/>
          <w:sz w:val="28"/>
          <w:szCs w:val="28"/>
        </w:rPr>
        <w:t xml:space="preserve">Установлено следующее, что признаком, определяющим работодателя, является вступление в трудовые отношения с работником: именно с этого момента индивидуальный предприниматель становится работодателем и обязан выполнять требования ст. 225 ТК РФ. То есть заявитель, не имея сотрудников по найму не обязана проходить обучение в области охраны труда. </w:t>
      </w:r>
    </w:p>
    <w:p w:rsidR="00B57F3B" w:rsidRPr="002D30B6" w:rsidRDefault="00B57F3B" w:rsidP="00B57F3B">
      <w:pPr>
        <w:spacing w:after="0" w:line="360" w:lineRule="auto"/>
        <w:ind w:firstLine="567"/>
        <w:jc w:val="both"/>
        <w:rPr>
          <w:rFonts w:ascii="Times New Roman" w:eastAsia="Calibri" w:hAnsi="Times New Roman" w:cs="Times New Roman"/>
          <w:sz w:val="28"/>
          <w:szCs w:val="28"/>
          <w:highlight w:val="red"/>
          <w:lang w:eastAsia="en-US"/>
        </w:rPr>
      </w:pPr>
      <w:r w:rsidRPr="002D30B6">
        <w:rPr>
          <w:rFonts w:ascii="Times New Roman" w:eastAsia="Calibri" w:hAnsi="Times New Roman" w:cs="Times New Roman"/>
          <w:color w:val="141414"/>
          <w:sz w:val="28"/>
          <w:szCs w:val="28"/>
          <w:lang w:eastAsia="en-US"/>
        </w:rPr>
        <w:t xml:space="preserve">По итогам проделанной работы </w:t>
      </w:r>
      <w:r>
        <w:rPr>
          <w:rFonts w:ascii="Times New Roman" w:eastAsia="Calibri" w:hAnsi="Times New Roman" w:cs="Times New Roman"/>
          <w:color w:val="141414"/>
          <w:sz w:val="28"/>
          <w:szCs w:val="28"/>
          <w:lang w:eastAsia="en-US"/>
        </w:rPr>
        <w:t>индивидуальный предприниматель</w:t>
      </w:r>
      <w:r w:rsidR="008A1EFC">
        <w:rPr>
          <w:rFonts w:ascii="Times New Roman" w:eastAsia="Calibri" w:hAnsi="Times New Roman" w:cs="Times New Roman"/>
          <w:color w:val="141414"/>
          <w:sz w:val="28"/>
          <w:szCs w:val="28"/>
          <w:lang w:eastAsia="en-US"/>
        </w:rPr>
        <w:t xml:space="preserve"> избежал</w:t>
      </w:r>
      <w:r w:rsidRPr="002D30B6">
        <w:rPr>
          <w:rFonts w:ascii="Times New Roman" w:eastAsia="Calibri" w:hAnsi="Times New Roman" w:cs="Times New Roman"/>
          <w:color w:val="141414"/>
          <w:sz w:val="28"/>
          <w:szCs w:val="28"/>
          <w:lang w:eastAsia="en-US"/>
        </w:rPr>
        <w:t xml:space="preserve"> лишних, как финансовых, так и временных затрат п</w:t>
      </w:r>
      <w:r w:rsidR="00ED5360">
        <w:rPr>
          <w:rFonts w:ascii="Times New Roman" w:eastAsia="Calibri" w:hAnsi="Times New Roman" w:cs="Times New Roman"/>
          <w:color w:val="141414"/>
          <w:sz w:val="28"/>
          <w:szCs w:val="28"/>
          <w:lang w:eastAsia="en-US"/>
        </w:rPr>
        <w:t>ри</w:t>
      </w:r>
      <w:r w:rsidRPr="002D30B6">
        <w:rPr>
          <w:rFonts w:ascii="Times New Roman" w:eastAsia="Calibri" w:hAnsi="Times New Roman" w:cs="Times New Roman"/>
          <w:color w:val="141414"/>
          <w:sz w:val="28"/>
          <w:szCs w:val="28"/>
          <w:lang w:eastAsia="en-US"/>
        </w:rPr>
        <w:t xml:space="preserve"> прохождени</w:t>
      </w:r>
      <w:r w:rsidR="00ED5360">
        <w:rPr>
          <w:rFonts w:ascii="Times New Roman" w:eastAsia="Calibri" w:hAnsi="Times New Roman" w:cs="Times New Roman"/>
          <w:color w:val="141414"/>
          <w:sz w:val="28"/>
          <w:szCs w:val="28"/>
          <w:lang w:eastAsia="en-US"/>
        </w:rPr>
        <w:t>и</w:t>
      </w:r>
      <w:r w:rsidRPr="002D30B6">
        <w:rPr>
          <w:rFonts w:ascii="Times New Roman" w:eastAsia="Calibri" w:hAnsi="Times New Roman" w:cs="Times New Roman"/>
          <w:color w:val="141414"/>
          <w:sz w:val="28"/>
          <w:szCs w:val="28"/>
          <w:lang w:eastAsia="en-US"/>
        </w:rPr>
        <w:t xml:space="preserve"> обучения в области охраны труда.</w:t>
      </w:r>
    </w:p>
    <w:p w:rsidR="00B57F3B" w:rsidRPr="00454948" w:rsidRDefault="00B57F3B" w:rsidP="00B57F3B">
      <w:pPr>
        <w:spacing w:after="0" w:line="360" w:lineRule="auto"/>
        <w:ind w:firstLine="567"/>
        <w:jc w:val="both"/>
        <w:rPr>
          <w:rFonts w:ascii="Times New Roman" w:eastAsia="Calibri" w:hAnsi="Times New Roman" w:cs="Times New Roman"/>
          <w:b/>
          <w:i/>
          <w:sz w:val="28"/>
          <w:szCs w:val="28"/>
          <w:lang w:eastAsia="en-US"/>
        </w:rPr>
      </w:pPr>
      <w:r w:rsidRPr="00454948">
        <w:rPr>
          <w:rFonts w:ascii="Times New Roman" w:eastAsia="Calibri" w:hAnsi="Times New Roman" w:cs="Times New Roman"/>
          <w:b/>
          <w:i/>
          <w:sz w:val="28"/>
          <w:szCs w:val="28"/>
          <w:lang w:eastAsia="en-US"/>
        </w:rPr>
        <w:t>Шебалинский район:</w:t>
      </w:r>
    </w:p>
    <w:p w:rsidR="00B57F3B" w:rsidRPr="002D30B6" w:rsidRDefault="008A1EFC"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вопросы по </w:t>
      </w:r>
      <w:r w:rsidR="00B57F3B" w:rsidRPr="002D30B6">
        <w:rPr>
          <w:rFonts w:ascii="Times New Roman" w:eastAsia="Calibri" w:hAnsi="Times New Roman" w:cs="Times New Roman"/>
          <w:sz w:val="28"/>
          <w:szCs w:val="28"/>
          <w:lang w:eastAsia="en-US"/>
        </w:rPr>
        <w:t>строительств</w:t>
      </w:r>
      <w:r>
        <w:rPr>
          <w:rFonts w:ascii="Times New Roman" w:eastAsia="Calibri" w:hAnsi="Times New Roman" w:cs="Times New Roman"/>
          <w:sz w:val="28"/>
          <w:szCs w:val="28"/>
          <w:lang w:eastAsia="en-US"/>
        </w:rPr>
        <w:t>у</w:t>
      </w:r>
      <w:r w:rsidR="00B57F3B" w:rsidRPr="002D30B6">
        <w:rPr>
          <w:rFonts w:ascii="Times New Roman" w:eastAsia="Calibri" w:hAnsi="Times New Roman" w:cs="Times New Roman"/>
          <w:sz w:val="28"/>
          <w:szCs w:val="28"/>
          <w:lang w:eastAsia="en-US"/>
        </w:rPr>
        <w:t xml:space="preserve"> примыкани</w:t>
      </w:r>
      <w:r>
        <w:rPr>
          <w:rFonts w:ascii="Times New Roman" w:eastAsia="Calibri" w:hAnsi="Times New Roman" w:cs="Times New Roman"/>
          <w:sz w:val="28"/>
          <w:szCs w:val="28"/>
          <w:lang w:eastAsia="en-US"/>
        </w:rPr>
        <w:t>й</w:t>
      </w:r>
      <w:r w:rsidR="00B57F3B" w:rsidRPr="002D30B6">
        <w:rPr>
          <w:rFonts w:ascii="Times New Roman" w:eastAsia="Calibri" w:hAnsi="Times New Roman" w:cs="Times New Roman"/>
          <w:sz w:val="28"/>
          <w:szCs w:val="28"/>
          <w:lang w:eastAsia="en-US"/>
        </w:rPr>
        <w:t xml:space="preserve"> к федеральным трассам для обустройства съезда к туристическим объектам;</w:t>
      </w:r>
    </w:p>
    <w:p w:rsidR="00B57F3B" w:rsidRPr="002D30B6"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проверках, проводимых контрольно-надзорными органами; </w:t>
      </w:r>
    </w:p>
    <w:p w:rsidR="00B57F3B" w:rsidRPr="002D30B6"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 xml:space="preserve">о предоставлении крестьянско-фермерским хозяйствам государственной поддержки в виде грантов. </w:t>
      </w:r>
    </w:p>
    <w:p w:rsidR="00B57F3B" w:rsidRPr="002D30B6"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возможности оставлять комментарии в рейтинге кадастровых инженеров;</w:t>
      </w:r>
    </w:p>
    <w:p w:rsidR="00B57F3B" w:rsidRPr="00583BC5"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2D30B6">
        <w:rPr>
          <w:rFonts w:ascii="Times New Roman" w:eastAsia="Calibri" w:hAnsi="Times New Roman" w:cs="Times New Roman"/>
          <w:sz w:val="28"/>
          <w:szCs w:val="28"/>
          <w:lang w:eastAsia="en-US"/>
        </w:rPr>
        <w:t>о размещении на сайте кадастровой палаты бланка</w:t>
      </w:r>
      <w:r w:rsidR="005527B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типового </w:t>
      </w:r>
      <w:r w:rsidRPr="00583BC5">
        <w:rPr>
          <w:rFonts w:ascii="Times New Roman" w:eastAsia="Calibri" w:hAnsi="Times New Roman" w:cs="Times New Roman"/>
          <w:sz w:val="28"/>
          <w:szCs w:val="28"/>
          <w:lang w:eastAsia="en-US"/>
        </w:rPr>
        <w:t>договора на проведение кадастровых работ для заключения с кадастровым инженером и др.</w:t>
      </w:r>
    </w:p>
    <w:p w:rsidR="00583BC5" w:rsidRPr="00583BC5" w:rsidRDefault="00B57F3B" w:rsidP="00583BC5">
      <w:pPr>
        <w:spacing w:after="0" w:line="360" w:lineRule="auto"/>
        <w:ind w:firstLine="567"/>
        <w:jc w:val="both"/>
        <w:rPr>
          <w:rFonts w:ascii="Times New Roman" w:eastAsia="Calibri" w:hAnsi="Times New Roman" w:cs="Times New Roman"/>
          <w:b/>
          <w:sz w:val="28"/>
          <w:szCs w:val="28"/>
          <w:lang w:eastAsia="en-US"/>
        </w:rPr>
      </w:pPr>
      <w:r w:rsidRPr="00583BC5">
        <w:rPr>
          <w:rFonts w:ascii="Times New Roman" w:eastAsia="Calibri" w:hAnsi="Times New Roman" w:cs="Times New Roman"/>
          <w:sz w:val="28"/>
          <w:szCs w:val="28"/>
          <w:lang w:eastAsia="en-US"/>
        </w:rPr>
        <w:t xml:space="preserve">При проведении встречи </w:t>
      </w:r>
      <w:r w:rsidR="008A1EFC">
        <w:rPr>
          <w:rFonts w:ascii="Times New Roman" w:eastAsia="Calibri" w:hAnsi="Times New Roman" w:cs="Times New Roman"/>
          <w:sz w:val="28"/>
          <w:szCs w:val="28"/>
          <w:lang w:eastAsia="en-US"/>
        </w:rPr>
        <w:t>в Шебалинском районе поступили жалобы от</w:t>
      </w:r>
      <w:r w:rsidRPr="00583BC5">
        <w:rPr>
          <w:rFonts w:ascii="Times New Roman" w:eastAsia="Calibri" w:hAnsi="Times New Roman" w:cs="Times New Roman"/>
          <w:sz w:val="28"/>
          <w:szCs w:val="28"/>
          <w:lang w:eastAsia="en-US"/>
        </w:rPr>
        <w:t xml:space="preserve"> </w:t>
      </w:r>
      <w:r w:rsidR="008A1EFC">
        <w:rPr>
          <w:rFonts w:ascii="Times New Roman" w:eastAsia="Calibri" w:hAnsi="Times New Roman" w:cs="Times New Roman"/>
          <w:sz w:val="28"/>
          <w:szCs w:val="28"/>
          <w:lang w:eastAsia="en-US"/>
        </w:rPr>
        <w:t xml:space="preserve">местных </w:t>
      </w:r>
      <w:r w:rsidRPr="00583BC5">
        <w:rPr>
          <w:rFonts w:ascii="Times New Roman" w:eastAsia="Calibri" w:hAnsi="Times New Roman" w:cs="Times New Roman"/>
          <w:sz w:val="28"/>
          <w:szCs w:val="28"/>
          <w:lang w:eastAsia="en-US"/>
        </w:rPr>
        <w:t>сельхозтоваропроизводител</w:t>
      </w:r>
      <w:r w:rsidR="008A1EFC">
        <w:rPr>
          <w:rFonts w:ascii="Times New Roman" w:eastAsia="Calibri" w:hAnsi="Times New Roman" w:cs="Times New Roman"/>
          <w:sz w:val="28"/>
          <w:szCs w:val="28"/>
          <w:lang w:eastAsia="en-US"/>
        </w:rPr>
        <w:t>ей</w:t>
      </w:r>
      <w:r w:rsidRPr="00583BC5">
        <w:rPr>
          <w:rFonts w:ascii="Times New Roman" w:eastAsia="Calibri" w:hAnsi="Times New Roman" w:cs="Times New Roman"/>
          <w:sz w:val="28"/>
          <w:szCs w:val="28"/>
          <w:lang w:eastAsia="en-US"/>
        </w:rPr>
        <w:t xml:space="preserve"> с просьбой оказать содействие в решении вопроса о перезаключении</w:t>
      </w:r>
      <w:r w:rsidR="005527B5" w:rsidRPr="00583BC5">
        <w:rPr>
          <w:rFonts w:ascii="Times New Roman" w:eastAsia="Calibri" w:hAnsi="Times New Roman" w:cs="Times New Roman"/>
          <w:sz w:val="28"/>
          <w:szCs w:val="28"/>
          <w:lang w:eastAsia="en-US"/>
        </w:rPr>
        <w:t xml:space="preserve"> </w:t>
      </w:r>
      <w:r w:rsidRPr="00583BC5">
        <w:rPr>
          <w:rFonts w:ascii="Times New Roman" w:eastAsia="Times New Roman" w:hAnsi="Times New Roman" w:cs="Times New Roman"/>
          <w:sz w:val="28"/>
          <w:szCs w:val="28"/>
        </w:rPr>
        <w:t>в одностороннем порядке ОАО «Росагролизинг»</w:t>
      </w:r>
      <w:r w:rsidRPr="00583BC5">
        <w:rPr>
          <w:rFonts w:ascii="Times New Roman" w:eastAsia="Calibri" w:hAnsi="Times New Roman" w:cs="Times New Roman"/>
          <w:sz w:val="28"/>
          <w:szCs w:val="28"/>
          <w:lang w:eastAsia="en-US"/>
        </w:rPr>
        <w:t xml:space="preserve"> договоров</w:t>
      </w:r>
      <w:r w:rsidRPr="00583BC5">
        <w:rPr>
          <w:rFonts w:ascii="Times New Roman" w:eastAsia="Times New Roman" w:hAnsi="Times New Roman" w:cs="Times New Roman"/>
          <w:sz w:val="28"/>
          <w:szCs w:val="28"/>
        </w:rPr>
        <w:t xml:space="preserve"> финансовой аренды (лизинга), ранее заключенных</w:t>
      </w:r>
      <w:r w:rsidR="005527B5" w:rsidRPr="00583BC5">
        <w:rPr>
          <w:rFonts w:ascii="Times New Roman" w:eastAsia="Times New Roman" w:hAnsi="Times New Roman" w:cs="Times New Roman"/>
          <w:sz w:val="28"/>
          <w:szCs w:val="28"/>
        </w:rPr>
        <w:t xml:space="preserve"> </w:t>
      </w:r>
      <w:r w:rsidRPr="00583BC5">
        <w:rPr>
          <w:rFonts w:ascii="Times New Roman" w:eastAsia="Times New Roman" w:hAnsi="Times New Roman" w:cs="Times New Roman"/>
          <w:sz w:val="28"/>
          <w:szCs w:val="28"/>
        </w:rPr>
        <w:t>с ООО «Лизинговая компания «Алтай-Агро» и возложении на предпринимателей</w:t>
      </w:r>
      <w:r w:rsidR="005527B5" w:rsidRPr="00583BC5">
        <w:rPr>
          <w:rFonts w:ascii="Times New Roman" w:eastAsia="Times New Roman" w:hAnsi="Times New Roman" w:cs="Times New Roman"/>
          <w:sz w:val="28"/>
          <w:szCs w:val="28"/>
        </w:rPr>
        <w:t xml:space="preserve"> </w:t>
      </w:r>
      <w:r w:rsidRPr="00583BC5">
        <w:rPr>
          <w:rFonts w:ascii="Times New Roman" w:eastAsia="Times New Roman" w:hAnsi="Times New Roman" w:cs="Times New Roman"/>
          <w:sz w:val="28"/>
          <w:szCs w:val="28"/>
        </w:rPr>
        <w:t>обязанности вносить повторно те суммы, которые ими уже были внесены после 31 мая 2015 года по ранее заключенным договорам сублизинга с ООО «Лизинговая компания «Алтай-Агро».</w:t>
      </w:r>
    </w:p>
    <w:p w:rsidR="0023444B" w:rsidRPr="001326FB" w:rsidRDefault="00B57F3B" w:rsidP="001326FB">
      <w:pPr>
        <w:spacing w:after="0" w:line="360" w:lineRule="auto"/>
        <w:ind w:firstLine="567"/>
        <w:jc w:val="both"/>
        <w:rPr>
          <w:rFonts w:ascii="Times New Roman" w:eastAsia="Calibri" w:hAnsi="Times New Roman" w:cs="Times New Roman"/>
          <w:b/>
          <w:sz w:val="28"/>
          <w:szCs w:val="28"/>
          <w:lang w:eastAsia="en-US"/>
        </w:rPr>
      </w:pPr>
      <w:r w:rsidRPr="00583BC5">
        <w:rPr>
          <w:rFonts w:ascii="Times New Roman" w:eastAsia="Times New Roman" w:hAnsi="Times New Roman" w:cs="Times New Roman"/>
          <w:sz w:val="28"/>
          <w:szCs w:val="28"/>
        </w:rPr>
        <w:t xml:space="preserve">В связи с </w:t>
      </w:r>
      <w:r w:rsidR="00ED5360">
        <w:rPr>
          <w:rFonts w:ascii="Times New Roman" w:eastAsia="Times New Roman" w:hAnsi="Times New Roman" w:cs="Times New Roman"/>
          <w:sz w:val="28"/>
          <w:szCs w:val="28"/>
        </w:rPr>
        <w:t>другими</w:t>
      </w:r>
      <w:r w:rsidRPr="00583BC5">
        <w:rPr>
          <w:rFonts w:ascii="Times New Roman" w:eastAsia="Times New Roman" w:hAnsi="Times New Roman" w:cs="Times New Roman"/>
          <w:sz w:val="28"/>
          <w:szCs w:val="28"/>
        </w:rPr>
        <w:t xml:space="preserve"> условиями новых договоров, предпринимател</w:t>
      </w:r>
      <w:r w:rsidR="00ED5360">
        <w:rPr>
          <w:rFonts w:ascii="Times New Roman" w:eastAsia="Times New Roman" w:hAnsi="Times New Roman" w:cs="Times New Roman"/>
          <w:sz w:val="28"/>
          <w:szCs w:val="28"/>
        </w:rPr>
        <w:t>и могли лишиться сельхозтехники.</w:t>
      </w:r>
      <w:r w:rsidRPr="00583BC5">
        <w:rPr>
          <w:rFonts w:ascii="Times New Roman" w:eastAsia="Times New Roman" w:hAnsi="Times New Roman" w:cs="Times New Roman"/>
          <w:sz w:val="28"/>
          <w:szCs w:val="28"/>
        </w:rPr>
        <w:t xml:space="preserve"> </w:t>
      </w:r>
      <w:r w:rsidR="001326FB">
        <w:rPr>
          <w:rFonts w:ascii="Times New Roman" w:eastAsia="Times New Roman" w:hAnsi="Times New Roman" w:cs="Times New Roman"/>
          <w:sz w:val="28"/>
          <w:szCs w:val="28"/>
        </w:rPr>
        <w:t>После обращения Уполномоченного в Прокуратуру Республики Алтай</w:t>
      </w:r>
      <w:r w:rsidR="001326FB">
        <w:rPr>
          <w:rFonts w:ascii="Times New Roman" w:eastAsia="Calibri" w:hAnsi="Times New Roman" w:cs="Times New Roman"/>
          <w:b/>
          <w:sz w:val="28"/>
          <w:szCs w:val="28"/>
          <w:lang w:eastAsia="en-US"/>
        </w:rPr>
        <w:t xml:space="preserve"> </w:t>
      </w:r>
      <w:r w:rsidR="001326FB">
        <w:rPr>
          <w:rFonts w:ascii="Times New Roman" w:eastAsia="Calibri" w:hAnsi="Times New Roman" w:cs="Times New Roman"/>
          <w:sz w:val="28"/>
          <w:szCs w:val="28"/>
          <w:lang w:eastAsia="en-US"/>
        </w:rPr>
        <w:t>п</w:t>
      </w:r>
      <w:r w:rsidRPr="00583BC5">
        <w:rPr>
          <w:rFonts w:ascii="Times New Roman" w:eastAsia="Times New Roman" w:hAnsi="Times New Roman" w:cs="Times New Roman"/>
          <w:sz w:val="28"/>
          <w:szCs w:val="28"/>
        </w:rPr>
        <w:t xml:space="preserve">рокурорами Майминского, Шебалинского, Улаганского района были установлены факты не перечисления ООО «Лизинговая компания «Алтай-Агро» полученных от предпринимателей денежных средств на счет ОАО «Росагролизинг» по заключенным договорам. По фактам выявленных нарушений материалы проверки для принятия решения в порядке </w:t>
      </w:r>
      <w:proofErr w:type="spellStart"/>
      <w:r w:rsidRPr="00583BC5">
        <w:rPr>
          <w:rFonts w:ascii="Times New Roman" w:eastAsia="Times New Roman" w:hAnsi="Times New Roman" w:cs="Times New Roman"/>
          <w:sz w:val="28"/>
          <w:szCs w:val="28"/>
        </w:rPr>
        <w:t>ст.ст</w:t>
      </w:r>
      <w:proofErr w:type="spellEnd"/>
      <w:r w:rsidRPr="00583BC5">
        <w:rPr>
          <w:rFonts w:ascii="Times New Roman" w:eastAsia="Times New Roman" w:hAnsi="Times New Roman" w:cs="Times New Roman"/>
          <w:sz w:val="28"/>
          <w:szCs w:val="28"/>
        </w:rPr>
        <w:t>. 144-145 УПК РФ направлены в органы внутренних дел.</w:t>
      </w:r>
    </w:p>
    <w:p w:rsidR="00B57F3B" w:rsidRPr="00583BC5" w:rsidRDefault="00B57F3B" w:rsidP="00583BC5">
      <w:pPr>
        <w:spacing w:after="0" w:line="360" w:lineRule="auto"/>
        <w:ind w:firstLine="567"/>
        <w:jc w:val="both"/>
        <w:rPr>
          <w:rFonts w:ascii="Times New Roman" w:eastAsia="Calibri" w:hAnsi="Times New Roman" w:cs="Times New Roman"/>
          <w:b/>
          <w:i/>
          <w:sz w:val="28"/>
          <w:szCs w:val="28"/>
          <w:lang w:eastAsia="en-US"/>
        </w:rPr>
      </w:pPr>
      <w:r w:rsidRPr="00583BC5">
        <w:rPr>
          <w:rFonts w:ascii="Times New Roman" w:eastAsia="Calibri" w:hAnsi="Times New Roman" w:cs="Times New Roman"/>
          <w:b/>
          <w:i/>
          <w:sz w:val="28"/>
          <w:szCs w:val="28"/>
          <w:lang w:eastAsia="en-US"/>
        </w:rPr>
        <w:t xml:space="preserve">Усть-Коксинский район: </w:t>
      </w:r>
    </w:p>
    <w:p w:rsidR="00B57F3B"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583BC5">
        <w:rPr>
          <w:rFonts w:ascii="Times New Roman" w:eastAsia="Calibri" w:hAnsi="Times New Roman" w:cs="Times New Roman"/>
          <w:sz w:val="28"/>
          <w:szCs w:val="28"/>
          <w:lang w:eastAsia="en-US"/>
        </w:rPr>
        <w:t>о содействии</w:t>
      </w:r>
      <w:r w:rsidRPr="00454948">
        <w:rPr>
          <w:rFonts w:ascii="Times New Roman" w:eastAsia="Calibri" w:hAnsi="Times New Roman" w:cs="Times New Roman"/>
          <w:sz w:val="28"/>
          <w:szCs w:val="28"/>
          <w:lang w:eastAsia="en-US"/>
        </w:rPr>
        <w:t xml:space="preserve"> в оспаривани</w:t>
      </w:r>
      <w:r w:rsidR="00A63E3F">
        <w:rPr>
          <w:rFonts w:ascii="Times New Roman" w:eastAsia="Calibri" w:hAnsi="Times New Roman" w:cs="Times New Roman"/>
          <w:sz w:val="28"/>
          <w:szCs w:val="28"/>
          <w:lang w:eastAsia="en-US"/>
        </w:rPr>
        <w:t>и</w:t>
      </w:r>
      <w:r w:rsidRPr="00454948">
        <w:rPr>
          <w:rFonts w:ascii="Times New Roman" w:eastAsia="Calibri" w:hAnsi="Times New Roman" w:cs="Times New Roman"/>
          <w:sz w:val="28"/>
          <w:szCs w:val="28"/>
          <w:lang w:eastAsia="en-US"/>
        </w:rPr>
        <w:t xml:space="preserve"> завышенной кадастровой стоимости объекта недвижимости;</w:t>
      </w:r>
    </w:p>
    <w:p w:rsidR="00A63E3F"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454948">
        <w:rPr>
          <w:rFonts w:ascii="Times New Roman" w:eastAsia="Calibri" w:hAnsi="Times New Roman" w:cs="Times New Roman"/>
          <w:sz w:val="28"/>
          <w:szCs w:val="28"/>
          <w:lang w:eastAsia="en-US"/>
        </w:rPr>
        <w:t xml:space="preserve"> о невозможности получения паевых земель из неделимого фонда СПК ПКЗ «Амурский»;</w:t>
      </w:r>
    </w:p>
    <w:p w:rsidR="00B57F3B" w:rsidRPr="00454948" w:rsidRDefault="00B57F3B" w:rsidP="004F1936">
      <w:pPr>
        <w:pStyle w:val="af"/>
        <w:numPr>
          <w:ilvl w:val="0"/>
          <w:numId w:val="9"/>
        </w:numPr>
        <w:spacing w:after="0" w:line="360" w:lineRule="auto"/>
        <w:ind w:left="0" w:firstLine="567"/>
        <w:jc w:val="both"/>
        <w:rPr>
          <w:rFonts w:ascii="Times New Roman" w:eastAsia="Calibri" w:hAnsi="Times New Roman" w:cs="Times New Roman"/>
          <w:sz w:val="28"/>
          <w:szCs w:val="28"/>
          <w:lang w:eastAsia="en-US"/>
        </w:rPr>
      </w:pPr>
      <w:r w:rsidRPr="00454948">
        <w:rPr>
          <w:rFonts w:ascii="Times New Roman" w:eastAsia="Calibri" w:hAnsi="Times New Roman" w:cs="Times New Roman"/>
          <w:sz w:val="28"/>
          <w:szCs w:val="28"/>
          <w:lang w:eastAsia="en-US"/>
        </w:rPr>
        <w:t xml:space="preserve"> о внедрении системы ЕГАИС и др.</w:t>
      </w:r>
    </w:p>
    <w:p w:rsidR="00A94142" w:rsidRDefault="00A94142" w:rsidP="00583BC5">
      <w:pPr>
        <w:spacing w:after="0" w:line="360" w:lineRule="auto"/>
        <w:ind w:firstLine="567"/>
        <w:jc w:val="both"/>
        <w:rPr>
          <w:rFonts w:ascii="Times New Roman" w:eastAsia="Calibri" w:hAnsi="Times New Roman" w:cs="Times New Roman"/>
          <w:sz w:val="28"/>
          <w:szCs w:val="28"/>
          <w:lang w:eastAsia="en-US"/>
        </w:rPr>
      </w:pPr>
    </w:p>
    <w:p w:rsidR="00B57F3B" w:rsidRPr="002D30B6" w:rsidRDefault="00094018" w:rsidP="00583BC5">
      <w:pPr>
        <w:spacing w:after="0" w:line="36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 итогам проведенных мероприятий необходимо сделать вывод о том, что п</w:t>
      </w:r>
      <w:r w:rsidR="00B57F3B" w:rsidRPr="002D30B6">
        <w:rPr>
          <w:rFonts w:ascii="Times New Roman" w:eastAsia="Calibri" w:hAnsi="Times New Roman" w:cs="Times New Roman"/>
          <w:sz w:val="28"/>
          <w:szCs w:val="28"/>
          <w:lang w:eastAsia="en-US"/>
        </w:rPr>
        <w:t xml:space="preserve">о многим </w:t>
      </w:r>
      <w:r>
        <w:rPr>
          <w:rFonts w:ascii="Times New Roman" w:eastAsia="Calibri" w:hAnsi="Times New Roman" w:cs="Times New Roman"/>
          <w:sz w:val="28"/>
          <w:szCs w:val="28"/>
          <w:lang w:eastAsia="en-US"/>
        </w:rPr>
        <w:t>вопросам в ходе осуществления</w:t>
      </w:r>
      <w:r w:rsidR="00B57F3B" w:rsidRPr="002D30B6">
        <w:rPr>
          <w:rFonts w:ascii="Times New Roman" w:eastAsia="Calibri" w:hAnsi="Times New Roman" w:cs="Times New Roman"/>
          <w:sz w:val="28"/>
          <w:szCs w:val="28"/>
          <w:lang w:eastAsia="en-US"/>
        </w:rPr>
        <w:t xml:space="preserve"> предпринимат</w:t>
      </w:r>
      <w:r>
        <w:rPr>
          <w:rFonts w:ascii="Times New Roman" w:eastAsia="Calibri" w:hAnsi="Times New Roman" w:cs="Times New Roman"/>
          <w:sz w:val="28"/>
          <w:szCs w:val="28"/>
          <w:lang w:eastAsia="en-US"/>
        </w:rPr>
        <w:t xml:space="preserve">ельской деятельности </w:t>
      </w:r>
      <w:r w:rsidRPr="002D30B6">
        <w:rPr>
          <w:rFonts w:ascii="Times New Roman" w:eastAsia="Calibri" w:hAnsi="Times New Roman" w:cs="Times New Roman"/>
          <w:sz w:val="28"/>
          <w:szCs w:val="28"/>
          <w:lang w:eastAsia="en-US"/>
        </w:rPr>
        <w:t>предприниматели</w:t>
      </w:r>
      <w:r>
        <w:rPr>
          <w:rFonts w:ascii="Times New Roman" w:eastAsia="Calibri" w:hAnsi="Times New Roman" w:cs="Times New Roman"/>
          <w:sz w:val="28"/>
          <w:szCs w:val="28"/>
          <w:lang w:eastAsia="en-US"/>
        </w:rPr>
        <w:t xml:space="preserve"> сталкиваются</w:t>
      </w:r>
      <w:r w:rsidR="00B57F3B" w:rsidRPr="002D30B6">
        <w:rPr>
          <w:rFonts w:ascii="Times New Roman" w:eastAsia="Calibri" w:hAnsi="Times New Roman" w:cs="Times New Roman"/>
          <w:sz w:val="28"/>
          <w:szCs w:val="28"/>
          <w:lang w:eastAsia="en-US"/>
        </w:rPr>
        <w:t xml:space="preserve"> высоки</w:t>
      </w:r>
      <w:r>
        <w:rPr>
          <w:rFonts w:ascii="Times New Roman" w:eastAsia="Calibri" w:hAnsi="Times New Roman" w:cs="Times New Roman"/>
          <w:sz w:val="28"/>
          <w:szCs w:val="28"/>
          <w:lang w:eastAsia="en-US"/>
        </w:rPr>
        <w:t>ми</w:t>
      </w:r>
      <w:r w:rsidR="00B57F3B" w:rsidRPr="002D30B6">
        <w:rPr>
          <w:rFonts w:ascii="Times New Roman" w:eastAsia="Calibri" w:hAnsi="Times New Roman" w:cs="Times New Roman"/>
          <w:sz w:val="28"/>
          <w:szCs w:val="28"/>
          <w:lang w:eastAsia="en-US"/>
        </w:rPr>
        <w:t xml:space="preserve"> временны</w:t>
      </w:r>
      <w:r>
        <w:rPr>
          <w:rFonts w:ascii="Times New Roman" w:eastAsia="Calibri" w:hAnsi="Times New Roman" w:cs="Times New Roman"/>
          <w:sz w:val="28"/>
          <w:szCs w:val="28"/>
          <w:lang w:eastAsia="en-US"/>
        </w:rPr>
        <w:t>ми</w:t>
      </w:r>
      <w:r w:rsidR="00B57F3B" w:rsidRPr="002D30B6">
        <w:rPr>
          <w:rFonts w:ascii="Times New Roman" w:eastAsia="Calibri" w:hAnsi="Times New Roman" w:cs="Times New Roman"/>
          <w:sz w:val="28"/>
          <w:szCs w:val="28"/>
          <w:lang w:eastAsia="en-US"/>
        </w:rPr>
        <w:t xml:space="preserve"> и финансовы</w:t>
      </w:r>
      <w:r>
        <w:rPr>
          <w:rFonts w:ascii="Times New Roman" w:eastAsia="Calibri" w:hAnsi="Times New Roman" w:cs="Times New Roman"/>
          <w:sz w:val="28"/>
          <w:szCs w:val="28"/>
          <w:lang w:eastAsia="en-US"/>
        </w:rPr>
        <w:t>ми</w:t>
      </w:r>
      <w:r w:rsidR="00B57F3B" w:rsidRPr="002D30B6">
        <w:rPr>
          <w:rFonts w:ascii="Times New Roman" w:eastAsia="Calibri" w:hAnsi="Times New Roman" w:cs="Times New Roman"/>
          <w:sz w:val="28"/>
          <w:szCs w:val="28"/>
          <w:lang w:eastAsia="en-US"/>
        </w:rPr>
        <w:t xml:space="preserve"> затрат</w:t>
      </w:r>
      <w:r>
        <w:rPr>
          <w:rFonts w:ascii="Times New Roman" w:eastAsia="Calibri" w:hAnsi="Times New Roman" w:cs="Times New Roman"/>
          <w:sz w:val="28"/>
          <w:szCs w:val="28"/>
          <w:lang w:eastAsia="en-US"/>
        </w:rPr>
        <w:t>ами</w:t>
      </w:r>
      <w:r w:rsidR="00B57F3B" w:rsidRPr="002D30B6">
        <w:rPr>
          <w:rFonts w:ascii="Times New Roman" w:eastAsia="Calibri" w:hAnsi="Times New Roman" w:cs="Times New Roman"/>
          <w:sz w:val="28"/>
          <w:szCs w:val="28"/>
          <w:lang w:eastAsia="en-US"/>
        </w:rPr>
        <w:t xml:space="preserve">. Это касается </w:t>
      </w:r>
      <w:r w:rsidR="00414C17">
        <w:rPr>
          <w:rFonts w:ascii="Times New Roman" w:eastAsia="Calibri" w:hAnsi="Times New Roman" w:cs="Times New Roman"/>
          <w:sz w:val="28"/>
          <w:szCs w:val="28"/>
          <w:lang w:eastAsia="en-US"/>
        </w:rPr>
        <w:t>таких вопросов как</w:t>
      </w:r>
      <w:r>
        <w:rPr>
          <w:rFonts w:ascii="Times New Roman" w:eastAsia="Calibri" w:hAnsi="Times New Roman" w:cs="Times New Roman"/>
          <w:sz w:val="28"/>
          <w:szCs w:val="28"/>
          <w:lang w:eastAsia="en-US"/>
        </w:rPr>
        <w:t xml:space="preserve"> </w:t>
      </w:r>
      <w:r w:rsidR="00B57F3B" w:rsidRPr="002D30B6">
        <w:rPr>
          <w:rFonts w:ascii="Times New Roman" w:eastAsia="Calibri" w:hAnsi="Times New Roman" w:cs="Times New Roman"/>
          <w:sz w:val="28"/>
          <w:szCs w:val="28"/>
          <w:lang w:eastAsia="en-US"/>
        </w:rPr>
        <w:t>земельн</w:t>
      </w:r>
      <w:r>
        <w:rPr>
          <w:rFonts w:ascii="Times New Roman" w:eastAsia="Calibri" w:hAnsi="Times New Roman" w:cs="Times New Roman"/>
          <w:sz w:val="28"/>
          <w:szCs w:val="28"/>
          <w:lang w:eastAsia="en-US"/>
        </w:rPr>
        <w:t>ы</w:t>
      </w:r>
      <w:r w:rsidR="00414C17">
        <w:rPr>
          <w:rFonts w:ascii="Times New Roman" w:eastAsia="Calibri" w:hAnsi="Times New Roman" w:cs="Times New Roman"/>
          <w:sz w:val="28"/>
          <w:szCs w:val="28"/>
          <w:lang w:eastAsia="en-US"/>
        </w:rPr>
        <w:t>е</w:t>
      </w:r>
      <w:r w:rsidR="00B57F3B" w:rsidRPr="002D30B6">
        <w:rPr>
          <w:rFonts w:ascii="Times New Roman" w:eastAsia="Calibri" w:hAnsi="Times New Roman" w:cs="Times New Roman"/>
          <w:sz w:val="28"/>
          <w:szCs w:val="28"/>
          <w:lang w:eastAsia="en-US"/>
        </w:rPr>
        <w:t xml:space="preserve"> </w:t>
      </w:r>
      <w:r w:rsidR="00414C17">
        <w:rPr>
          <w:rFonts w:ascii="Times New Roman" w:eastAsia="Calibri" w:hAnsi="Times New Roman" w:cs="Times New Roman"/>
          <w:sz w:val="28"/>
          <w:szCs w:val="28"/>
          <w:lang w:eastAsia="en-US"/>
        </w:rPr>
        <w:t>отношения,</w:t>
      </w:r>
      <w:r>
        <w:rPr>
          <w:rFonts w:ascii="Times New Roman" w:eastAsia="Calibri" w:hAnsi="Times New Roman" w:cs="Times New Roman"/>
          <w:sz w:val="28"/>
          <w:szCs w:val="28"/>
          <w:lang w:eastAsia="en-US"/>
        </w:rPr>
        <w:t xml:space="preserve"> </w:t>
      </w:r>
      <w:r w:rsidRPr="002D30B6">
        <w:rPr>
          <w:rFonts w:ascii="Times New Roman" w:eastAsia="Calibri" w:hAnsi="Times New Roman" w:cs="Times New Roman"/>
          <w:sz w:val="28"/>
          <w:szCs w:val="28"/>
          <w:lang w:eastAsia="en-US"/>
        </w:rPr>
        <w:t>подключения</w:t>
      </w:r>
      <w:r w:rsidR="00B57F3B" w:rsidRPr="002D30B6">
        <w:rPr>
          <w:rFonts w:ascii="Times New Roman" w:eastAsia="Calibri" w:hAnsi="Times New Roman" w:cs="Times New Roman"/>
          <w:sz w:val="28"/>
          <w:szCs w:val="28"/>
          <w:lang w:eastAsia="en-US"/>
        </w:rPr>
        <w:t xml:space="preserve"> к сетям энергоснабжения, которые по отношению к другим процедурам, являются наиболее продолжительными и затратными. Земельные и имущественные вопросы являются одними из наиболее проблемных с точки зрения влияния на текущую деятельность предпринимателя.</w:t>
      </w:r>
    </w:p>
    <w:p w:rsidR="00B57F3B" w:rsidRPr="002D30B6" w:rsidRDefault="00B57F3B" w:rsidP="00583BC5">
      <w:pPr>
        <w:pStyle w:val="af1"/>
        <w:spacing w:line="360" w:lineRule="auto"/>
        <w:ind w:firstLine="567"/>
        <w:jc w:val="both"/>
        <w:rPr>
          <w:rFonts w:ascii="Times New Roman" w:hAnsi="Times New Roman" w:cs="Times New Roman"/>
          <w:sz w:val="28"/>
          <w:szCs w:val="28"/>
        </w:rPr>
      </w:pPr>
      <w:r w:rsidRPr="002D30B6">
        <w:rPr>
          <w:rFonts w:ascii="Times New Roman" w:eastAsia="Times New Roman" w:hAnsi="Times New Roman" w:cs="Times New Roman"/>
          <w:sz w:val="28"/>
          <w:szCs w:val="28"/>
          <w:lang w:eastAsia="zh-CN"/>
        </w:rPr>
        <w:t>В ходе проведения данных мероприятий были выявлены важные проблемные вопросы предпринимательского сообщества Республики Алтай.</w:t>
      </w:r>
      <w:r w:rsidRPr="002D30B6">
        <w:rPr>
          <w:rFonts w:ascii="Times New Roman" w:hAnsi="Times New Roman" w:cs="Times New Roman"/>
          <w:sz w:val="28"/>
          <w:szCs w:val="28"/>
        </w:rPr>
        <w:t xml:space="preserve"> Данные встречи открыты для всех желающих, их результаты публичны, а решения находятся на контроле Уполномоченного.</w:t>
      </w:r>
    </w:p>
    <w:p w:rsidR="002A405B" w:rsidRDefault="002A405B" w:rsidP="00EF3985">
      <w:pPr>
        <w:tabs>
          <w:tab w:val="left" w:pos="-284"/>
          <w:tab w:val="left" w:pos="993"/>
        </w:tabs>
        <w:spacing w:after="0" w:line="240" w:lineRule="auto"/>
        <w:ind w:right="140"/>
        <w:rPr>
          <w:rFonts w:ascii="Times New Roman" w:hAnsi="Times New Roman" w:cs="Times New Roman"/>
          <w:b/>
          <w:color w:val="7030A0"/>
          <w:sz w:val="28"/>
          <w:szCs w:val="28"/>
          <w:highlight w:val="yellow"/>
        </w:rPr>
      </w:pPr>
    </w:p>
    <w:p w:rsidR="00B57F3B" w:rsidRPr="002D30B6" w:rsidRDefault="00B57F3B" w:rsidP="00B57F3B">
      <w:pPr>
        <w:tabs>
          <w:tab w:val="left" w:pos="-284"/>
          <w:tab w:val="left" w:pos="993"/>
        </w:tabs>
        <w:spacing w:after="0" w:line="240" w:lineRule="auto"/>
        <w:ind w:right="140" w:firstLine="567"/>
        <w:jc w:val="center"/>
        <w:rPr>
          <w:rFonts w:ascii="Times New Roman" w:hAnsi="Times New Roman" w:cs="Times New Roman"/>
          <w:b/>
          <w:color w:val="7030A0"/>
          <w:sz w:val="28"/>
          <w:szCs w:val="28"/>
        </w:rPr>
      </w:pPr>
      <w:r w:rsidRPr="008B41C9">
        <w:rPr>
          <w:rFonts w:ascii="Times New Roman" w:hAnsi="Times New Roman" w:cs="Times New Roman"/>
          <w:b/>
          <w:color w:val="7030A0"/>
          <w:sz w:val="28"/>
          <w:szCs w:val="28"/>
        </w:rPr>
        <w:t>3.4. Реализация специальных полномочий регионального уполн</w:t>
      </w:r>
      <w:r w:rsidR="004F6689">
        <w:rPr>
          <w:rFonts w:ascii="Times New Roman" w:hAnsi="Times New Roman" w:cs="Times New Roman"/>
          <w:b/>
          <w:color w:val="7030A0"/>
          <w:sz w:val="28"/>
          <w:szCs w:val="28"/>
        </w:rPr>
        <w:t>омоченного</w:t>
      </w:r>
      <w:r w:rsidRPr="008B41C9">
        <w:rPr>
          <w:rFonts w:ascii="Times New Roman" w:hAnsi="Times New Roman" w:cs="Times New Roman"/>
          <w:b/>
          <w:color w:val="7030A0"/>
          <w:sz w:val="28"/>
          <w:szCs w:val="28"/>
        </w:rPr>
        <w:t>.</w:t>
      </w:r>
    </w:p>
    <w:p w:rsidR="00B57F3B" w:rsidRPr="002D30B6" w:rsidRDefault="00B57F3B" w:rsidP="00B57F3B">
      <w:pPr>
        <w:tabs>
          <w:tab w:val="left" w:pos="-284"/>
          <w:tab w:val="left" w:pos="993"/>
        </w:tabs>
        <w:spacing w:after="0" w:line="360" w:lineRule="auto"/>
        <w:ind w:right="140" w:firstLine="567"/>
        <w:jc w:val="center"/>
        <w:rPr>
          <w:rFonts w:ascii="Times New Roman" w:hAnsi="Times New Roman" w:cs="Times New Roman"/>
          <w:b/>
          <w:color w:val="7030A0"/>
          <w:sz w:val="28"/>
          <w:szCs w:val="28"/>
        </w:rPr>
      </w:pP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соответствии с п.</w:t>
      </w:r>
      <w:r w:rsidR="00736556">
        <w:rPr>
          <w:rFonts w:ascii="Times New Roman" w:hAnsi="Times New Roman" w:cs="Times New Roman"/>
          <w:sz w:val="28"/>
          <w:szCs w:val="28"/>
        </w:rPr>
        <w:t xml:space="preserve"> </w:t>
      </w:r>
      <w:r w:rsidRPr="002D30B6">
        <w:rPr>
          <w:rFonts w:ascii="Times New Roman" w:hAnsi="Times New Roman" w:cs="Times New Roman"/>
          <w:sz w:val="28"/>
          <w:szCs w:val="28"/>
        </w:rPr>
        <w:t>2 ст.</w:t>
      </w:r>
      <w:r w:rsidR="00736556">
        <w:rPr>
          <w:rFonts w:ascii="Times New Roman" w:hAnsi="Times New Roman" w:cs="Times New Roman"/>
          <w:sz w:val="28"/>
          <w:szCs w:val="28"/>
        </w:rPr>
        <w:t xml:space="preserve"> </w:t>
      </w:r>
      <w:r w:rsidRPr="002D30B6">
        <w:rPr>
          <w:rFonts w:ascii="Times New Roman" w:hAnsi="Times New Roman" w:cs="Times New Roman"/>
          <w:sz w:val="28"/>
          <w:szCs w:val="28"/>
        </w:rPr>
        <w:t xml:space="preserve">6 </w:t>
      </w:r>
      <w:r w:rsidR="00736556">
        <w:rPr>
          <w:rFonts w:ascii="Times New Roman" w:hAnsi="Times New Roman" w:cs="Times New Roman"/>
          <w:sz w:val="28"/>
          <w:szCs w:val="28"/>
        </w:rPr>
        <w:t>З</w:t>
      </w:r>
      <w:r w:rsidRPr="002D30B6">
        <w:rPr>
          <w:rFonts w:ascii="Times New Roman" w:hAnsi="Times New Roman" w:cs="Times New Roman"/>
          <w:sz w:val="28"/>
          <w:szCs w:val="28"/>
        </w:rPr>
        <w:t>акона Республики Алтай от 20 июня 2013</w:t>
      </w:r>
      <w:r w:rsidR="00F57A1F">
        <w:rPr>
          <w:rFonts w:ascii="Times New Roman" w:hAnsi="Times New Roman" w:cs="Times New Roman"/>
          <w:sz w:val="28"/>
          <w:szCs w:val="28"/>
        </w:rPr>
        <w:t xml:space="preserve"> </w:t>
      </w:r>
      <w:r w:rsidRPr="002D30B6">
        <w:rPr>
          <w:rFonts w:ascii="Times New Roman" w:hAnsi="Times New Roman" w:cs="Times New Roman"/>
          <w:sz w:val="28"/>
          <w:szCs w:val="28"/>
        </w:rPr>
        <w:t>года</w:t>
      </w:r>
      <w:r w:rsidR="00AB5A80">
        <w:rPr>
          <w:rFonts w:ascii="Times New Roman" w:hAnsi="Times New Roman" w:cs="Times New Roman"/>
          <w:sz w:val="28"/>
          <w:szCs w:val="28"/>
        </w:rPr>
        <w:t xml:space="preserve"> </w:t>
      </w:r>
      <w:r w:rsidRPr="002D30B6">
        <w:rPr>
          <w:rFonts w:ascii="Times New Roman" w:hAnsi="Times New Roman" w:cs="Times New Roman"/>
          <w:sz w:val="28"/>
          <w:szCs w:val="28"/>
        </w:rPr>
        <w:t>№</w:t>
      </w:r>
      <w:r w:rsidR="00736556">
        <w:rPr>
          <w:rFonts w:ascii="Times New Roman" w:hAnsi="Times New Roman" w:cs="Times New Roman"/>
          <w:sz w:val="28"/>
          <w:szCs w:val="28"/>
        </w:rPr>
        <w:t xml:space="preserve"> </w:t>
      </w:r>
      <w:r w:rsidRPr="002D30B6">
        <w:rPr>
          <w:rFonts w:ascii="Times New Roman" w:hAnsi="Times New Roman" w:cs="Times New Roman"/>
          <w:sz w:val="28"/>
          <w:szCs w:val="28"/>
        </w:rPr>
        <w:t xml:space="preserve">37-РЗ «Об уполномоченном по защите прав предпринимателей в Республике Алтай», при осуществлении своей деятельности Уполномоченный в Республике Алтай осуществляет полномочия, установленные </w:t>
      </w:r>
      <w:hyperlink r:id="rId24" w:history="1">
        <w:r w:rsidRPr="002D30B6">
          <w:rPr>
            <w:rFonts w:ascii="Times New Roman" w:hAnsi="Times New Roman" w:cs="Times New Roman"/>
            <w:sz w:val="28"/>
            <w:szCs w:val="28"/>
          </w:rPr>
          <w:t>статьей 10</w:t>
        </w:r>
      </w:hyperlink>
      <w:r w:rsidRPr="002D30B6">
        <w:rPr>
          <w:rFonts w:ascii="Times New Roman" w:hAnsi="Times New Roman" w:cs="Times New Roman"/>
          <w:sz w:val="28"/>
          <w:szCs w:val="28"/>
        </w:rPr>
        <w:t xml:space="preserve"> Федерального закона "Об уполномоченных по защите прав предпринимателей в Российской Федерации", а также имеет право:</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1) взаимодействовать с Уполномоченным при Президенте Российской Федерации по защите прав предпринимателей, государственными органами, органами местного самоуправления, предпринимательскими сообществами, общественными объединениями и организациями в сфере обеспечения и защиты прав и законных интересов субъектов предпринимательской деятельности;</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2) участвовать в обсуждении концепций и разработке проектов законов и иных нормативных правовых актов Республики Алтай, касающихся предпринимательской деятельности, готовить заключения по результатам рассмотрения указанных проектов;</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3) обращаться к субъектам права законодательной инициативы с предложениями о внесении изменений в федеральное законодательство, законодательство Республики Алтай по вопросам совершенствования законодательства в сфере предпринимательской деятельности;</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4) участвовать в заседаниях Государственного Собрания - Эл Курултай Республики Алтай и его рабочих органов, Правительства Республики Алтай, коллегиальных органов исполнительных органов государственной власти Республики Алтай по вопросам защиты прав и законных интересов субъектов предпринимательской деятельности;</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5) выступать с ежегодными докладами по предмету своей деятельности на сессиях Государственного Собрания - Эл Курултай Республики Алтай, заседаниях Правительства Республики Алтай;</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6)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7) привлекать для осуществления отдельных видов работ экспертов и специалистов, способных оказать содействие в деятельности Уполномоченного в Республике Алтай;</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8) направлять обращения и жалобы субъектов предпринимательской деятельности в органы государственной власти или должностным лицам, к компетенции которых относится разрешение обращений и жалоб по существу;</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9) направлять органам государственной власти Республики Алтай, территориальным органам федеральных органов исполнительной власти, органам местного самоуправления, их должностным лицам, руководителям организаций, в решениях и (или) действиях (бездействии) которых Уполномоченный в Республике Алтай усматривает нарушения прав и законных интересов субъектов предпринимательской деятельности, свое заключение, содержащее рекомендации о необходимых мерах по восстановлению их нарушенных прав и законных интересов и предотвращению подобных нарушений в дальнейшем;</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10) информировать правоохранительные органы о фактах нарушения прав и законных интересов субъектов предпринимательской деятельности;</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11) осуществлять иные действия в рамках установленной компетенции в соответствии с федеральным законодательством и законодательством Республики Алтай.</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Практически все вышеперечисленные полномочия в течение 2015 года были реализованы.</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В 2015 году отсутствовала практика самостоятельного обращения Уполномоченного в судебные органы, а также участия в проведении проверок, в связи с отсутствием подобных обращений и жалоб.</w:t>
      </w:r>
    </w:p>
    <w:p w:rsidR="00B57F3B"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Сотрудники Аппарата Уполномоченного принимают участие в открытых судебных заседаниях в качестве слушателей, в целях получения практических навыков участия в судебных процессах.</w:t>
      </w:r>
    </w:p>
    <w:p w:rsidR="002A7E18" w:rsidRPr="002D30B6" w:rsidRDefault="002A7E18" w:rsidP="00B57F3B">
      <w:pPr>
        <w:pStyle w:val="af1"/>
        <w:spacing w:line="360" w:lineRule="auto"/>
        <w:ind w:firstLine="567"/>
        <w:jc w:val="both"/>
        <w:rPr>
          <w:rFonts w:ascii="Times New Roman" w:hAnsi="Times New Roman" w:cs="Times New Roman"/>
          <w:sz w:val="28"/>
          <w:szCs w:val="28"/>
        </w:rPr>
      </w:pPr>
      <w:r w:rsidRPr="002D30B6">
        <w:rPr>
          <w:rFonts w:ascii="Times New Roman" w:eastAsia="Calibri" w:hAnsi="Times New Roman" w:cs="Times New Roman"/>
          <w:sz w:val="28"/>
          <w:szCs w:val="28"/>
          <w:shd w:val="clear" w:color="auto" w:fill="FFFFFF"/>
          <w:lang w:eastAsia="en-US"/>
        </w:rPr>
        <w:t>В Республике Алтай в 2015 году было возбуждено 8 уголовных дел в отношении предпринимателей по экономическим составам УК РФ. В связи с уголовным преследованием один предприниматель содержался в СИЗО. В Аппарат Уполномоченного по защите прав предпринимателей в Республике Алтай поступили две жалобы от субъектов предпринимательства связанные с уголовно-правовым преследованием. Сотрудники аппарата Уполномоченного приняли участие в 5 судебных заседаниях в уголовных делах в качестве слушателей.</w:t>
      </w:r>
    </w:p>
    <w:p w:rsidR="00B57F3B" w:rsidRPr="002D30B6" w:rsidRDefault="00750BAC"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одним в</w:t>
      </w:r>
      <w:r w:rsidR="00B57F3B" w:rsidRPr="002D30B6">
        <w:rPr>
          <w:rFonts w:ascii="Times New Roman" w:hAnsi="Times New Roman" w:cs="Times New Roman"/>
          <w:sz w:val="28"/>
          <w:szCs w:val="28"/>
        </w:rPr>
        <w:t>ажным элементом ограничения избыточного регулирования в экономической сфере и создания благоприятных условий для ведения предпринимательской деятельности является оценка регулирующего воздействия.</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Основная роль ОРВ заключается в отсеве необдуманных и нецелесообразных решений на этапе принятия того или иного нормативно- правового акта, ответа на вопрос, достигает ли регулирование поставленных целей, выбора альтернатив достижения этих целей, а также в оценке возможных последствий нового регулирования. ОРВ проводится с учетом мнений, полученных в ходе консультаций, анализа издержек и выгод выбранных альтернатив. В отношении действующих нормативных правовых актов проводится экспертиза нормативных правовых актов в аналогичном порядке.</w:t>
      </w:r>
    </w:p>
    <w:p w:rsidR="00B57F3B"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Аппаратом Уполномоченного по Республике Алтай, з</w:t>
      </w:r>
      <w:r w:rsidR="004218CD">
        <w:rPr>
          <w:rFonts w:ascii="Times New Roman" w:hAnsi="Times New Roman" w:cs="Times New Roman"/>
          <w:sz w:val="28"/>
          <w:szCs w:val="28"/>
        </w:rPr>
        <w:t>а отчетный период рассмотрено 26</w:t>
      </w:r>
      <w:r w:rsidRPr="002D30B6">
        <w:rPr>
          <w:rFonts w:ascii="Times New Roman" w:hAnsi="Times New Roman" w:cs="Times New Roman"/>
          <w:sz w:val="28"/>
          <w:szCs w:val="28"/>
        </w:rPr>
        <w:t xml:space="preserve"> нормативно-правовых актов Республики Алтай, проходящих процедуру оценки регулирующего воздействия</w:t>
      </w:r>
      <w:r>
        <w:rPr>
          <w:rFonts w:ascii="Times New Roman" w:hAnsi="Times New Roman" w:cs="Times New Roman"/>
          <w:sz w:val="28"/>
          <w:szCs w:val="28"/>
        </w:rPr>
        <w:t>, из которых:</w:t>
      </w:r>
    </w:p>
    <w:p w:rsidR="00B57F3B" w:rsidRPr="006D11E0" w:rsidRDefault="004218CD" w:rsidP="004F1936">
      <w:pPr>
        <w:pStyle w:val="af1"/>
        <w:numPr>
          <w:ilvl w:val="0"/>
          <w:numId w:val="17"/>
        </w:numPr>
        <w:spacing w:line="360" w:lineRule="auto"/>
        <w:ind w:left="142" w:firstLine="283"/>
        <w:jc w:val="both"/>
        <w:rPr>
          <w:rFonts w:ascii="Times New Roman" w:hAnsi="Times New Roman" w:cs="Times New Roman"/>
          <w:sz w:val="28"/>
          <w:szCs w:val="28"/>
        </w:rPr>
      </w:pPr>
      <w:r>
        <w:rPr>
          <w:rFonts w:ascii="Times New Roman" w:hAnsi="Times New Roman" w:cs="Times New Roman"/>
          <w:sz w:val="28"/>
          <w:szCs w:val="28"/>
        </w:rPr>
        <w:t>23 нормативно-правовых акта</w:t>
      </w:r>
      <w:r w:rsidR="00B57F3B" w:rsidRPr="006D11E0">
        <w:rPr>
          <w:rFonts w:ascii="Times New Roman" w:hAnsi="Times New Roman" w:cs="Times New Roman"/>
          <w:sz w:val="28"/>
          <w:szCs w:val="28"/>
        </w:rPr>
        <w:t xml:space="preserve"> были поддержаны;</w:t>
      </w:r>
    </w:p>
    <w:p w:rsidR="004218CD" w:rsidRDefault="00763FBF" w:rsidP="004F1936">
      <w:pPr>
        <w:pStyle w:val="af1"/>
        <w:numPr>
          <w:ilvl w:val="0"/>
          <w:numId w:val="19"/>
        </w:numPr>
        <w:spacing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t xml:space="preserve">по </w:t>
      </w:r>
      <w:r w:rsidR="004F1936">
        <w:rPr>
          <w:rFonts w:ascii="Times New Roman" w:hAnsi="Times New Roman" w:cs="Times New Roman"/>
          <w:sz w:val="28"/>
          <w:szCs w:val="28"/>
        </w:rPr>
        <w:t>четырем</w:t>
      </w:r>
      <w:r>
        <w:rPr>
          <w:rFonts w:ascii="Times New Roman" w:hAnsi="Times New Roman" w:cs="Times New Roman"/>
          <w:sz w:val="28"/>
          <w:szCs w:val="28"/>
        </w:rPr>
        <w:t xml:space="preserve"> нормативно-правовым актам, Уполномоченным были внесены предложения</w:t>
      </w:r>
      <w:r w:rsidR="004F5524">
        <w:rPr>
          <w:rFonts w:ascii="Times New Roman" w:hAnsi="Times New Roman" w:cs="Times New Roman"/>
          <w:sz w:val="28"/>
          <w:szCs w:val="28"/>
        </w:rPr>
        <w:t>, к их числу относятся</w:t>
      </w:r>
      <w:r w:rsidR="004218CD">
        <w:rPr>
          <w:rFonts w:ascii="Times New Roman" w:hAnsi="Times New Roman" w:cs="Times New Roman"/>
          <w:sz w:val="28"/>
          <w:szCs w:val="28"/>
        </w:rPr>
        <w:t>:</w:t>
      </w:r>
    </w:p>
    <w:p w:rsidR="004218CD" w:rsidRDefault="004218CD"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055C95">
        <w:rPr>
          <w:rFonts w:ascii="Times New Roman" w:hAnsi="Times New Roman" w:cs="Times New Roman"/>
          <w:sz w:val="28"/>
          <w:szCs w:val="28"/>
        </w:rPr>
        <w:t>роект постановления Правительства Республики Алтай «О внесении изменений в Порядок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w:t>
      </w:r>
      <w:r>
        <w:rPr>
          <w:rFonts w:ascii="Times New Roman" w:hAnsi="Times New Roman" w:cs="Times New Roman"/>
          <w:sz w:val="28"/>
          <w:szCs w:val="28"/>
        </w:rPr>
        <w:t>;</w:t>
      </w:r>
    </w:p>
    <w:p w:rsidR="00B57F3B" w:rsidRDefault="004218CD"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 Закона Республики Алтай «Об установлении налоговой ставки в размере 0 процентов для впервые зарегистрированных налогоплательщиков- индивидуальных предпринимателей</w:t>
      </w:r>
      <w:r w:rsidR="00363175">
        <w:rPr>
          <w:rFonts w:ascii="Times New Roman" w:hAnsi="Times New Roman" w:cs="Times New Roman"/>
          <w:sz w:val="28"/>
          <w:szCs w:val="28"/>
        </w:rPr>
        <w:t xml:space="preserve"> при применении упрощенной и (ил</w:t>
      </w:r>
      <w:r>
        <w:rPr>
          <w:rFonts w:ascii="Times New Roman" w:hAnsi="Times New Roman" w:cs="Times New Roman"/>
          <w:sz w:val="28"/>
          <w:szCs w:val="28"/>
        </w:rPr>
        <w:t>и) патентной систем налогообложения на территории Республики Алтай»;</w:t>
      </w:r>
    </w:p>
    <w:p w:rsidR="004218CD" w:rsidRDefault="004218CD" w:rsidP="00B57F3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 Закона Республики Алтай «О перечне поселений Республики Алтай с численностью населения менее трех тысяч человек, в которых отсутствует точка доступа к информационно- телек</w:t>
      </w:r>
      <w:r w:rsidR="004F1936">
        <w:rPr>
          <w:rFonts w:ascii="Times New Roman" w:hAnsi="Times New Roman" w:cs="Times New Roman"/>
          <w:sz w:val="28"/>
          <w:szCs w:val="28"/>
        </w:rPr>
        <w:t>оммуникационной сети «интернет»;</w:t>
      </w:r>
    </w:p>
    <w:p w:rsidR="004F1936" w:rsidRPr="004F1936" w:rsidRDefault="004F1936" w:rsidP="004F1936">
      <w:pPr>
        <w:jc w:val="center"/>
        <w:rPr>
          <w:rFonts w:ascii="Times New Roman" w:hAnsi="Times New Roman" w:cs="Times New Roman"/>
          <w:sz w:val="28"/>
          <w:szCs w:val="28"/>
        </w:rPr>
      </w:pPr>
      <w:r w:rsidRPr="004F1936">
        <w:rPr>
          <w:rFonts w:ascii="Times New Roman" w:hAnsi="Times New Roman" w:cs="Times New Roman"/>
          <w:sz w:val="28"/>
          <w:szCs w:val="28"/>
        </w:rPr>
        <w:t>- проект Постановления Правительства Российской Федерации</w:t>
      </w:r>
    </w:p>
    <w:p w:rsidR="004F1936" w:rsidRPr="004F1936" w:rsidRDefault="004F1936" w:rsidP="004F1936">
      <w:pPr>
        <w:pStyle w:val="af1"/>
        <w:spacing w:line="360" w:lineRule="auto"/>
        <w:ind w:firstLine="567"/>
        <w:jc w:val="both"/>
        <w:rPr>
          <w:rFonts w:ascii="Times New Roman" w:hAnsi="Times New Roman" w:cs="Times New Roman"/>
          <w:sz w:val="28"/>
          <w:szCs w:val="28"/>
        </w:rPr>
      </w:pPr>
      <w:r w:rsidRPr="004F1936">
        <w:rPr>
          <w:rFonts w:ascii="Times New Roman" w:hAnsi="Times New Roman" w:cs="Times New Roman"/>
          <w:sz w:val="28"/>
          <w:szCs w:val="28"/>
        </w:rPr>
        <w:t>«</w:t>
      </w:r>
      <w:r w:rsidRPr="004F1936">
        <w:rPr>
          <w:rFonts w:ascii="Times New Roman" w:hAnsi="Times New Roman" w:cs="Times New Roman"/>
          <w:bCs/>
          <w:sz w:val="28"/>
          <w:szCs w:val="28"/>
        </w:rPr>
        <w:t>Об утверждении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Pr>
          <w:rFonts w:ascii="Times New Roman" w:hAnsi="Times New Roman" w:cs="Times New Roman"/>
          <w:bCs/>
          <w:sz w:val="28"/>
          <w:szCs w:val="28"/>
        </w:rPr>
        <w:t>.</w:t>
      </w:r>
    </w:p>
    <w:p w:rsidR="00B57F3B" w:rsidRPr="006D11E0" w:rsidRDefault="00B57F3B" w:rsidP="004F1936">
      <w:pPr>
        <w:pStyle w:val="af1"/>
        <w:numPr>
          <w:ilvl w:val="0"/>
          <w:numId w:val="18"/>
        </w:numPr>
        <w:spacing w:line="360" w:lineRule="auto"/>
        <w:ind w:left="0" w:firstLine="567"/>
        <w:jc w:val="both"/>
        <w:rPr>
          <w:rFonts w:ascii="Times New Roman" w:hAnsi="Times New Roman" w:cs="Times New Roman"/>
          <w:sz w:val="28"/>
          <w:szCs w:val="28"/>
        </w:rPr>
      </w:pPr>
      <w:r w:rsidRPr="006D11E0">
        <w:rPr>
          <w:rFonts w:ascii="Times New Roman" w:hAnsi="Times New Roman" w:cs="Times New Roman"/>
          <w:sz w:val="28"/>
          <w:szCs w:val="28"/>
        </w:rPr>
        <w:t xml:space="preserve"> 2 предложения </w:t>
      </w:r>
      <w:r w:rsidR="004F5524">
        <w:rPr>
          <w:rFonts w:ascii="Times New Roman" w:hAnsi="Times New Roman" w:cs="Times New Roman"/>
          <w:sz w:val="28"/>
          <w:szCs w:val="28"/>
        </w:rPr>
        <w:t xml:space="preserve">Уполномоченного </w:t>
      </w:r>
      <w:r w:rsidRPr="006D11E0">
        <w:rPr>
          <w:rFonts w:ascii="Times New Roman" w:hAnsi="Times New Roman" w:cs="Times New Roman"/>
          <w:sz w:val="28"/>
          <w:szCs w:val="28"/>
        </w:rPr>
        <w:t>были учтены разработчиками нормативно-правовых актов.</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Например, при прохождении процедуры ОРВ проекта постановления Правительства Республики Алтай, согласно которому продажа земельных участков, на которых расположены здания, сооружения, собственникам таких зданий, сооружений либо помещений в случае приобретения земельных участков в аренду на торгах, осуществляется по цене, определяемой в размере 60% от кадастровой стоимости земельного участка. В настоящее время продажа таких земель осуществляется в размере 10 % от кадастровой стоимости. Аппаратом был проведен анализ изменения цены, который явился недопустимым. В результате проект был отменен.</w:t>
      </w:r>
    </w:p>
    <w:p w:rsidR="00B57F3B" w:rsidRPr="002D30B6" w:rsidRDefault="00B57F3B" w:rsidP="00B57F3B">
      <w:pPr>
        <w:pStyle w:val="af1"/>
        <w:spacing w:line="360" w:lineRule="auto"/>
        <w:ind w:firstLine="567"/>
        <w:jc w:val="both"/>
        <w:rPr>
          <w:rFonts w:ascii="Times New Roman" w:hAnsi="Times New Roman" w:cs="Times New Roman"/>
          <w:b/>
          <w:sz w:val="28"/>
          <w:szCs w:val="28"/>
          <w:shd w:val="clear" w:color="auto" w:fill="FFFFFF"/>
        </w:rPr>
      </w:pPr>
      <w:r w:rsidRPr="002D30B6">
        <w:rPr>
          <w:rFonts w:ascii="Times New Roman" w:hAnsi="Times New Roman" w:cs="Times New Roman"/>
          <w:sz w:val="28"/>
          <w:szCs w:val="28"/>
        </w:rPr>
        <w:t xml:space="preserve">По проекту закона Республики Алтай </w:t>
      </w:r>
      <w:r w:rsidRPr="002D30B6">
        <w:rPr>
          <w:rFonts w:ascii="Times New Roman" w:hAnsi="Times New Roman" w:cs="Times New Roman"/>
          <w:sz w:val="28"/>
          <w:szCs w:val="28"/>
          <w:shd w:val="clear" w:color="auto" w:fill="FFFFFF"/>
        </w:rPr>
        <w:t>«</w:t>
      </w:r>
      <w:r w:rsidRPr="002D30B6">
        <w:rPr>
          <w:rFonts w:ascii="Times New Roman" w:hAnsi="Times New Roman" w:cs="Times New Roman"/>
          <w:sz w:val="28"/>
          <w:szCs w:val="28"/>
        </w:rPr>
        <w:t>Об установлении налоговой ставки в размере 0 (ноль) процентов для впервые зарегистрированных налогоплательщиков – индивидуальных предпринимателей при применении упрощенной и (или) патентной систем налогообложения на территории Республики Алтай</w:t>
      </w:r>
      <w:r w:rsidRPr="002D30B6">
        <w:rPr>
          <w:rFonts w:ascii="Times New Roman" w:hAnsi="Times New Roman" w:cs="Times New Roman"/>
          <w:sz w:val="28"/>
          <w:szCs w:val="28"/>
          <w:shd w:val="clear" w:color="auto" w:fill="FFFFFF"/>
        </w:rPr>
        <w:t xml:space="preserve">», Уполномоченным было предложено, в соответствии с Федеральным законом Российской Федерации от 13 июля 2015г. № 232-ФЗ </w:t>
      </w:r>
      <w:r w:rsidRPr="002D30B6">
        <w:rPr>
          <w:rFonts w:ascii="Times New Roman" w:hAnsi="Times New Roman" w:cs="Times New Roman"/>
          <w:bCs/>
          <w:sz w:val="28"/>
          <w:szCs w:val="28"/>
        </w:rPr>
        <w:t xml:space="preserve">"О внесении изменений в статью 12 части первой и часть вторую Налогового кодекса Российской Федерации" </w:t>
      </w:r>
      <w:r w:rsidRPr="002D30B6">
        <w:rPr>
          <w:rFonts w:ascii="Times New Roman" w:hAnsi="Times New Roman" w:cs="Times New Roman"/>
          <w:sz w:val="28"/>
          <w:szCs w:val="28"/>
        </w:rPr>
        <w:t>установить налоговую ставку в размере 0 процентов для налогоплательщиков- индивидуальных предпринимателей, впервые зарегистрированных и осуществляющих деятельность не только в производственной, социальной и (или) научной сферах, но и в сфере бытовых услуг населению. В результате закон Республики Алтай был принят с учетом замечаний Уполномоченного.</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По вопросам обращений к субъектам права законодательной инициативы с предложениями о внесении изменений в федеральное законодательство, законодательство Республики Алтай Уполномоченным по Республике Алтай, в течении 2015 года велась работа по сбору информации от общественных объединений предпринимательства, через общественных помощников в муниципальных образованиях, с помощью анализа поступающих в Общественную приемную, жалоб и обращений предпринимателей.</w:t>
      </w:r>
    </w:p>
    <w:p w:rsidR="00B57F3B" w:rsidRDefault="00B57F3B" w:rsidP="00B57F3B">
      <w:pPr>
        <w:pStyle w:val="af1"/>
        <w:spacing w:line="360" w:lineRule="auto"/>
        <w:ind w:firstLine="567"/>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Так, </w:t>
      </w:r>
      <w:r>
        <w:rPr>
          <w:rFonts w:ascii="Times New Roman" w:hAnsi="Times New Roman" w:cs="Times New Roman"/>
          <w:color w:val="000000"/>
          <w:spacing w:val="-2"/>
          <w:sz w:val="28"/>
          <w:szCs w:val="28"/>
        </w:rPr>
        <w:t xml:space="preserve">согласно пункта </w:t>
      </w:r>
      <w:r>
        <w:rPr>
          <w:rFonts w:ascii="Times New Roman" w:hAnsi="Times New Roman" w:cs="Times New Roman"/>
          <w:color w:val="000000"/>
          <w:spacing w:val="-2"/>
          <w:sz w:val="28"/>
          <w:szCs w:val="28"/>
          <w:lang w:val="en-US"/>
        </w:rPr>
        <w:t>IV</w:t>
      </w:r>
      <w:r>
        <w:rPr>
          <w:rFonts w:ascii="Times New Roman" w:hAnsi="Times New Roman" w:cs="Times New Roman"/>
          <w:color w:val="000000"/>
          <w:spacing w:val="-2"/>
          <w:sz w:val="28"/>
          <w:szCs w:val="28"/>
        </w:rPr>
        <w:t xml:space="preserve">Резолюции Девятого съезда предпринимателей Республики Алтай от 28.05.2015 г., Аппарату уполномоченного по защите прав предпринимателей в Республике Алтай, было поручено совместно с общественными объединениями предпринимателей выйти с законодательной инициативой о внесении изменений в Кодекс административных правонарушений (далее – КоАП) в части применения размеров штрафов к субъектам предпринимательства. Институтом </w:t>
      </w:r>
      <w:r w:rsidRPr="0087271E">
        <w:rPr>
          <w:rFonts w:ascii="Times New Roman" w:hAnsi="Times New Roman" w:cs="Times New Roman"/>
          <w:color w:val="000000"/>
          <w:spacing w:val="-2"/>
          <w:sz w:val="28"/>
          <w:szCs w:val="28"/>
        </w:rPr>
        <w:t>Уполномоченн</w:t>
      </w:r>
      <w:r>
        <w:rPr>
          <w:rFonts w:ascii="Times New Roman" w:hAnsi="Times New Roman" w:cs="Times New Roman"/>
          <w:color w:val="000000"/>
          <w:spacing w:val="-2"/>
          <w:sz w:val="28"/>
          <w:szCs w:val="28"/>
        </w:rPr>
        <w:t>ого</w:t>
      </w:r>
      <w:r w:rsidR="00570E7B">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при президенте РФ </w:t>
      </w:r>
      <w:r w:rsidRPr="0087271E">
        <w:rPr>
          <w:rFonts w:ascii="Times New Roman" w:hAnsi="Times New Roman" w:cs="Times New Roman"/>
          <w:color w:val="000000"/>
          <w:spacing w:val="-2"/>
          <w:sz w:val="28"/>
          <w:szCs w:val="28"/>
        </w:rPr>
        <w:t xml:space="preserve">по защите прав предпринимателей </w:t>
      </w:r>
      <w:r>
        <w:rPr>
          <w:rFonts w:ascii="Times New Roman" w:hAnsi="Times New Roman" w:cs="Times New Roman"/>
          <w:color w:val="000000"/>
          <w:spacing w:val="-2"/>
          <w:sz w:val="28"/>
          <w:szCs w:val="28"/>
        </w:rPr>
        <w:t>были подготовлены</w:t>
      </w:r>
      <w:r w:rsidRPr="00BD4CF9">
        <w:rPr>
          <w:rFonts w:ascii="Times New Roman" w:hAnsi="Times New Roman" w:cs="Times New Roman"/>
          <w:color w:val="000000"/>
          <w:spacing w:val="-2"/>
          <w:sz w:val="28"/>
          <w:szCs w:val="28"/>
        </w:rPr>
        <w:t xml:space="preserve"> замечания </w:t>
      </w:r>
      <w:r>
        <w:rPr>
          <w:rFonts w:ascii="Times New Roman" w:hAnsi="Times New Roman" w:cs="Times New Roman"/>
          <w:color w:val="000000"/>
          <w:spacing w:val="-2"/>
          <w:sz w:val="28"/>
          <w:szCs w:val="28"/>
        </w:rPr>
        <w:t xml:space="preserve">и предложения по внесению изменений в новый проект КоАП, </w:t>
      </w:r>
      <w:r w:rsidR="00F22AF8">
        <w:rPr>
          <w:rFonts w:ascii="Times New Roman" w:hAnsi="Times New Roman" w:cs="Times New Roman"/>
          <w:color w:val="000000"/>
          <w:spacing w:val="-2"/>
          <w:sz w:val="28"/>
          <w:szCs w:val="28"/>
        </w:rPr>
        <w:t xml:space="preserve">в </w:t>
      </w:r>
      <w:r>
        <w:rPr>
          <w:rFonts w:ascii="Times New Roman" w:hAnsi="Times New Roman" w:cs="Times New Roman"/>
          <w:color w:val="000000"/>
          <w:spacing w:val="-2"/>
          <w:sz w:val="28"/>
          <w:szCs w:val="28"/>
        </w:rPr>
        <w:t xml:space="preserve">том числе по вопросам применения размеров штрафов к субъектам предпринимательства. </w:t>
      </w:r>
      <w:r w:rsidRPr="00BD4CF9">
        <w:rPr>
          <w:rFonts w:ascii="Times New Roman" w:hAnsi="Times New Roman" w:cs="Times New Roman"/>
          <w:color w:val="000000"/>
          <w:spacing w:val="-2"/>
          <w:sz w:val="28"/>
          <w:szCs w:val="28"/>
        </w:rPr>
        <w:t>Данная работа проводилась на основании обобщения информации, предоставленной региональными Уполномоченными по защите прав предпринимателей в субъектах РФ</w:t>
      </w:r>
      <w:r>
        <w:rPr>
          <w:rFonts w:ascii="Times New Roman" w:hAnsi="Times New Roman" w:cs="Times New Roman"/>
          <w:color w:val="000000"/>
          <w:spacing w:val="-2"/>
          <w:sz w:val="28"/>
          <w:szCs w:val="28"/>
        </w:rPr>
        <w:t>.</w:t>
      </w:r>
    </w:p>
    <w:p w:rsidR="00615228" w:rsidRPr="002D30B6" w:rsidRDefault="00615228" w:rsidP="00B57F3B">
      <w:pPr>
        <w:spacing w:after="0" w:line="360" w:lineRule="auto"/>
        <w:ind w:firstLine="567"/>
        <w:jc w:val="center"/>
        <w:rPr>
          <w:rFonts w:ascii="Times New Roman" w:hAnsi="Times New Roman" w:cs="Times New Roman"/>
          <w:b/>
          <w:color w:val="7030A0"/>
          <w:sz w:val="28"/>
          <w:szCs w:val="28"/>
        </w:rPr>
      </w:pPr>
    </w:p>
    <w:p w:rsidR="00C2572F" w:rsidRPr="00C2572F" w:rsidRDefault="00B57F3B" w:rsidP="00C2572F">
      <w:pPr>
        <w:spacing w:after="0" w:line="360" w:lineRule="auto"/>
        <w:ind w:firstLine="567"/>
        <w:jc w:val="center"/>
        <w:rPr>
          <w:rStyle w:val="ae"/>
          <w:rFonts w:ascii="Times New Roman" w:hAnsi="Times New Roman" w:cs="Times New Roman"/>
          <w:b/>
          <w:caps w:val="0"/>
          <w:color w:val="7030A0"/>
          <w:spacing w:val="0"/>
          <w:sz w:val="28"/>
          <w:szCs w:val="28"/>
        </w:rPr>
      </w:pPr>
      <w:r>
        <w:rPr>
          <w:rFonts w:ascii="Times New Roman" w:hAnsi="Times New Roman" w:cs="Times New Roman"/>
          <w:b/>
          <w:color w:val="7030A0"/>
          <w:sz w:val="28"/>
          <w:szCs w:val="28"/>
        </w:rPr>
        <w:t>3.5</w:t>
      </w:r>
      <w:r w:rsidRPr="002D30B6">
        <w:rPr>
          <w:rFonts w:ascii="Times New Roman" w:hAnsi="Times New Roman" w:cs="Times New Roman"/>
          <w:b/>
          <w:color w:val="7030A0"/>
          <w:sz w:val="28"/>
          <w:szCs w:val="28"/>
        </w:rPr>
        <w:t xml:space="preserve"> Предложения по повышению эффективности деятел</w:t>
      </w:r>
      <w:r w:rsidR="00367505">
        <w:rPr>
          <w:rFonts w:ascii="Times New Roman" w:hAnsi="Times New Roman" w:cs="Times New Roman"/>
          <w:b/>
          <w:color w:val="7030A0"/>
          <w:sz w:val="28"/>
          <w:szCs w:val="28"/>
        </w:rPr>
        <w:t>ьности института уполномоченных.</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 xml:space="preserve">Основными задачами органов власти всех уровней является создание условий для ведения </w:t>
      </w:r>
      <w:r w:rsidR="00367505">
        <w:rPr>
          <w:rFonts w:ascii="Times New Roman" w:hAnsi="Times New Roman" w:cs="Times New Roman"/>
          <w:sz w:val="28"/>
          <w:szCs w:val="28"/>
        </w:rPr>
        <w:t>благоприятной</w:t>
      </w:r>
      <w:r w:rsidRPr="002D30B6">
        <w:rPr>
          <w:rFonts w:ascii="Times New Roman" w:hAnsi="Times New Roman" w:cs="Times New Roman"/>
          <w:sz w:val="28"/>
          <w:szCs w:val="28"/>
        </w:rPr>
        <w:t xml:space="preserve"> предпринимательской деятельности, снятие административных барьеров. Необходимо сделать необременительным, доступным и комфортным посещение органов власти для сдачи отчетности, получения государственных услуг и решения других проблем предпринимателей, а деятельность этих органов прозрачной и понятной.</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Для эффективной реализации целей и задач, поставленных перед Уполномоченным, а также для оперативного решения поступающих обращений предпринимателей, необходима выработка системной и комплексной программы взаимодействия омбудсмена с органами власти и наделение его полномочиями, позволяющими в полной мере осуществить защиту прав и законных интересов субъектов предпринимательской деятельности.</w:t>
      </w:r>
    </w:p>
    <w:p w:rsidR="00B57F3B" w:rsidRPr="002D30B6" w:rsidRDefault="00B57F3B" w:rsidP="00B57F3B">
      <w:pPr>
        <w:pStyle w:val="af1"/>
        <w:spacing w:line="360" w:lineRule="auto"/>
        <w:ind w:firstLine="567"/>
        <w:jc w:val="both"/>
        <w:rPr>
          <w:rFonts w:ascii="Times New Roman" w:hAnsi="Times New Roman" w:cs="Times New Roman"/>
          <w:sz w:val="28"/>
          <w:szCs w:val="28"/>
        </w:rPr>
      </w:pPr>
      <w:r w:rsidRPr="002D30B6">
        <w:rPr>
          <w:rFonts w:ascii="Times New Roman" w:hAnsi="Times New Roman" w:cs="Times New Roman"/>
          <w:sz w:val="28"/>
          <w:szCs w:val="28"/>
        </w:rPr>
        <w:t>Одной из осно</w:t>
      </w:r>
      <w:r w:rsidR="00C2572F">
        <w:rPr>
          <w:rFonts w:ascii="Times New Roman" w:hAnsi="Times New Roman" w:cs="Times New Roman"/>
          <w:sz w:val="28"/>
          <w:szCs w:val="28"/>
        </w:rPr>
        <w:t>вных проблем в Республике Алтай</w:t>
      </w:r>
      <w:r w:rsidRPr="002D30B6">
        <w:rPr>
          <w:rFonts w:ascii="Times New Roman" w:hAnsi="Times New Roman" w:cs="Times New Roman"/>
          <w:sz w:val="28"/>
          <w:szCs w:val="28"/>
        </w:rPr>
        <w:t xml:space="preserve"> является низкая правовая грамотность предпринимателей. Зачастую к Уполномоченному поступают схожие по своему содержанию жалобы. Нередко такие обращения связаны с незнанием способов защиты своих прав и законных интересов. Не каждый предприниматель может себе позволить квалифицированную юридическую помощь в решении возникающих вопросов. Одним из условий повышения эффективности деятельности института Уполномоченного является правовое просвещение. Организация правового просвещения выражается в юридических консультациях, издании методических пособий, способствующих развитию правовой культуры, а также путем непосредственного взаимодействия Уполномоченного с предпринимательским сообществом.</w:t>
      </w:r>
    </w:p>
    <w:p w:rsidR="00B57F3B" w:rsidRPr="002D30B6" w:rsidRDefault="00B57F3B" w:rsidP="00B57F3B">
      <w:pPr>
        <w:pStyle w:val="af1"/>
        <w:spacing w:line="360" w:lineRule="auto"/>
        <w:ind w:firstLine="567"/>
        <w:jc w:val="both"/>
        <w:rPr>
          <w:rStyle w:val="ae"/>
          <w:rFonts w:ascii="Times New Roman" w:hAnsi="Times New Roman" w:cs="Times New Roman"/>
          <w:b/>
          <w:i/>
          <w:sz w:val="28"/>
          <w:szCs w:val="28"/>
        </w:rPr>
      </w:pPr>
      <w:r w:rsidRPr="002D30B6">
        <w:rPr>
          <w:rFonts w:ascii="Times New Roman" w:hAnsi="Times New Roman" w:cs="Times New Roman"/>
          <w:sz w:val="28"/>
          <w:szCs w:val="28"/>
        </w:rPr>
        <w:t>Существует необходимость в наделении региональных Уполномоченных правом принимать участие в уголовном судопроизводстве как на стадии предварительного расследования, так и на этапе судебного производства по уголовному делу с правом на участие в любом следственном действии в отношении предпринимателя (допросы, выемки, обыски, ознакомление с заключениями экспертов и прочее), а также знакомиться с материалами уголовного дела; право обжаловать действия или бездействие следователя, эксперта и иного участника уголовного судопроизводства, в том числе обвинительный приговор суда.</w:t>
      </w:r>
    </w:p>
    <w:p w:rsidR="00B57F3B" w:rsidRPr="002D30B6" w:rsidRDefault="00B57F3B" w:rsidP="00B57F3B">
      <w:pPr>
        <w:spacing w:after="0" w:line="360" w:lineRule="auto"/>
        <w:ind w:firstLine="567"/>
        <w:jc w:val="center"/>
        <w:rPr>
          <w:rFonts w:ascii="Times New Roman" w:hAnsi="Times New Roman" w:cs="Times New Roman"/>
          <w:b/>
          <w:caps/>
          <w:sz w:val="28"/>
          <w:szCs w:val="28"/>
        </w:rPr>
      </w:pPr>
    </w:p>
    <w:p w:rsidR="00B57F3B" w:rsidRPr="002D30B6" w:rsidRDefault="00B57F3B" w:rsidP="00B57F3B">
      <w:pPr>
        <w:spacing w:after="0" w:line="360" w:lineRule="auto"/>
        <w:ind w:firstLine="567"/>
        <w:jc w:val="center"/>
        <w:rPr>
          <w:rFonts w:ascii="Times New Roman" w:hAnsi="Times New Roman" w:cs="Times New Roman"/>
          <w:b/>
          <w:caps/>
          <w:sz w:val="28"/>
          <w:szCs w:val="28"/>
        </w:rPr>
      </w:pPr>
    </w:p>
    <w:p w:rsidR="00CA7AF0" w:rsidRDefault="00CA7AF0" w:rsidP="002D30B6">
      <w:pPr>
        <w:pStyle w:val="af1"/>
        <w:spacing w:line="360" w:lineRule="auto"/>
        <w:ind w:firstLine="567"/>
        <w:jc w:val="center"/>
        <w:rPr>
          <w:rFonts w:ascii="Times New Roman" w:hAnsi="Times New Roman" w:cs="Times New Roman"/>
          <w:b/>
          <w:color w:val="7030A0"/>
          <w:sz w:val="28"/>
          <w:szCs w:val="28"/>
        </w:rPr>
      </w:pPr>
    </w:p>
    <w:p w:rsidR="00CA7AF0" w:rsidRDefault="00CA7AF0" w:rsidP="002D30B6">
      <w:pPr>
        <w:pStyle w:val="af1"/>
        <w:spacing w:line="360" w:lineRule="auto"/>
        <w:ind w:firstLine="567"/>
        <w:jc w:val="center"/>
        <w:rPr>
          <w:rFonts w:ascii="Times New Roman" w:hAnsi="Times New Roman" w:cs="Times New Roman"/>
          <w:b/>
          <w:color w:val="7030A0"/>
          <w:sz w:val="28"/>
          <w:szCs w:val="28"/>
        </w:rPr>
      </w:pPr>
    </w:p>
    <w:p w:rsidR="00CA7AF0" w:rsidRDefault="00CA7AF0" w:rsidP="002D30B6">
      <w:pPr>
        <w:pStyle w:val="af1"/>
        <w:spacing w:line="360" w:lineRule="auto"/>
        <w:ind w:firstLine="567"/>
        <w:jc w:val="center"/>
        <w:rPr>
          <w:rFonts w:ascii="Times New Roman" w:hAnsi="Times New Roman" w:cs="Times New Roman"/>
          <w:b/>
          <w:color w:val="7030A0"/>
          <w:sz w:val="28"/>
          <w:szCs w:val="28"/>
        </w:rPr>
      </w:pPr>
    </w:p>
    <w:p w:rsidR="0026177E" w:rsidRDefault="00235561" w:rsidP="002D30B6">
      <w:pPr>
        <w:pStyle w:val="af1"/>
        <w:spacing w:line="360" w:lineRule="auto"/>
        <w:ind w:firstLine="567"/>
        <w:jc w:val="center"/>
        <w:rPr>
          <w:rFonts w:ascii="Times New Roman" w:hAnsi="Times New Roman" w:cs="Times New Roman"/>
          <w:b/>
          <w:color w:val="7030A0"/>
          <w:sz w:val="28"/>
          <w:szCs w:val="28"/>
        </w:rPr>
      </w:pPr>
      <w:r w:rsidRPr="002B2F6D">
        <w:rPr>
          <w:rFonts w:ascii="Times New Roman" w:hAnsi="Times New Roman" w:cs="Times New Roman"/>
          <w:b/>
          <w:color w:val="7030A0"/>
          <w:sz w:val="28"/>
          <w:szCs w:val="28"/>
        </w:rPr>
        <w:t xml:space="preserve">4. </w:t>
      </w:r>
      <w:r w:rsidR="003A2CBF" w:rsidRPr="002B2F6D">
        <w:rPr>
          <w:rFonts w:ascii="Times New Roman" w:hAnsi="Times New Roman" w:cs="Times New Roman"/>
          <w:b/>
          <w:color w:val="7030A0"/>
          <w:sz w:val="28"/>
          <w:szCs w:val="28"/>
        </w:rPr>
        <w:t>Заключение</w:t>
      </w:r>
    </w:p>
    <w:p w:rsidR="007A61C0" w:rsidRPr="002B2F6D" w:rsidRDefault="007A61C0" w:rsidP="002D30B6">
      <w:pPr>
        <w:pStyle w:val="af1"/>
        <w:spacing w:line="360" w:lineRule="auto"/>
        <w:ind w:firstLine="567"/>
        <w:jc w:val="center"/>
        <w:rPr>
          <w:rFonts w:ascii="Times New Roman" w:hAnsi="Times New Roman" w:cs="Times New Roman"/>
          <w:b/>
          <w:color w:val="7030A0"/>
          <w:sz w:val="28"/>
          <w:szCs w:val="28"/>
        </w:rPr>
      </w:pPr>
    </w:p>
    <w:p w:rsidR="00961C69" w:rsidRPr="00112BFD" w:rsidRDefault="00961C69" w:rsidP="00112BFD">
      <w:pPr>
        <w:pStyle w:val="af1"/>
        <w:spacing w:line="360" w:lineRule="auto"/>
        <w:ind w:firstLine="567"/>
        <w:jc w:val="both"/>
        <w:rPr>
          <w:rFonts w:ascii="Times New Roman" w:hAnsi="Times New Roman" w:cs="Times New Roman"/>
          <w:sz w:val="28"/>
          <w:szCs w:val="28"/>
        </w:rPr>
      </w:pPr>
      <w:r w:rsidRPr="006849CC">
        <w:rPr>
          <w:rFonts w:ascii="Times New Roman" w:hAnsi="Times New Roman" w:cs="Times New Roman"/>
          <w:sz w:val="28"/>
          <w:szCs w:val="28"/>
        </w:rPr>
        <w:t xml:space="preserve">Данный доклад является результатом </w:t>
      </w:r>
      <w:r w:rsidR="00F22AF8">
        <w:rPr>
          <w:rFonts w:ascii="Times New Roman" w:hAnsi="Times New Roman" w:cs="Times New Roman"/>
          <w:sz w:val="28"/>
          <w:szCs w:val="28"/>
        </w:rPr>
        <w:t xml:space="preserve">совместной </w:t>
      </w:r>
      <w:r w:rsidRPr="006849CC">
        <w:rPr>
          <w:rFonts w:ascii="Times New Roman" w:hAnsi="Times New Roman" w:cs="Times New Roman"/>
          <w:sz w:val="28"/>
          <w:szCs w:val="28"/>
        </w:rPr>
        <w:t>работы Уполномоченного по защите прав предпринимателей в Рес</w:t>
      </w:r>
      <w:r w:rsidR="00F22AF8">
        <w:rPr>
          <w:rFonts w:ascii="Times New Roman" w:hAnsi="Times New Roman" w:cs="Times New Roman"/>
          <w:sz w:val="28"/>
          <w:szCs w:val="28"/>
        </w:rPr>
        <w:t>публике Алтай, сотрудников его А</w:t>
      </w:r>
      <w:r w:rsidRPr="006849CC">
        <w:rPr>
          <w:rFonts w:ascii="Times New Roman" w:hAnsi="Times New Roman" w:cs="Times New Roman"/>
          <w:sz w:val="28"/>
          <w:szCs w:val="28"/>
        </w:rPr>
        <w:t>ппарата, Общественного и Экспертного совета при Уполномоченном, региональных предпринимательских объединений, общественных представителей Уполномоченного</w:t>
      </w:r>
      <w:r w:rsidR="00F22AF8">
        <w:rPr>
          <w:rFonts w:ascii="Times New Roman" w:hAnsi="Times New Roman" w:cs="Times New Roman"/>
          <w:sz w:val="28"/>
          <w:szCs w:val="28"/>
        </w:rPr>
        <w:t xml:space="preserve"> и органов государственной и муниципальной власти Республики Алтай</w:t>
      </w:r>
      <w:r w:rsidRPr="006849CC">
        <w:rPr>
          <w:rFonts w:ascii="Times New Roman" w:hAnsi="Times New Roman" w:cs="Times New Roman"/>
          <w:sz w:val="28"/>
          <w:szCs w:val="28"/>
        </w:rPr>
        <w:t xml:space="preserve">. </w:t>
      </w:r>
      <w:r w:rsidR="004122F0">
        <w:rPr>
          <w:rFonts w:ascii="Times New Roman" w:hAnsi="Times New Roman" w:cs="Times New Roman"/>
          <w:sz w:val="28"/>
          <w:szCs w:val="28"/>
        </w:rPr>
        <w:t>При этом необходимо отметить, ин</w:t>
      </w:r>
      <w:r w:rsidR="0094449E" w:rsidRPr="006849CC">
        <w:rPr>
          <w:rFonts w:ascii="Times New Roman" w:hAnsi="Times New Roman" w:cs="Times New Roman"/>
          <w:sz w:val="28"/>
          <w:szCs w:val="28"/>
        </w:rPr>
        <w:t>ститут</w:t>
      </w:r>
      <w:r w:rsidRPr="006849CC">
        <w:rPr>
          <w:rFonts w:ascii="Times New Roman" w:hAnsi="Times New Roman" w:cs="Times New Roman"/>
          <w:sz w:val="28"/>
          <w:szCs w:val="28"/>
        </w:rPr>
        <w:t xml:space="preserve"> </w:t>
      </w:r>
      <w:r w:rsidR="0094449E" w:rsidRPr="006849CC">
        <w:rPr>
          <w:rFonts w:ascii="Times New Roman" w:hAnsi="Times New Roman" w:cs="Times New Roman"/>
          <w:sz w:val="28"/>
          <w:szCs w:val="28"/>
        </w:rPr>
        <w:t xml:space="preserve">Уполномоченного </w:t>
      </w:r>
      <w:r w:rsidRPr="006849CC">
        <w:rPr>
          <w:rFonts w:ascii="Times New Roman" w:hAnsi="Times New Roman" w:cs="Times New Roman"/>
          <w:sz w:val="28"/>
          <w:szCs w:val="28"/>
        </w:rPr>
        <w:t>постоянно развивается и совершенствуется, в том числе с учетом обратной связи от предпринимателей о качестве работы. Общественные механизмы института Уполномоченного позволяют выявлять проблемы предпринимателей на местах, формировать объективную правовую позицию Уполномоченного по обращениям, выявлять системные проблемы предпринимательства.</w:t>
      </w:r>
      <w:r w:rsidRPr="00112BFD">
        <w:rPr>
          <w:rFonts w:ascii="Times New Roman" w:hAnsi="Times New Roman" w:cs="Times New Roman"/>
          <w:sz w:val="28"/>
          <w:szCs w:val="28"/>
        </w:rPr>
        <w:t xml:space="preserve"> </w:t>
      </w:r>
    </w:p>
    <w:p w:rsidR="00281CE2" w:rsidRDefault="00FC2763" w:rsidP="00281CE2">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00281CE2" w:rsidRPr="00281CE2">
        <w:rPr>
          <w:rFonts w:ascii="Times New Roman" w:hAnsi="Times New Roman" w:cs="Times New Roman"/>
          <w:sz w:val="28"/>
          <w:szCs w:val="28"/>
        </w:rPr>
        <w:t xml:space="preserve">Республика Алтай располагает привлекательными природно-климатическими условиями, уникальными историческими и археологическими памятниками для организации отдыха, туризма и </w:t>
      </w:r>
      <w:r w:rsidR="00CE4465">
        <w:rPr>
          <w:rFonts w:ascii="Times New Roman" w:hAnsi="Times New Roman" w:cs="Times New Roman"/>
          <w:sz w:val="28"/>
          <w:szCs w:val="28"/>
        </w:rPr>
        <w:t>развития бизнеса в целом</w:t>
      </w:r>
      <w:r w:rsidR="00281CE2" w:rsidRPr="00281CE2">
        <w:rPr>
          <w:rFonts w:ascii="Times New Roman" w:hAnsi="Times New Roman" w:cs="Times New Roman"/>
          <w:sz w:val="28"/>
          <w:szCs w:val="28"/>
        </w:rPr>
        <w:t>. Имеются широкие возможности для создания бальнеологических центров-курортов и санаториев. Благоприятные природно-климатические условия определяют роль Республики Алтай как одного из потенциальных рекреационных центров Российской Федерации.</w:t>
      </w:r>
      <w:r w:rsidR="00281CE2">
        <w:rPr>
          <w:rFonts w:ascii="Times New Roman" w:hAnsi="Times New Roman" w:cs="Times New Roman"/>
          <w:sz w:val="28"/>
          <w:szCs w:val="28"/>
        </w:rPr>
        <w:t xml:space="preserve"> </w:t>
      </w:r>
      <w:r>
        <w:rPr>
          <w:rFonts w:ascii="Times New Roman" w:hAnsi="Times New Roman" w:cs="Times New Roman"/>
          <w:sz w:val="28"/>
          <w:szCs w:val="28"/>
        </w:rPr>
        <w:t>С</w:t>
      </w:r>
      <w:r w:rsidR="00281CE2">
        <w:rPr>
          <w:rFonts w:ascii="Times New Roman" w:hAnsi="Times New Roman" w:cs="Times New Roman"/>
          <w:sz w:val="28"/>
          <w:szCs w:val="28"/>
        </w:rPr>
        <w:t>уществует в</w:t>
      </w:r>
      <w:r w:rsidR="00281CE2" w:rsidRPr="00281CE2">
        <w:rPr>
          <w:rFonts w:ascii="Times New Roman" w:hAnsi="Times New Roman" w:cs="Times New Roman"/>
          <w:sz w:val="28"/>
          <w:szCs w:val="28"/>
        </w:rPr>
        <w:t>озможность устойчивого развития Республики Алтай, как самостоятельного субъекта Российской Федерации</w:t>
      </w:r>
      <w:r w:rsidR="00281CE2">
        <w:rPr>
          <w:rFonts w:ascii="Times New Roman" w:hAnsi="Times New Roman" w:cs="Times New Roman"/>
          <w:sz w:val="28"/>
          <w:szCs w:val="28"/>
        </w:rPr>
        <w:t>.</w:t>
      </w:r>
    </w:p>
    <w:p w:rsidR="001C75BC" w:rsidRDefault="00FC2763" w:rsidP="00A7065F">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281CE2">
        <w:rPr>
          <w:rFonts w:ascii="Times New Roman" w:hAnsi="Times New Roman" w:cs="Times New Roman"/>
          <w:sz w:val="28"/>
          <w:szCs w:val="28"/>
        </w:rPr>
        <w:t xml:space="preserve"> в</w:t>
      </w:r>
      <w:r w:rsidR="006849CC">
        <w:rPr>
          <w:rFonts w:ascii="Times New Roman" w:hAnsi="Times New Roman" w:cs="Times New Roman"/>
          <w:sz w:val="28"/>
          <w:szCs w:val="28"/>
        </w:rPr>
        <w:t xml:space="preserve"> целом по итогам года необходимо отметить, что к</w:t>
      </w:r>
      <w:r w:rsidR="00F05767" w:rsidRPr="00F05767">
        <w:rPr>
          <w:rFonts w:ascii="Times New Roman" w:hAnsi="Times New Roman" w:cs="Times New Roman"/>
          <w:sz w:val="28"/>
          <w:szCs w:val="28"/>
        </w:rPr>
        <w:t>ризис российской экономики, первые проявления которого стали заметны еще полтора-два года назад, в 2015-м развернулся в полную</w:t>
      </w:r>
      <w:r w:rsidR="008F1B7B">
        <w:rPr>
          <w:rFonts w:ascii="Times New Roman" w:hAnsi="Times New Roman" w:cs="Times New Roman"/>
          <w:sz w:val="28"/>
          <w:szCs w:val="28"/>
        </w:rPr>
        <w:t xml:space="preserve"> силу, </w:t>
      </w:r>
      <w:r w:rsidR="0014494D">
        <w:rPr>
          <w:rFonts w:ascii="Times New Roman" w:hAnsi="Times New Roman" w:cs="Times New Roman"/>
          <w:sz w:val="28"/>
          <w:szCs w:val="28"/>
        </w:rPr>
        <w:t>дойдя до</w:t>
      </w:r>
      <w:r w:rsidR="008F1B7B">
        <w:rPr>
          <w:rFonts w:ascii="Times New Roman" w:hAnsi="Times New Roman" w:cs="Times New Roman"/>
          <w:sz w:val="28"/>
          <w:szCs w:val="28"/>
        </w:rPr>
        <w:t xml:space="preserve"> </w:t>
      </w:r>
      <w:r w:rsidR="00FC6340">
        <w:rPr>
          <w:rFonts w:ascii="Times New Roman" w:hAnsi="Times New Roman" w:cs="Times New Roman"/>
          <w:sz w:val="28"/>
          <w:szCs w:val="28"/>
        </w:rPr>
        <w:t>бизнес</w:t>
      </w:r>
      <w:r w:rsidR="009C6802">
        <w:rPr>
          <w:rFonts w:ascii="Times New Roman" w:hAnsi="Times New Roman" w:cs="Times New Roman"/>
          <w:sz w:val="28"/>
          <w:szCs w:val="28"/>
        </w:rPr>
        <w:t>-сообщества</w:t>
      </w:r>
      <w:r w:rsidR="008F1B7B">
        <w:rPr>
          <w:rFonts w:ascii="Times New Roman" w:hAnsi="Times New Roman" w:cs="Times New Roman"/>
          <w:sz w:val="28"/>
          <w:szCs w:val="28"/>
        </w:rPr>
        <w:t xml:space="preserve"> </w:t>
      </w:r>
      <w:r w:rsidR="00E239BB">
        <w:rPr>
          <w:rFonts w:ascii="Times New Roman" w:hAnsi="Times New Roman" w:cs="Times New Roman"/>
          <w:sz w:val="28"/>
          <w:szCs w:val="28"/>
        </w:rPr>
        <w:t xml:space="preserve">Республики Алтай </w:t>
      </w:r>
      <w:r w:rsidR="00F05767" w:rsidRPr="00F05767">
        <w:rPr>
          <w:rFonts w:ascii="Times New Roman" w:hAnsi="Times New Roman" w:cs="Times New Roman"/>
          <w:sz w:val="28"/>
          <w:szCs w:val="28"/>
        </w:rPr>
        <w:t xml:space="preserve">в виде </w:t>
      </w:r>
      <w:r w:rsidR="003410EF">
        <w:rPr>
          <w:rFonts w:ascii="Times New Roman" w:hAnsi="Times New Roman" w:cs="Times New Roman"/>
          <w:sz w:val="28"/>
          <w:szCs w:val="28"/>
        </w:rPr>
        <w:t xml:space="preserve">сокращения инвестиций в экономику, </w:t>
      </w:r>
      <w:r w:rsidR="008F1B7B">
        <w:rPr>
          <w:rFonts w:ascii="Times New Roman" w:hAnsi="Times New Roman" w:cs="Times New Roman"/>
          <w:sz w:val="28"/>
          <w:szCs w:val="28"/>
        </w:rPr>
        <w:t xml:space="preserve">увеличения издержек </w:t>
      </w:r>
      <w:r w:rsidR="003E470D">
        <w:rPr>
          <w:rFonts w:ascii="Times New Roman" w:hAnsi="Times New Roman" w:cs="Times New Roman"/>
          <w:sz w:val="28"/>
          <w:szCs w:val="28"/>
        </w:rPr>
        <w:t>производства</w:t>
      </w:r>
      <w:r w:rsidR="003410EF">
        <w:rPr>
          <w:rFonts w:ascii="Times New Roman" w:hAnsi="Times New Roman" w:cs="Times New Roman"/>
          <w:sz w:val="28"/>
          <w:szCs w:val="28"/>
        </w:rPr>
        <w:t xml:space="preserve">, сокращения </w:t>
      </w:r>
      <w:r w:rsidR="00F05767" w:rsidRPr="00F05767">
        <w:rPr>
          <w:rFonts w:ascii="Times New Roman" w:hAnsi="Times New Roman" w:cs="Times New Roman"/>
          <w:sz w:val="28"/>
          <w:szCs w:val="28"/>
        </w:rPr>
        <w:t xml:space="preserve">реальных </w:t>
      </w:r>
      <w:r w:rsidR="008F1B7B">
        <w:rPr>
          <w:rFonts w:ascii="Times New Roman" w:hAnsi="Times New Roman" w:cs="Times New Roman"/>
          <w:sz w:val="28"/>
          <w:szCs w:val="28"/>
        </w:rPr>
        <w:t xml:space="preserve">доходов. </w:t>
      </w:r>
    </w:p>
    <w:p w:rsidR="004C3055" w:rsidRDefault="008F1B7B" w:rsidP="00A7065F">
      <w:pPr>
        <w:pStyle w:val="af1"/>
        <w:spacing w:line="360" w:lineRule="auto"/>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С</w:t>
      </w:r>
      <w:r w:rsidR="00B701CF" w:rsidRPr="002B2F6D">
        <w:rPr>
          <w:rFonts w:ascii="Times New Roman" w:hAnsi="Times New Roman" w:cs="Times New Roman"/>
          <w:bCs/>
          <w:iCs/>
          <w:sz w:val="28"/>
          <w:szCs w:val="28"/>
          <w:shd w:val="clear" w:color="auto" w:fill="FFFFFF"/>
        </w:rPr>
        <w:t xml:space="preserve">нижение цен на нефть, санкции со стороны стран </w:t>
      </w:r>
      <w:r w:rsidR="0045218F">
        <w:rPr>
          <w:rFonts w:ascii="Times New Roman" w:hAnsi="Times New Roman" w:cs="Times New Roman"/>
          <w:bCs/>
          <w:iCs/>
          <w:sz w:val="28"/>
          <w:szCs w:val="28"/>
          <w:shd w:val="clear" w:color="auto" w:fill="FFFFFF"/>
        </w:rPr>
        <w:t>Запада, ослабление курса рубля,</w:t>
      </w:r>
      <w:r w:rsidR="0084731F">
        <w:rPr>
          <w:rFonts w:ascii="Times New Roman" w:hAnsi="Times New Roman" w:cs="Times New Roman"/>
          <w:bCs/>
          <w:iCs/>
          <w:sz w:val="28"/>
          <w:szCs w:val="28"/>
          <w:shd w:val="clear" w:color="auto" w:fill="FFFFFF"/>
        </w:rPr>
        <w:t xml:space="preserve"> </w:t>
      </w:r>
      <w:r w:rsidR="00DE4E1F">
        <w:rPr>
          <w:rFonts w:ascii="Times New Roman" w:hAnsi="Times New Roman" w:cs="Times New Roman"/>
          <w:bCs/>
          <w:iCs/>
          <w:sz w:val="28"/>
          <w:szCs w:val="28"/>
          <w:shd w:val="clear" w:color="auto" w:fill="FFFFFF"/>
        </w:rPr>
        <w:t>п</w:t>
      </w:r>
      <w:r w:rsidR="00DE4E1F" w:rsidRPr="00DE4E1F">
        <w:rPr>
          <w:rFonts w:ascii="Times New Roman" w:hAnsi="Times New Roman" w:cs="Times New Roman"/>
          <w:bCs/>
          <w:iCs/>
          <w:sz w:val="28"/>
          <w:szCs w:val="28"/>
          <w:shd w:val="clear" w:color="auto" w:fill="FFFFFF"/>
        </w:rPr>
        <w:t>адение реальных располагаемых доходов</w:t>
      </w:r>
      <w:r w:rsidR="00DE4E1F">
        <w:rPr>
          <w:rFonts w:ascii="Times New Roman" w:hAnsi="Times New Roman" w:cs="Times New Roman"/>
          <w:bCs/>
          <w:iCs/>
          <w:sz w:val="28"/>
          <w:szCs w:val="28"/>
          <w:shd w:val="clear" w:color="auto" w:fill="FFFFFF"/>
        </w:rPr>
        <w:t xml:space="preserve"> населения, </w:t>
      </w:r>
      <w:r w:rsidR="0045218F">
        <w:rPr>
          <w:rFonts w:ascii="Times New Roman" w:hAnsi="Times New Roman" w:cs="Times New Roman"/>
          <w:bCs/>
          <w:iCs/>
          <w:sz w:val="28"/>
          <w:szCs w:val="28"/>
          <w:shd w:val="clear" w:color="auto" w:fill="FFFFFF"/>
        </w:rPr>
        <w:t>з</w:t>
      </w:r>
      <w:r w:rsidR="0045218F" w:rsidRPr="0045218F">
        <w:rPr>
          <w:rFonts w:ascii="Times New Roman" w:hAnsi="Times New Roman" w:cs="Times New Roman"/>
          <w:bCs/>
          <w:iCs/>
          <w:sz w:val="28"/>
          <w:szCs w:val="28"/>
          <w:shd w:val="clear" w:color="auto" w:fill="FFFFFF"/>
        </w:rPr>
        <w:t xml:space="preserve">апрет на импорт </w:t>
      </w:r>
      <w:r w:rsidR="00DE4E1F">
        <w:rPr>
          <w:rFonts w:ascii="Times New Roman" w:hAnsi="Times New Roman" w:cs="Times New Roman"/>
          <w:bCs/>
          <w:iCs/>
          <w:sz w:val="28"/>
          <w:szCs w:val="28"/>
          <w:shd w:val="clear" w:color="auto" w:fill="FFFFFF"/>
        </w:rPr>
        <w:t xml:space="preserve">товаров, который спровоцировал </w:t>
      </w:r>
      <w:r w:rsidR="0045218F" w:rsidRPr="0045218F">
        <w:rPr>
          <w:rFonts w:ascii="Times New Roman" w:hAnsi="Times New Roman" w:cs="Times New Roman"/>
          <w:bCs/>
          <w:iCs/>
          <w:sz w:val="28"/>
          <w:szCs w:val="28"/>
          <w:shd w:val="clear" w:color="auto" w:fill="FFFFFF"/>
        </w:rPr>
        <w:t xml:space="preserve">рост цен </w:t>
      </w:r>
      <w:r w:rsidR="00DE4E1F">
        <w:rPr>
          <w:rFonts w:ascii="Times New Roman" w:hAnsi="Times New Roman" w:cs="Times New Roman"/>
          <w:bCs/>
          <w:iCs/>
          <w:sz w:val="28"/>
          <w:szCs w:val="28"/>
          <w:shd w:val="clear" w:color="auto" w:fill="FFFFFF"/>
        </w:rPr>
        <w:t xml:space="preserve">на товары </w:t>
      </w:r>
      <w:r w:rsidR="00D13DD5">
        <w:rPr>
          <w:rFonts w:ascii="Times New Roman" w:hAnsi="Times New Roman" w:cs="Times New Roman"/>
          <w:bCs/>
          <w:iCs/>
          <w:sz w:val="28"/>
          <w:szCs w:val="28"/>
          <w:shd w:val="clear" w:color="auto" w:fill="FFFFFF"/>
        </w:rPr>
        <w:t xml:space="preserve">в регионе, </w:t>
      </w:r>
      <w:r w:rsidR="0045218F" w:rsidRPr="0045218F">
        <w:rPr>
          <w:rFonts w:ascii="Times New Roman" w:hAnsi="Times New Roman" w:cs="Times New Roman"/>
          <w:bCs/>
          <w:iCs/>
          <w:sz w:val="28"/>
          <w:szCs w:val="28"/>
          <w:shd w:val="clear" w:color="auto" w:fill="FFFFFF"/>
        </w:rPr>
        <w:t>сокра</w:t>
      </w:r>
      <w:r w:rsidR="00C01E2F">
        <w:rPr>
          <w:rFonts w:ascii="Times New Roman" w:hAnsi="Times New Roman" w:cs="Times New Roman"/>
          <w:bCs/>
          <w:iCs/>
          <w:sz w:val="28"/>
          <w:szCs w:val="28"/>
          <w:shd w:val="clear" w:color="auto" w:fill="FFFFFF"/>
        </w:rPr>
        <w:t>щение</w:t>
      </w:r>
      <w:r w:rsidR="0045218F" w:rsidRPr="0045218F">
        <w:rPr>
          <w:rFonts w:ascii="Times New Roman" w:hAnsi="Times New Roman" w:cs="Times New Roman"/>
          <w:bCs/>
          <w:iCs/>
          <w:sz w:val="28"/>
          <w:szCs w:val="28"/>
          <w:shd w:val="clear" w:color="auto" w:fill="FFFFFF"/>
        </w:rPr>
        <w:t xml:space="preserve"> покупательн</w:t>
      </w:r>
      <w:r w:rsidR="00C01E2F">
        <w:rPr>
          <w:rFonts w:ascii="Times New Roman" w:hAnsi="Times New Roman" w:cs="Times New Roman"/>
          <w:bCs/>
          <w:iCs/>
          <w:sz w:val="28"/>
          <w:szCs w:val="28"/>
          <w:shd w:val="clear" w:color="auto" w:fill="FFFFFF"/>
        </w:rPr>
        <w:t>ой</w:t>
      </w:r>
      <w:r w:rsidR="0045218F" w:rsidRPr="0045218F">
        <w:rPr>
          <w:rFonts w:ascii="Times New Roman" w:hAnsi="Times New Roman" w:cs="Times New Roman"/>
          <w:bCs/>
          <w:iCs/>
          <w:sz w:val="28"/>
          <w:szCs w:val="28"/>
          <w:shd w:val="clear" w:color="auto" w:fill="FFFFFF"/>
        </w:rPr>
        <w:t xml:space="preserve"> способност</w:t>
      </w:r>
      <w:r w:rsidR="00C01E2F">
        <w:rPr>
          <w:rFonts w:ascii="Times New Roman" w:hAnsi="Times New Roman" w:cs="Times New Roman"/>
          <w:bCs/>
          <w:iCs/>
          <w:sz w:val="28"/>
          <w:szCs w:val="28"/>
          <w:shd w:val="clear" w:color="auto" w:fill="FFFFFF"/>
        </w:rPr>
        <w:t>и</w:t>
      </w:r>
      <w:r w:rsidR="0045218F" w:rsidRPr="0045218F">
        <w:rPr>
          <w:rFonts w:ascii="Times New Roman" w:hAnsi="Times New Roman" w:cs="Times New Roman"/>
          <w:bCs/>
          <w:iCs/>
          <w:sz w:val="28"/>
          <w:szCs w:val="28"/>
          <w:shd w:val="clear" w:color="auto" w:fill="FFFFFF"/>
        </w:rPr>
        <w:t xml:space="preserve"> населения</w:t>
      </w:r>
      <w:r w:rsidR="00DE4E1F">
        <w:rPr>
          <w:rFonts w:ascii="Times New Roman" w:hAnsi="Times New Roman" w:cs="Times New Roman"/>
          <w:bCs/>
          <w:iCs/>
          <w:sz w:val="28"/>
          <w:szCs w:val="28"/>
          <w:shd w:val="clear" w:color="auto" w:fill="FFFFFF"/>
        </w:rPr>
        <w:t xml:space="preserve"> – все это</w:t>
      </w:r>
      <w:r w:rsidR="0045218F">
        <w:rPr>
          <w:rFonts w:ascii="Times New Roman" w:hAnsi="Times New Roman" w:cs="Times New Roman"/>
          <w:bCs/>
          <w:iCs/>
          <w:sz w:val="28"/>
          <w:szCs w:val="28"/>
          <w:shd w:val="clear" w:color="auto" w:fill="FFFFFF"/>
        </w:rPr>
        <w:t xml:space="preserve"> </w:t>
      </w:r>
      <w:r w:rsidR="004C3055">
        <w:rPr>
          <w:rFonts w:ascii="Times New Roman" w:hAnsi="Times New Roman" w:cs="Times New Roman"/>
          <w:bCs/>
          <w:iCs/>
          <w:sz w:val="28"/>
          <w:szCs w:val="28"/>
          <w:shd w:val="clear" w:color="auto" w:fill="FFFFFF"/>
        </w:rPr>
        <w:t xml:space="preserve">в конечном счете </w:t>
      </w:r>
      <w:r w:rsidR="007A61C0">
        <w:rPr>
          <w:rFonts w:ascii="Times New Roman" w:hAnsi="Times New Roman" w:cs="Times New Roman"/>
          <w:bCs/>
          <w:iCs/>
          <w:sz w:val="28"/>
          <w:szCs w:val="28"/>
          <w:shd w:val="clear" w:color="auto" w:fill="FFFFFF"/>
        </w:rPr>
        <w:t xml:space="preserve">отражается </w:t>
      </w:r>
      <w:r w:rsidR="00A7065F">
        <w:rPr>
          <w:rFonts w:ascii="Times New Roman" w:hAnsi="Times New Roman" w:cs="Times New Roman"/>
          <w:bCs/>
          <w:iCs/>
          <w:sz w:val="28"/>
          <w:szCs w:val="28"/>
          <w:shd w:val="clear" w:color="auto" w:fill="FFFFFF"/>
        </w:rPr>
        <w:t>на</w:t>
      </w:r>
      <w:r w:rsidR="007A61C0">
        <w:rPr>
          <w:rFonts w:ascii="Times New Roman" w:hAnsi="Times New Roman" w:cs="Times New Roman"/>
          <w:bCs/>
          <w:iCs/>
          <w:sz w:val="28"/>
          <w:szCs w:val="28"/>
          <w:shd w:val="clear" w:color="auto" w:fill="FFFFFF"/>
        </w:rPr>
        <w:t xml:space="preserve"> эффективном</w:t>
      </w:r>
      <w:r w:rsidR="00A7065F">
        <w:rPr>
          <w:rFonts w:ascii="Times New Roman" w:hAnsi="Times New Roman" w:cs="Times New Roman"/>
          <w:bCs/>
          <w:iCs/>
          <w:sz w:val="28"/>
          <w:szCs w:val="28"/>
          <w:shd w:val="clear" w:color="auto" w:fill="FFFFFF"/>
        </w:rPr>
        <w:t xml:space="preserve"> </w:t>
      </w:r>
      <w:r w:rsidR="007A61C0">
        <w:rPr>
          <w:rFonts w:ascii="Times New Roman" w:hAnsi="Times New Roman" w:cs="Times New Roman"/>
          <w:bCs/>
          <w:iCs/>
          <w:sz w:val="28"/>
          <w:szCs w:val="28"/>
          <w:shd w:val="clear" w:color="auto" w:fill="FFFFFF"/>
        </w:rPr>
        <w:t>развитии</w:t>
      </w:r>
      <w:r w:rsidR="00D13DD5">
        <w:rPr>
          <w:rFonts w:ascii="Times New Roman" w:hAnsi="Times New Roman" w:cs="Times New Roman"/>
          <w:bCs/>
          <w:iCs/>
          <w:sz w:val="28"/>
          <w:szCs w:val="28"/>
          <w:shd w:val="clear" w:color="auto" w:fill="FFFFFF"/>
        </w:rPr>
        <w:t xml:space="preserve"> бизнеса</w:t>
      </w:r>
      <w:r w:rsidR="00A7065F">
        <w:rPr>
          <w:rFonts w:ascii="Times New Roman" w:hAnsi="Times New Roman" w:cs="Times New Roman"/>
          <w:bCs/>
          <w:iCs/>
          <w:sz w:val="28"/>
          <w:szCs w:val="28"/>
          <w:shd w:val="clear" w:color="auto" w:fill="FFFFFF"/>
        </w:rPr>
        <w:t xml:space="preserve"> в Республике Алтай</w:t>
      </w:r>
      <w:r w:rsidR="009C6802">
        <w:rPr>
          <w:rFonts w:ascii="Times New Roman" w:hAnsi="Times New Roman" w:cs="Times New Roman"/>
          <w:bCs/>
          <w:iCs/>
          <w:sz w:val="28"/>
          <w:szCs w:val="28"/>
          <w:shd w:val="clear" w:color="auto" w:fill="FFFFFF"/>
        </w:rPr>
        <w:t>.</w:t>
      </w:r>
    </w:p>
    <w:p w:rsidR="00B130D8" w:rsidRDefault="001123E7" w:rsidP="001123E7">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w:t>
      </w:r>
      <w:r w:rsidR="002270D4">
        <w:rPr>
          <w:rFonts w:ascii="Times New Roman" w:hAnsi="Times New Roman" w:cs="Times New Roman"/>
          <w:sz w:val="28"/>
          <w:szCs w:val="28"/>
        </w:rPr>
        <w:t xml:space="preserve"> </w:t>
      </w:r>
      <w:r w:rsidR="001D5E49">
        <w:rPr>
          <w:rFonts w:ascii="Times New Roman" w:hAnsi="Times New Roman" w:cs="Times New Roman"/>
          <w:sz w:val="28"/>
          <w:szCs w:val="28"/>
        </w:rPr>
        <w:t>макроэкономических показателей,</w:t>
      </w:r>
      <w:r w:rsidR="002270D4">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ряд факторов, сдерживающих развитие бизнеса на региональном уровне. </w:t>
      </w:r>
      <w:r w:rsidR="001D5E49">
        <w:rPr>
          <w:rFonts w:ascii="Times New Roman" w:hAnsi="Times New Roman" w:cs="Times New Roman"/>
          <w:sz w:val="28"/>
          <w:szCs w:val="28"/>
        </w:rPr>
        <w:t>Аппаратом Уполномоченного выяв</w:t>
      </w:r>
      <w:r>
        <w:rPr>
          <w:rFonts w:ascii="Times New Roman" w:hAnsi="Times New Roman" w:cs="Times New Roman"/>
          <w:sz w:val="28"/>
          <w:szCs w:val="28"/>
        </w:rPr>
        <w:t>ляются</w:t>
      </w:r>
      <w:r w:rsidR="001D5E49">
        <w:rPr>
          <w:rFonts w:ascii="Times New Roman" w:hAnsi="Times New Roman" w:cs="Times New Roman"/>
          <w:sz w:val="28"/>
          <w:szCs w:val="28"/>
        </w:rPr>
        <w:t xml:space="preserve"> </w:t>
      </w:r>
      <w:r w:rsidR="002552DB">
        <w:rPr>
          <w:rFonts w:ascii="Times New Roman" w:hAnsi="Times New Roman" w:cs="Times New Roman"/>
          <w:sz w:val="28"/>
          <w:szCs w:val="28"/>
        </w:rPr>
        <w:t>системны</w:t>
      </w:r>
      <w:r>
        <w:rPr>
          <w:rFonts w:ascii="Times New Roman" w:hAnsi="Times New Roman" w:cs="Times New Roman"/>
          <w:sz w:val="28"/>
          <w:szCs w:val="28"/>
        </w:rPr>
        <w:t>е</w:t>
      </w:r>
      <w:r w:rsidR="002552DB">
        <w:rPr>
          <w:rFonts w:ascii="Times New Roman" w:hAnsi="Times New Roman" w:cs="Times New Roman"/>
          <w:sz w:val="28"/>
          <w:szCs w:val="28"/>
        </w:rPr>
        <w:t xml:space="preserve"> проблем</w:t>
      </w:r>
      <w:r>
        <w:rPr>
          <w:rFonts w:ascii="Times New Roman" w:hAnsi="Times New Roman" w:cs="Times New Roman"/>
          <w:sz w:val="28"/>
          <w:szCs w:val="28"/>
        </w:rPr>
        <w:t>ы</w:t>
      </w:r>
      <w:r w:rsidR="002552DB">
        <w:rPr>
          <w:rFonts w:ascii="Times New Roman" w:hAnsi="Times New Roman" w:cs="Times New Roman"/>
          <w:sz w:val="28"/>
          <w:szCs w:val="28"/>
        </w:rPr>
        <w:t>,</w:t>
      </w:r>
      <w:r w:rsidR="002552DB" w:rsidRPr="002552DB">
        <w:t xml:space="preserve"> </w:t>
      </w:r>
      <w:r w:rsidR="002552DB" w:rsidRPr="002552DB">
        <w:rPr>
          <w:rFonts w:ascii="Times New Roman" w:hAnsi="Times New Roman" w:cs="Times New Roman"/>
          <w:sz w:val="28"/>
          <w:szCs w:val="28"/>
        </w:rPr>
        <w:t xml:space="preserve">которые </w:t>
      </w:r>
      <w:r w:rsidR="00916123">
        <w:rPr>
          <w:rFonts w:ascii="Times New Roman" w:hAnsi="Times New Roman" w:cs="Times New Roman"/>
          <w:sz w:val="28"/>
          <w:szCs w:val="28"/>
        </w:rPr>
        <w:t>препятствует</w:t>
      </w:r>
      <w:r w:rsidR="002552DB" w:rsidRPr="002552DB">
        <w:rPr>
          <w:rFonts w:ascii="Times New Roman" w:hAnsi="Times New Roman" w:cs="Times New Roman"/>
          <w:sz w:val="28"/>
          <w:szCs w:val="28"/>
        </w:rPr>
        <w:t xml:space="preserve"> </w:t>
      </w:r>
      <w:r w:rsidR="00916123">
        <w:rPr>
          <w:rFonts w:ascii="Times New Roman" w:hAnsi="Times New Roman" w:cs="Times New Roman"/>
          <w:sz w:val="28"/>
          <w:szCs w:val="28"/>
        </w:rPr>
        <w:t xml:space="preserve">развитию </w:t>
      </w:r>
      <w:r w:rsidR="00677235">
        <w:rPr>
          <w:rFonts w:ascii="Times New Roman" w:hAnsi="Times New Roman" w:cs="Times New Roman"/>
          <w:sz w:val="28"/>
          <w:szCs w:val="28"/>
        </w:rPr>
        <w:t>бизнес</w:t>
      </w:r>
      <w:r w:rsidR="00916123">
        <w:rPr>
          <w:rFonts w:ascii="Times New Roman" w:hAnsi="Times New Roman" w:cs="Times New Roman"/>
          <w:sz w:val="28"/>
          <w:szCs w:val="28"/>
        </w:rPr>
        <w:t>а</w:t>
      </w:r>
      <w:r w:rsidR="00677235">
        <w:rPr>
          <w:rFonts w:ascii="Times New Roman" w:hAnsi="Times New Roman" w:cs="Times New Roman"/>
          <w:sz w:val="28"/>
          <w:szCs w:val="28"/>
        </w:rPr>
        <w:t xml:space="preserve"> </w:t>
      </w:r>
      <w:r w:rsidR="00916123">
        <w:rPr>
          <w:rFonts w:ascii="Times New Roman" w:hAnsi="Times New Roman" w:cs="Times New Roman"/>
          <w:sz w:val="28"/>
          <w:szCs w:val="28"/>
        </w:rPr>
        <w:t>в регионе</w:t>
      </w:r>
      <w:r w:rsidR="00677235">
        <w:rPr>
          <w:rFonts w:ascii="Times New Roman" w:hAnsi="Times New Roman" w:cs="Times New Roman"/>
          <w:sz w:val="28"/>
          <w:szCs w:val="28"/>
        </w:rPr>
        <w:t>.</w:t>
      </w:r>
      <w:r w:rsidR="00706954">
        <w:rPr>
          <w:rFonts w:ascii="Times New Roman" w:hAnsi="Times New Roman" w:cs="Times New Roman"/>
          <w:sz w:val="28"/>
          <w:szCs w:val="28"/>
        </w:rPr>
        <w:t xml:space="preserve">  </w:t>
      </w:r>
      <w:r w:rsidR="00677235">
        <w:rPr>
          <w:rFonts w:ascii="Times New Roman" w:hAnsi="Times New Roman" w:cs="Times New Roman"/>
          <w:sz w:val="28"/>
          <w:szCs w:val="28"/>
        </w:rPr>
        <w:t xml:space="preserve">На основе их </w:t>
      </w:r>
      <w:r w:rsidR="00EC2439">
        <w:rPr>
          <w:rFonts w:ascii="Times New Roman" w:hAnsi="Times New Roman" w:cs="Times New Roman"/>
          <w:sz w:val="28"/>
          <w:szCs w:val="28"/>
        </w:rPr>
        <w:t>разраб</w:t>
      </w:r>
      <w:r w:rsidR="00B130D8">
        <w:rPr>
          <w:rFonts w:ascii="Times New Roman" w:hAnsi="Times New Roman" w:cs="Times New Roman"/>
          <w:sz w:val="28"/>
          <w:szCs w:val="28"/>
        </w:rPr>
        <w:t>атываются</w:t>
      </w:r>
      <w:r w:rsidR="00EC2439">
        <w:rPr>
          <w:rFonts w:ascii="Times New Roman" w:hAnsi="Times New Roman" w:cs="Times New Roman"/>
          <w:sz w:val="28"/>
          <w:szCs w:val="28"/>
        </w:rPr>
        <w:t xml:space="preserve"> «</w:t>
      </w:r>
      <w:proofErr w:type="spellStart"/>
      <w:r w:rsidR="00EC2439">
        <w:rPr>
          <w:rFonts w:ascii="Times New Roman" w:hAnsi="Times New Roman" w:cs="Times New Roman"/>
          <w:sz w:val="28"/>
          <w:szCs w:val="28"/>
        </w:rPr>
        <w:t>СитА</w:t>
      </w:r>
      <w:r w:rsidR="00B130D8">
        <w:rPr>
          <w:rFonts w:ascii="Times New Roman" w:hAnsi="Times New Roman" w:cs="Times New Roman"/>
          <w:sz w:val="28"/>
          <w:szCs w:val="28"/>
        </w:rPr>
        <w:t>ны</w:t>
      </w:r>
      <w:proofErr w:type="spellEnd"/>
      <w:r w:rsidR="00B130D8">
        <w:rPr>
          <w:rFonts w:ascii="Times New Roman" w:hAnsi="Times New Roman" w:cs="Times New Roman"/>
          <w:sz w:val="28"/>
          <w:szCs w:val="28"/>
        </w:rPr>
        <w:t xml:space="preserve">» - </w:t>
      </w:r>
      <w:r w:rsidR="00B130D8" w:rsidRPr="00B130D8">
        <w:rPr>
          <w:rFonts w:ascii="Times New Roman" w:hAnsi="Times New Roman" w:cs="Times New Roman"/>
          <w:sz w:val="28"/>
          <w:szCs w:val="28"/>
        </w:rPr>
        <w:t>это ситуационный анализ системных проблем предпринимателей республики, с которыми они сталкиваются в процессе своей деятельности и пути их решения для улучшения предпри</w:t>
      </w:r>
      <w:r w:rsidR="00B130D8">
        <w:rPr>
          <w:rFonts w:ascii="Times New Roman" w:hAnsi="Times New Roman" w:cs="Times New Roman"/>
          <w:sz w:val="28"/>
          <w:szCs w:val="28"/>
        </w:rPr>
        <w:t>нимательского климата в регионе.</w:t>
      </w:r>
      <w:r w:rsidR="00185171">
        <w:rPr>
          <w:rFonts w:ascii="Times New Roman" w:hAnsi="Times New Roman" w:cs="Times New Roman"/>
          <w:sz w:val="28"/>
          <w:szCs w:val="28"/>
        </w:rPr>
        <w:t xml:space="preserve"> </w:t>
      </w:r>
    </w:p>
    <w:p w:rsidR="00EC2439" w:rsidRDefault="00EC2439" w:rsidP="004B20CE">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proofErr w:type="spellStart"/>
      <w:r>
        <w:rPr>
          <w:rFonts w:ascii="Times New Roman" w:hAnsi="Times New Roman" w:cs="Times New Roman"/>
          <w:sz w:val="28"/>
          <w:szCs w:val="28"/>
        </w:rPr>
        <w:t>СитАны</w:t>
      </w:r>
      <w:proofErr w:type="spellEnd"/>
      <w:r>
        <w:rPr>
          <w:rFonts w:ascii="Times New Roman" w:hAnsi="Times New Roman" w:cs="Times New Roman"/>
          <w:sz w:val="28"/>
          <w:szCs w:val="28"/>
        </w:rPr>
        <w:t>» по Республике Алтай по итогам 2014 года вошли</w:t>
      </w:r>
      <w:r w:rsidRPr="00EC2439">
        <w:rPr>
          <w:rFonts w:ascii="Times New Roman" w:hAnsi="Times New Roman" w:cs="Times New Roman"/>
          <w:sz w:val="28"/>
          <w:szCs w:val="28"/>
        </w:rPr>
        <w:t xml:space="preserve"> </w:t>
      </w:r>
      <w:r>
        <w:rPr>
          <w:rFonts w:ascii="Times New Roman" w:hAnsi="Times New Roman" w:cs="Times New Roman"/>
          <w:sz w:val="28"/>
          <w:szCs w:val="28"/>
        </w:rPr>
        <w:t>11</w:t>
      </w:r>
      <w:r w:rsidRPr="00EC2439">
        <w:rPr>
          <w:rFonts w:ascii="Times New Roman" w:hAnsi="Times New Roman" w:cs="Times New Roman"/>
          <w:sz w:val="28"/>
          <w:szCs w:val="28"/>
        </w:rPr>
        <w:t xml:space="preserve"> разделов по сферам регулирования бизнеса, </w:t>
      </w:r>
      <w:r>
        <w:rPr>
          <w:rFonts w:ascii="Times New Roman" w:hAnsi="Times New Roman" w:cs="Times New Roman"/>
          <w:sz w:val="28"/>
          <w:szCs w:val="28"/>
        </w:rPr>
        <w:t xml:space="preserve">в каждом из </w:t>
      </w:r>
      <w:r w:rsidRPr="00EC2439">
        <w:rPr>
          <w:rFonts w:ascii="Times New Roman" w:hAnsi="Times New Roman" w:cs="Times New Roman"/>
          <w:sz w:val="28"/>
          <w:szCs w:val="28"/>
        </w:rPr>
        <w:t xml:space="preserve">которых </w:t>
      </w:r>
      <w:r>
        <w:rPr>
          <w:rFonts w:ascii="Times New Roman" w:hAnsi="Times New Roman" w:cs="Times New Roman"/>
          <w:sz w:val="28"/>
          <w:szCs w:val="28"/>
        </w:rPr>
        <w:t xml:space="preserve">выделены </w:t>
      </w:r>
      <w:r w:rsidRPr="008B537D">
        <w:rPr>
          <w:rFonts w:ascii="Times New Roman" w:hAnsi="Times New Roman" w:cs="Times New Roman"/>
          <w:sz w:val="28"/>
          <w:szCs w:val="28"/>
        </w:rPr>
        <w:t xml:space="preserve">самые актуальные проблемы. Эти </w:t>
      </w:r>
      <w:r w:rsidR="008B537D" w:rsidRPr="008B537D">
        <w:rPr>
          <w:rFonts w:ascii="Times New Roman" w:hAnsi="Times New Roman" w:cs="Times New Roman"/>
          <w:sz w:val="28"/>
          <w:szCs w:val="28"/>
        </w:rPr>
        <w:t xml:space="preserve">предложения сформированы после </w:t>
      </w:r>
      <w:r w:rsidRPr="008B537D">
        <w:rPr>
          <w:rFonts w:ascii="Times New Roman" w:hAnsi="Times New Roman" w:cs="Times New Roman"/>
          <w:sz w:val="28"/>
          <w:szCs w:val="28"/>
        </w:rPr>
        <w:t>6</w:t>
      </w:r>
      <w:r w:rsidR="008B537D" w:rsidRPr="008B537D">
        <w:rPr>
          <w:rFonts w:ascii="Times New Roman" w:hAnsi="Times New Roman" w:cs="Times New Roman"/>
          <w:sz w:val="28"/>
          <w:szCs w:val="28"/>
        </w:rPr>
        <w:t>0</w:t>
      </w:r>
      <w:r w:rsidRPr="008B537D">
        <w:rPr>
          <w:rFonts w:ascii="Times New Roman" w:hAnsi="Times New Roman" w:cs="Times New Roman"/>
          <w:sz w:val="28"/>
          <w:szCs w:val="28"/>
        </w:rPr>
        <w:t xml:space="preserve"> ситуационных анализов на региональном</w:t>
      </w:r>
      <w:r w:rsidR="000104E3">
        <w:rPr>
          <w:rFonts w:ascii="Times New Roman" w:hAnsi="Times New Roman" w:cs="Times New Roman"/>
          <w:sz w:val="28"/>
          <w:szCs w:val="28"/>
        </w:rPr>
        <w:t xml:space="preserve"> уровне</w:t>
      </w:r>
      <w:r w:rsidRPr="008B537D">
        <w:rPr>
          <w:rFonts w:ascii="Times New Roman" w:hAnsi="Times New Roman" w:cs="Times New Roman"/>
          <w:sz w:val="28"/>
          <w:szCs w:val="28"/>
        </w:rPr>
        <w:t xml:space="preserve">, а также </w:t>
      </w:r>
      <w:r w:rsidR="000104E3">
        <w:rPr>
          <w:rFonts w:ascii="Times New Roman" w:hAnsi="Times New Roman" w:cs="Times New Roman"/>
          <w:sz w:val="28"/>
          <w:szCs w:val="28"/>
        </w:rPr>
        <w:t>на основе</w:t>
      </w:r>
      <w:r w:rsidRPr="008B537D">
        <w:rPr>
          <w:rFonts w:ascii="Times New Roman" w:hAnsi="Times New Roman" w:cs="Times New Roman"/>
          <w:sz w:val="28"/>
          <w:szCs w:val="28"/>
        </w:rPr>
        <w:t xml:space="preserve"> социологических опросов и анализа работы по </w:t>
      </w:r>
      <w:r w:rsidR="000104E3">
        <w:rPr>
          <w:rFonts w:ascii="Times New Roman" w:hAnsi="Times New Roman" w:cs="Times New Roman"/>
          <w:sz w:val="28"/>
          <w:szCs w:val="28"/>
        </w:rPr>
        <w:t>180</w:t>
      </w:r>
      <w:r w:rsidRPr="008B537D">
        <w:rPr>
          <w:rFonts w:ascii="Times New Roman" w:hAnsi="Times New Roman" w:cs="Times New Roman"/>
          <w:sz w:val="28"/>
          <w:szCs w:val="28"/>
        </w:rPr>
        <w:t xml:space="preserve"> </w:t>
      </w:r>
      <w:r w:rsidR="000104E3" w:rsidRPr="008B537D">
        <w:rPr>
          <w:rFonts w:ascii="Times New Roman" w:hAnsi="Times New Roman" w:cs="Times New Roman"/>
          <w:sz w:val="28"/>
          <w:szCs w:val="28"/>
        </w:rPr>
        <w:t>обращени</w:t>
      </w:r>
      <w:r w:rsidR="00961E18">
        <w:rPr>
          <w:rFonts w:ascii="Times New Roman" w:hAnsi="Times New Roman" w:cs="Times New Roman"/>
          <w:sz w:val="28"/>
          <w:szCs w:val="28"/>
        </w:rPr>
        <w:t>ям</w:t>
      </w:r>
      <w:r w:rsidR="000104E3" w:rsidRPr="008B537D">
        <w:rPr>
          <w:rFonts w:ascii="Times New Roman" w:hAnsi="Times New Roman" w:cs="Times New Roman"/>
          <w:sz w:val="28"/>
          <w:szCs w:val="28"/>
        </w:rPr>
        <w:t>,</w:t>
      </w:r>
      <w:r w:rsidRPr="008B537D">
        <w:rPr>
          <w:rFonts w:ascii="Times New Roman" w:hAnsi="Times New Roman" w:cs="Times New Roman"/>
          <w:sz w:val="28"/>
          <w:szCs w:val="28"/>
        </w:rPr>
        <w:t xml:space="preserve"> п</w:t>
      </w:r>
      <w:r w:rsidR="000104E3">
        <w:rPr>
          <w:rFonts w:ascii="Times New Roman" w:hAnsi="Times New Roman" w:cs="Times New Roman"/>
          <w:sz w:val="28"/>
          <w:szCs w:val="28"/>
        </w:rPr>
        <w:t>оступивших к бизнес-омбудсме</w:t>
      </w:r>
      <w:r w:rsidR="00450267">
        <w:rPr>
          <w:rFonts w:ascii="Times New Roman" w:hAnsi="Times New Roman" w:cs="Times New Roman"/>
          <w:sz w:val="28"/>
          <w:szCs w:val="28"/>
        </w:rPr>
        <w:t>ну</w:t>
      </w:r>
      <w:r w:rsidR="006B0015">
        <w:rPr>
          <w:rFonts w:ascii="Times New Roman" w:hAnsi="Times New Roman" w:cs="Times New Roman"/>
          <w:sz w:val="28"/>
          <w:szCs w:val="28"/>
        </w:rPr>
        <w:t>.</w:t>
      </w:r>
    </w:p>
    <w:p w:rsidR="00AB0121" w:rsidRDefault="007F10D6" w:rsidP="004B20CE">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показ</w:t>
      </w:r>
      <w:r w:rsidR="00AB0121">
        <w:rPr>
          <w:rFonts w:ascii="Times New Roman" w:hAnsi="Times New Roman" w:cs="Times New Roman"/>
          <w:sz w:val="28"/>
          <w:szCs w:val="28"/>
        </w:rPr>
        <w:t xml:space="preserve">ывает, что у предпринимателей </w:t>
      </w:r>
      <w:r w:rsidR="00331DB8">
        <w:rPr>
          <w:rFonts w:ascii="Times New Roman" w:hAnsi="Times New Roman" w:cs="Times New Roman"/>
          <w:sz w:val="28"/>
          <w:szCs w:val="28"/>
        </w:rPr>
        <w:t xml:space="preserve">Республики Алтай </w:t>
      </w:r>
      <w:r w:rsidR="000A1567">
        <w:rPr>
          <w:rFonts w:ascii="Times New Roman" w:hAnsi="Times New Roman" w:cs="Times New Roman"/>
          <w:sz w:val="28"/>
          <w:szCs w:val="28"/>
        </w:rPr>
        <w:t>возникают</w:t>
      </w:r>
      <w:r w:rsidR="00AB0121">
        <w:rPr>
          <w:rFonts w:ascii="Times New Roman" w:hAnsi="Times New Roman" w:cs="Times New Roman"/>
          <w:sz w:val="28"/>
          <w:szCs w:val="28"/>
        </w:rPr>
        <w:t xml:space="preserve"> проблемы в таких сферах как:</w:t>
      </w:r>
    </w:p>
    <w:p w:rsidR="000F4AF9" w:rsidRDefault="00AB0121" w:rsidP="00F117BB">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банковское кредитование (высокие ставки по банковским кредитам, отсутствие</w:t>
      </w:r>
      <w:r w:rsidRPr="00AB0121">
        <w:rPr>
          <w:rFonts w:ascii="Times New Roman" w:hAnsi="Times New Roman" w:cs="Times New Roman"/>
          <w:sz w:val="28"/>
          <w:szCs w:val="28"/>
        </w:rPr>
        <w:t xml:space="preserve"> письменного обоснования при вынесении отказа в рассмотрении заявки на кредит банком</w:t>
      </w:r>
      <w:r>
        <w:rPr>
          <w:rFonts w:ascii="Times New Roman" w:hAnsi="Times New Roman" w:cs="Times New Roman"/>
          <w:sz w:val="28"/>
          <w:szCs w:val="28"/>
        </w:rPr>
        <w:t>);</w:t>
      </w:r>
    </w:p>
    <w:p w:rsidR="00AB0121" w:rsidRDefault="00AB0121" w:rsidP="00F117BB">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энергетика и естественные монополии (высокие </w:t>
      </w:r>
      <w:r w:rsidR="00A864BF">
        <w:rPr>
          <w:rFonts w:ascii="Times New Roman" w:hAnsi="Times New Roman" w:cs="Times New Roman"/>
          <w:sz w:val="28"/>
          <w:szCs w:val="28"/>
        </w:rPr>
        <w:t>тарифы;</w:t>
      </w:r>
      <w:r>
        <w:rPr>
          <w:rFonts w:ascii="Times New Roman" w:hAnsi="Times New Roman" w:cs="Times New Roman"/>
          <w:sz w:val="28"/>
          <w:szCs w:val="28"/>
        </w:rPr>
        <w:t xml:space="preserve"> постоянный рост тарифов на электроэнергию, коммунальные услуги</w:t>
      </w:r>
      <w:r w:rsidR="00A864BF">
        <w:rPr>
          <w:rFonts w:ascii="Times New Roman" w:hAnsi="Times New Roman" w:cs="Times New Roman"/>
          <w:sz w:val="28"/>
          <w:szCs w:val="28"/>
        </w:rPr>
        <w:t>;</w:t>
      </w:r>
      <w:r w:rsidR="00F4141D">
        <w:rPr>
          <w:rFonts w:ascii="Times New Roman" w:hAnsi="Times New Roman" w:cs="Times New Roman"/>
          <w:sz w:val="28"/>
          <w:szCs w:val="28"/>
        </w:rPr>
        <w:t xml:space="preserve"> д</w:t>
      </w:r>
      <w:r w:rsidR="00F4141D" w:rsidRPr="00F4141D">
        <w:rPr>
          <w:rFonts w:ascii="Times New Roman" w:hAnsi="Times New Roman" w:cs="Times New Roman"/>
          <w:sz w:val="28"/>
          <w:szCs w:val="28"/>
        </w:rPr>
        <w:t>лительная и сложная процедура техническо</w:t>
      </w:r>
      <w:r w:rsidR="00F4141D">
        <w:rPr>
          <w:rFonts w:ascii="Times New Roman" w:hAnsi="Times New Roman" w:cs="Times New Roman"/>
          <w:sz w:val="28"/>
          <w:szCs w:val="28"/>
        </w:rPr>
        <w:t>го</w:t>
      </w:r>
      <w:r w:rsidR="00F4141D" w:rsidRPr="00F4141D">
        <w:rPr>
          <w:rFonts w:ascii="Times New Roman" w:hAnsi="Times New Roman" w:cs="Times New Roman"/>
          <w:sz w:val="28"/>
          <w:szCs w:val="28"/>
        </w:rPr>
        <w:t xml:space="preserve"> присоединени</w:t>
      </w:r>
      <w:r w:rsidR="00F4141D">
        <w:rPr>
          <w:rFonts w:ascii="Times New Roman" w:hAnsi="Times New Roman" w:cs="Times New Roman"/>
          <w:sz w:val="28"/>
          <w:szCs w:val="28"/>
        </w:rPr>
        <w:t>я</w:t>
      </w:r>
      <w:r w:rsidR="00F4141D" w:rsidRPr="00F4141D">
        <w:rPr>
          <w:rFonts w:ascii="Times New Roman" w:hAnsi="Times New Roman" w:cs="Times New Roman"/>
          <w:sz w:val="28"/>
          <w:szCs w:val="28"/>
        </w:rPr>
        <w:t xml:space="preserve"> к </w:t>
      </w:r>
      <w:r w:rsidR="00F87E41">
        <w:rPr>
          <w:rFonts w:ascii="Times New Roman" w:hAnsi="Times New Roman" w:cs="Times New Roman"/>
          <w:sz w:val="28"/>
          <w:szCs w:val="28"/>
        </w:rPr>
        <w:t xml:space="preserve">электросетям, к инженерным </w:t>
      </w:r>
      <w:r w:rsidR="00F4141D">
        <w:rPr>
          <w:rFonts w:ascii="Times New Roman" w:hAnsi="Times New Roman" w:cs="Times New Roman"/>
          <w:sz w:val="28"/>
          <w:szCs w:val="28"/>
        </w:rPr>
        <w:t>коммуникациям</w:t>
      </w:r>
      <w:r>
        <w:rPr>
          <w:rFonts w:ascii="Times New Roman" w:hAnsi="Times New Roman" w:cs="Times New Roman"/>
          <w:sz w:val="28"/>
          <w:szCs w:val="28"/>
        </w:rPr>
        <w:t>)</w:t>
      </w:r>
      <w:r w:rsidR="00F87E41">
        <w:rPr>
          <w:rFonts w:ascii="Times New Roman" w:hAnsi="Times New Roman" w:cs="Times New Roman"/>
          <w:sz w:val="28"/>
          <w:szCs w:val="28"/>
        </w:rPr>
        <w:t>;</w:t>
      </w:r>
    </w:p>
    <w:p w:rsidR="005319FD" w:rsidRDefault="00681ACC" w:rsidP="00F117BB">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налогообложение (</w:t>
      </w:r>
      <w:r w:rsidR="005319FD">
        <w:rPr>
          <w:rFonts w:ascii="Times New Roman" w:hAnsi="Times New Roman" w:cs="Times New Roman"/>
          <w:sz w:val="28"/>
          <w:szCs w:val="28"/>
        </w:rPr>
        <w:t>высокая налоговая нагрузка</w:t>
      </w:r>
      <w:r w:rsidR="004F3414">
        <w:rPr>
          <w:rFonts w:ascii="Times New Roman" w:hAnsi="Times New Roman" w:cs="Times New Roman"/>
          <w:sz w:val="28"/>
          <w:szCs w:val="28"/>
        </w:rPr>
        <w:t>, ведение новых систем налогообложения</w:t>
      </w:r>
      <w:r>
        <w:rPr>
          <w:rFonts w:ascii="Times New Roman" w:hAnsi="Times New Roman" w:cs="Times New Roman"/>
          <w:sz w:val="28"/>
          <w:szCs w:val="28"/>
        </w:rPr>
        <w:t>)</w:t>
      </w:r>
      <w:r w:rsidR="005319FD">
        <w:rPr>
          <w:rFonts w:ascii="Times New Roman" w:hAnsi="Times New Roman" w:cs="Times New Roman"/>
          <w:sz w:val="28"/>
          <w:szCs w:val="28"/>
        </w:rPr>
        <w:t>;</w:t>
      </w:r>
    </w:p>
    <w:p w:rsidR="0052148E" w:rsidRDefault="00087BCA" w:rsidP="00F117BB">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контрольно-надзорная деятельность </w:t>
      </w:r>
      <w:r w:rsidR="00EF643F">
        <w:rPr>
          <w:rFonts w:ascii="Times New Roman" w:hAnsi="Times New Roman" w:cs="Times New Roman"/>
          <w:sz w:val="28"/>
          <w:szCs w:val="28"/>
        </w:rPr>
        <w:t>(переизбыток плановых и внеплановых проверок</w:t>
      </w:r>
      <w:r w:rsidR="00F70E36">
        <w:rPr>
          <w:rFonts w:ascii="Times New Roman" w:hAnsi="Times New Roman" w:cs="Times New Roman"/>
          <w:sz w:val="28"/>
          <w:szCs w:val="28"/>
        </w:rPr>
        <w:t>, высокие штрафы за административные правонарушения</w:t>
      </w:r>
      <w:r w:rsidR="00EF643F">
        <w:rPr>
          <w:rFonts w:ascii="Times New Roman" w:hAnsi="Times New Roman" w:cs="Times New Roman"/>
          <w:sz w:val="28"/>
          <w:szCs w:val="28"/>
        </w:rPr>
        <w:t>);</w:t>
      </w:r>
    </w:p>
    <w:p w:rsidR="00EF643F" w:rsidRDefault="00677235" w:rsidP="00677235">
      <w:pPr>
        <w:pStyle w:val="af1"/>
        <w:numPr>
          <w:ilvl w:val="0"/>
          <w:numId w:val="18"/>
        </w:numPr>
        <w:spacing w:line="360" w:lineRule="auto"/>
        <w:ind w:left="993" w:hanging="284"/>
        <w:jc w:val="both"/>
        <w:rPr>
          <w:rFonts w:ascii="Times New Roman" w:hAnsi="Times New Roman" w:cs="Times New Roman"/>
          <w:sz w:val="28"/>
          <w:szCs w:val="28"/>
        </w:rPr>
      </w:pPr>
      <w:r w:rsidRPr="00677235">
        <w:rPr>
          <w:rFonts w:ascii="Times New Roman" w:hAnsi="Times New Roman" w:cs="Times New Roman"/>
          <w:sz w:val="28"/>
          <w:szCs w:val="28"/>
        </w:rPr>
        <w:t>кадастры, земельные отношения и имущественные права</w:t>
      </w:r>
      <w:r w:rsidR="00A864BF">
        <w:rPr>
          <w:rFonts w:ascii="Times New Roman" w:hAnsi="Times New Roman" w:cs="Times New Roman"/>
          <w:sz w:val="28"/>
          <w:szCs w:val="28"/>
        </w:rPr>
        <w:t>;</w:t>
      </w:r>
    </w:p>
    <w:p w:rsidR="00A864BF" w:rsidRDefault="00A864BF" w:rsidP="00330BF2">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природопользования и экология (</w:t>
      </w:r>
      <w:r w:rsidR="00AD7DEB">
        <w:rPr>
          <w:rFonts w:ascii="Times New Roman" w:hAnsi="Times New Roman" w:cs="Times New Roman"/>
          <w:sz w:val="28"/>
          <w:szCs w:val="28"/>
        </w:rPr>
        <w:t>оформление</w:t>
      </w:r>
      <w:r w:rsidRPr="00A864BF">
        <w:rPr>
          <w:rFonts w:ascii="Times New Roman" w:hAnsi="Times New Roman" w:cs="Times New Roman"/>
          <w:sz w:val="28"/>
          <w:szCs w:val="28"/>
        </w:rPr>
        <w:t xml:space="preserve"> прав собственности на объекты недвижимости в туристских комплексах, базах отдыха, детских оздоровительных лагерях, санаторных учреждениях, созданных инвесторами на арендованных земельных участках лесного фонда РФ</w:t>
      </w:r>
      <w:r w:rsidR="00330BF2">
        <w:rPr>
          <w:rFonts w:ascii="Times New Roman" w:hAnsi="Times New Roman" w:cs="Times New Roman"/>
          <w:sz w:val="28"/>
          <w:szCs w:val="28"/>
        </w:rPr>
        <w:t>);</w:t>
      </w:r>
    </w:p>
    <w:p w:rsidR="00C80AE1" w:rsidRDefault="00C80AE1" w:rsidP="004879EF">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а</w:t>
      </w:r>
      <w:r w:rsidR="00350BDD">
        <w:rPr>
          <w:rFonts w:ascii="Times New Roman" w:hAnsi="Times New Roman" w:cs="Times New Roman"/>
          <w:sz w:val="28"/>
          <w:szCs w:val="28"/>
        </w:rPr>
        <w:t>нтимонопольное законодательство (</w:t>
      </w:r>
      <w:r w:rsidR="00B5439E">
        <w:rPr>
          <w:rFonts w:ascii="Times New Roman" w:hAnsi="Times New Roman" w:cs="Times New Roman"/>
          <w:sz w:val="28"/>
          <w:szCs w:val="28"/>
        </w:rPr>
        <w:t xml:space="preserve">вытеснение </w:t>
      </w:r>
      <w:r w:rsidR="00372A3A">
        <w:rPr>
          <w:rFonts w:ascii="Times New Roman" w:hAnsi="Times New Roman" w:cs="Times New Roman"/>
          <w:sz w:val="28"/>
          <w:szCs w:val="28"/>
        </w:rPr>
        <w:t xml:space="preserve">крупными </w:t>
      </w:r>
      <w:r w:rsidR="00B5439E" w:rsidRPr="004879EF">
        <w:rPr>
          <w:rFonts w:ascii="Times New Roman" w:hAnsi="Times New Roman" w:cs="Times New Roman"/>
          <w:sz w:val="28"/>
          <w:szCs w:val="28"/>
        </w:rPr>
        <w:t>торговы</w:t>
      </w:r>
      <w:r w:rsidR="00372A3A">
        <w:rPr>
          <w:rFonts w:ascii="Times New Roman" w:hAnsi="Times New Roman" w:cs="Times New Roman"/>
          <w:sz w:val="28"/>
          <w:szCs w:val="28"/>
        </w:rPr>
        <w:t>ми</w:t>
      </w:r>
      <w:r w:rsidR="004879EF" w:rsidRPr="004879EF">
        <w:rPr>
          <w:rFonts w:ascii="Times New Roman" w:hAnsi="Times New Roman" w:cs="Times New Roman"/>
          <w:sz w:val="28"/>
          <w:szCs w:val="28"/>
        </w:rPr>
        <w:t xml:space="preserve"> сет</w:t>
      </w:r>
      <w:r w:rsidR="00372A3A">
        <w:rPr>
          <w:rFonts w:ascii="Times New Roman" w:hAnsi="Times New Roman" w:cs="Times New Roman"/>
          <w:sz w:val="28"/>
          <w:szCs w:val="28"/>
        </w:rPr>
        <w:t>ями</w:t>
      </w:r>
      <w:r w:rsidR="004879EF">
        <w:rPr>
          <w:rFonts w:ascii="Times New Roman" w:hAnsi="Times New Roman" w:cs="Times New Roman"/>
          <w:sz w:val="28"/>
          <w:szCs w:val="28"/>
        </w:rPr>
        <w:t xml:space="preserve"> магазин</w:t>
      </w:r>
      <w:r w:rsidR="00B5439E">
        <w:rPr>
          <w:rFonts w:ascii="Times New Roman" w:hAnsi="Times New Roman" w:cs="Times New Roman"/>
          <w:sz w:val="28"/>
          <w:szCs w:val="28"/>
        </w:rPr>
        <w:t>ов</w:t>
      </w:r>
      <w:r w:rsidR="004879EF">
        <w:rPr>
          <w:rFonts w:ascii="Times New Roman" w:hAnsi="Times New Roman" w:cs="Times New Roman"/>
          <w:sz w:val="28"/>
          <w:szCs w:val="28"/>
        </w:rPr>
        <w:t xml:space="preserve"> шаговой доступности</w:t>
      </w:r>
      <w:r w:rsidR="004879EF" w:rsidRPr="004879EF">
        <w:rPr>
          <w:rFonts w:ascii="Times New Roman" w:hAnsi="Times New Roman" w:cs="Times New Roman"/>
          <w:sz w:val="28"/>
          <w:szCs w:val="28"/>
        </w:rPr>
        <w:t xml:space="preserve"> и весь</w:t>
      </w:r>
      <w:r w:rsidR="004879EF">
        <w:rPr>
          <w:rFonts w:ascii="Times New Roman" w:hAnsi="Times New Roman" w:cs="Times New Roman"/>
          <w:sz w:val="28"/>
          <w:szCs w:val="28"/>
        </w:rPr>
        <w:t xml:space="preserve"> </w:t>
      </w:r>
      <w:r w:rsidR="004879EF" w:rsidRPr="004879EF">
        <w:rPr>
          <w:rFonts w:ascii="Times New Roman" w:hAnsi="Times New Roman" w:cs="Times New Roman"/>
          <w:sz w:val="28"/>
          <w:szCs w:val="28"/>
        </w:rPr>
        <w:t>торговый малый бизнес</w:t>
      </w:r>
      <w:r w:rsidR="00350BDD">
        <w:rPr>
          <w:rFonts w:ascii="Times New Roman" w:hAnsi="Times New Roman" w:cs="Times New Roman"/>
          <w:sz w:val="28"/>
          <w:szCs w:val="28"/>
        </w:rPr>
        <w:t>)</w:t>
      </w:r>
      <w:r>
        <w:rPr>
          <w:rFonts w:ascii="Times New Roman" w:hAnsi="Times New Roman" w:cs="Times New Roman"/>
          <w:sz w:val="28"/>
          <w:szCs w:val="28"/>
        </w:rPr>
        <w:t>;</w:t>
      </w:r>
    </w:p>
    <w:p w:rsidR="00F87E41" w:rsidRDefault="00C24F3C" w:rsidP="00D216E0">
      <w:pPr>
        <w:pStyle w:val="af1"/>
        <w:numPr>
          <w:ilvl w:val="0"/>
          <w:numId w:val="18"/>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транспорт </w:t>
      </w:r>
      <w:r w:rsidRPr="004879EF">
        <w:rPr>
          <w:rFonts w:ascii="Times New Roman" w:hAnsi="Times New Roman" w:cs="Times New Roman"/>
          <w:sz w:val="28"/>
          <w:szCs w:val="28"/>
        </w:rPr>
        <w:t>(</w:t>
      </w:r>
      <w:r>
        <w:rPr>
          <w:rFonts w:ascii="Times New Roman" w:hAnsi="Times New Roman" w:cs="Times New Roman"/>
          <w:sz w:val="28"/>
          <w:szCs w:val="28"/>
        </w:rPr>
        <w:t>отсутствие съезда с ф</w:t>
      </w:r>
      <w:r w:rsidRPr="00C24F3C">
        <w:rPr>
          <w:rFonts w:ascii="Times New Roman" w:hAnsi="Times New Roman" w:cs="Times New Roman"/>
          <w:sz w:val="28"/>
          <w:szCs w:val="28"/>
        </w:rPr>
        <w:t>едеральной трассы к объект</w:t>
      </w:r>
      <w:r>
        <w:rPr>
          <w:rFonts w:ascii="Times New Roman" w:hAnsi="Times New Roman" w:cs="Times New Roman"/>
          <w:sz w:val="28"/>
          <w:szCs w:val="28"/>
        </w:rPr>
        <w:t>ам предпринимательской деятельности)</w:t>
      </w:r>
      <w:r w:rsidR="0043365C">
        <w:rPr>
          <w:rFonts w:ascii="Times New Roman" w:hAnsi="Times New Roman" w:cs="Times New Roman"/>
          <w:sz w:val="28"/>
          <w:szCs w:val="28"/>
        </w:rPr>
        <w:t>;</w:t>
      </w:r>
    </w:p>
    <w:p w:rsidR="0043365C" w:rsidRDefault="00D216E0" w:rsidP="003F2731">
      <w:pPr>
        <w:pStyle w:val="af1"/>
        <w:numPr>
          <w:ilvl w:val="0"/>
          <w:numId w:val="18"/>
        </w:numPr>
        <w:spacing w:line="360" w:lineRule="auto"/>
        <w:ind w:left="993" w:hanging="284"/>
        <w:jc w:val="both"/>
        <w:rPr>
          <w:rFonts w:ascii="Times New Roman" w:hAnsi="Times New Roman" w:cs="Times New Roman"/>
          <w:sz w:val="28"/>
          <w:szCs w:val="28"/>
        </w:rPr>
      </w:pPr>
      <w:r w:rsidRPr="00D216E0">
        <w:rPr>
          <w:rFonts w:ascii="Times New Roman" w:hAnsi="Times New Roman" w:cs="Times New Roman"/>
          <w:sz w:val="28"/>
          <w:szCs w:val="28"/>
        </w:rPr>
        <w:t>государственные и муниципальные закупки</w:t>
      </w:r>
      <w:r w:rsidR="003002D8">
        <w:rPr>
          <w:rFonts w:ascii="Times New Roman" w:hAnsi="Times New Roman" w:cs="Times New Roman"/>
          <w:sz w:val="28"/>
          <w:szCs w:val="28"/>
        </w:rPr>
        <w:t xml:space="preserve"> (небольшой </w:t>
      </w:r>
      <w:r w:rsidR="003002D8" w:rsidRPr="003002D8">
        <w:rPr>
          <w:rFonts w:ascii="Times New Roman" w:hAnsi="Times New Roman" w:cs="Times New Roman"/>
          <w:sz w:val="28"/>
          <w:szCs w:val="28"/>
        </w:rPr>
        <w:t>объем закупок, который заказчики осуществля</w:t>
      </w:r>
      <w:r w:rsidR="00502162">
        <w:rPr>
          <w:rFonts w:ascii="Times New Roman" w:hAnsi="Times New Roman" w:cs="Times New Roman"/>
          <w:sz w:val="28"/>
          <w:szCs w:val="28"/>
        </w:rPr>
        <w:t>ют</w:t>
      </w:r>
      <w:r w:rsidR="003002D8" w:rsidRPr="003002D8">
        <w:rPr>
          <w:rFonts w:ascii="Times New Roman" w:hAnsi="Times New Roman" w:cs="Times New Roman"/>
          <w:sz w:val="28"/>
          <w:szCs w:val="28"/>
        </w:rPr>
        <w:t xml:space="preserve"> у</w:t>
      </w:r>
      <w:r w:rsidR="003002D8">
        <w:rPr>
          <w:rFonts w:ascii="Times New Roman" w:hAnsi="Times New Roman" w:cs="Times New Roman"/>
          <w:sz w:val="28"/>
          <w:szCs w:val="28"/>
        </w:rPr>
        <w:t xml:space="preserve"> субъектов</w:t>
      </w:r>
      <w:r w:rsidR="003002D8" w:rsidRPr="003002D8">
        <w:rPr>
          <w:rFonts w:ascii="Times New Roman" w:hAnsi="Times New Roman" w:cs="Times New Roman"/>
          <w:sz w:val="28"/>
          <w:szCs w:val="28"/>
        </w:rPr>
        <w:t xml:space="preserve"> </w:t>
      </w:r>
      <w:r w:rsidR="003002D8">
        <w:rPr>
          <w:rFonts w:ascii="Times New Roman" w:hAnsi="Times New Roman" w:cs="Times New Roman"/>
          <w:sz w:val="28"/>
          <w:szCs w:val="28"/>
        </w:rPr>
        <w:t>МСП);</w:t>
      </w:r>
    </w:p>
    <w:p w:rsidR="007F10D6" w:rsidRDefault="00681ACC" w:rsidP="007F10D6">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др.</w:t>
      </w:r>
    </w:p>
    <w:p w:rsidR="004F3414" w:rsidRDefault="000A1567" w:rsidP="00DA7267">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формирования региональных «СитАнов» данные предложения</w:t>
      </w:r>
      <w:r w:rsidR="00A4644C">
        <w:rPr>
          <w:rFonts w:ascii="Times New Roman" w:hAnsi="Times New Roman" w:cs="Times New Roman"/>
          <w:sz w:val="28"/>
          <w:szCs w:val="28"/>
        </w:rPr>
        <w:t xml:space="preserve"> и пути их решения</w:t>
      </w:r>
      <w:r>
        <w:rPr>
          <w:rFonts w:ascii="Times New Roman" w:hAnsi="Times New Roman" w:cs="Times New Roman"/>
          <w:sz w:val="28"/>
          <w:szCs w:val="28"/>
        </w:rPr>
        <w:t xml:space="preserve"> направляются в центральный Аппарат Уполномоченного при Президенте РФ по защите прав предпринимателей для включения в ежегодный доклад</w:t>
      </w:r>
      <w:r w:rsidR="007D10D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007D10DF">
        <w:rPr>
          <w:rFonts w:ascii="Times New Roman" w:hAnsi="Times New Roman" w:cs="Times New Roman"/>
          <w:sz w:val="28"/>
          <w:szCs w:val="28"/>
        </w:rPr>
        <w:t>при Президенте РФ Б.Ю.</w:t>
      </w:r>
      <w:r w:rsidR="00804C0F">
        <w:rPr>
          <w:rFonts w:ascii="Times New Roman" w:hAnsi="Times New Roman" w:cs="Times New Roman"/>
          <w:sz w:val="28"/>
          <w:szCs w:val="28"/>
        </w:rPr>
        <w:t xml:space="preserve"> Титова Президенту РФ</w:t>
      </w:r>
      <w:r w:rsidR="00BA00F5">
        <w:rPr>
          <w:rFonts w:ascii="Times New Roman" w:hAnsi="Times New Roman" w:cs="Times New Roman"/>
          <w:sz w:val="28"/>
          <w:szCs w:val="28"/>
        </w:rPr>
        <w:t>,</w:t>
      </w:r>
      <w:r w:rsidR="00DA7267">
        <w:rPr>
          <w:rFonts w:ascii="Times New Roman" w:hAnsi="Times New Roman" w:cs="Times New Roman"/>
          <w:sz w:val="28"/>
          <w:szCs w:val="28"/>
        </w:rPr>
        <w:t xml:space="preserve"> по итогам которого формируются конкретные управленческие решения </w:t>
      </w:r>
      <w:r w:rsidR="00F271F2">
        <w:rPr>
          <w:rFonts w:ascii="Times New Roman" w:hAnsi="Times New Roman" w:cs="Times New Roman"/>
          <w:sz w:val="28"/>
          <w:szCs w:val="28"/>
        </w:rPr>
        <w:t xml:space="preserve">как </w:t>
      </w:r>
      <w:r w:rsidR="0083059D">
        <w:rPr>
          <w:rFonts w:ascii="Times New Roman" w:hAnsi="Times New Roman" w:cs="Times New Roman"/>
          <w:sz w:val="28"/>
          <w:szCs w:val="28"/>
        </w:rPr>
        <w:t xml:space="preserve">на </w:t>
      </w:r>
      <w:r w:rsidR="00961E18">
        <w:rPr>
          <w:rFonts w:ascii="Times New Roman" w:hAnsi="Times New Roman" w:cs="Times New Roman"/>
          <w:sz w:val="28"/>
          <w:szCs w:val="28"/>
        </w:rPr>
        <w:t>федеральном уровне П</w:t>
      </w:r>
      <w:r w:rsidR="0083059D">
        <w:rPr>
          <w:rFonts w:ascii="Times New Roman" w:hAnsi="Times New Roman" w:cs="Times New Roman"/>
          <w:sz w:val="28"/>
          <w:szCs w:val="28"/>
        </w:rPr>
        <w:t>равительства</w:t>
      </w:r>
      <w:r w:rsidR="00872F52">
        <w:rPr>
          <w:rFonts w:ascii="Times New Roman" w:hAnsi="Times New Roman" w:cs="Times New Roman"/>
          <w:sz w:val="28"/>
          <w:szCs w:val="28"/>
        </w:rPr>
        <w:t>, так и на</w:t>
      </w:r>
      <w:r w:rsidR="00A42298">
        <w:rPr>
          <w:rFonts w:ascii="Times New Roman" w:hAnsi="Times New Roman" w:cs="Times New Roman"/>
          <w:sz w:val="28"/>
          <w:szCs w:val="28"/>
        </w:rPr>
        <w:t xml:space="preserve"> </w:t>
      </w:r>
      <w:r w:rsidR="00961E18">
        <w:rPr>
          <w:rFonts w:ascii="Times New Roman" w:hAnsi="Times New Roman" w:cs="Times New Roman"/>
          <w:sz w:val="28"/>
          <w:szCs w:val="28"/>
        </w:rPr>
        <w:t>региональном уровне.</w:t>
      </w:r>
    </w:p>
    <w:p w:rsidR="00532CE6" w:rsidRDefault="00BA00F5" w:rsidP="00FC2C61">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по итогам «СитАнов» 2014 года</w:t>
      </w:r>
      <w:r w:rsidR="00E4632B">
        <w:rPr>
          <w:rFonts w:ascii="Times New Roman" w:hAnsi="Times New Roman" w:cs="Times New Roman"/>
          <w:sz w:val="28"/>
          <w:szCs w:val="28"/>
        </w:rPr>
        <w:t>,</w:t>
      </w:r>
      <w:r w:rsidR="004F3414" w:rsidRPr="004F3414">
        <w:rPr>
          <w:rFonts w:ascii="Times New Roman" w:hAnsi="Times New Roman" w:cs="Times New Roman"/>
          <w:sz w:val="28"/>
          <w:szCs w:val="28"/>
        </w:rPr>
        <w:t xml:space="preserve"> для начинающих бизнесменов </w:t>
      </w:r>
      <w:r w:rsidR="007F6FEF">
        <w:rPr>
          <w:rFonts w:ascii="Times New Roman" w:hAnsi="Times New Roman" w:cs="Times New Roman"/>
          <w:sz w:val="28"/>
          <w:szCs w:val="28"/>
        </w:rPr>
        <w:t>были приняты «налоговые каникулы»,</w:t>
      </w:r>
      <w:r w:rsidR="004F3414" w:rsidRPr="004F3414">
        <w:rPr>
          <w:rFonts w:ascii="Times New Roman" w:hAnsi="Times New Roman" w:cs="Times New Roman"/>
          <w:sz w:val="28"/>
          <w:szCs w:val="28"/>
        </w:rPr>
        <w:t xml:space="preserve"> </w:t>
      </w:r>
      <w:r w:rsidR="007F6FEF">
        <w:rPr>
          <w:rFonts w:ascii="Times New Roman" w:hAnsi="Times New Roman" w:cs="Times New Roman"/>
          <w:sz w:val="28"/>
          <w:szCs w:val="28"/>
        </w:rPr>
        <w:t>з</w:t>
      </w:r>
      <w:r w:rsidR="004F3414" w:rsidRPr="004F3414">
        <w:rPr>
          <w:rFonts w:ascii="Times New Roman" w:hAnsi="Times New Roman" w:cs="Times New Roman"/>
          <w:sz w:val="28"/>
          <w:szCs w:val="28"/>
        </w:rPr>
        <w:t>акон, предусматривающий налоговую ставку в размере 0% для индивидуальных предпринимателей, осуществляющих свою деятельность в производственной, социальной и научных сферах</w:t>
      </w:r>
      <w:r w:rsidR="004F3414">
        <w:rPr>
          <w:rFonts w:ascii="Times New Roman" w:hAnsi="Times New Roman" w:cs="Times New Roman"/>
          <w:sz w:val="28"/>
          <w:szCs w:val="28"/>
        </w:rPr>
        <w:t>. Также, с</w:t>
      </w:r>
      <w:r w:rsidR="004F3414" w:rsidRPr="004F3414">
        <w:rPr>
          <w:rFonts w:ascii="Times New Roman" w:hAnsi="Times New Roman" w:cs="Times New Roman"/>
          <w:sz w:val="28"/>
          <w:szCs w:val="28"/>
        </w:rPr>
        <w:t xml:space="preserve"> 1 января 2016 г. по 31 января 2018 г. для некоторых категорий юридических лиц и индивидуальных предпринимателей будут действовать «надзорные каникулы». Данное нововведение на три года освободит субъекты малого предпринимательства от план</w:t>
      </w:r>
      <w:r w:rsidR="00501901">
        <w:rPr>
          <w:rFonts w:ascii="Times New Roman" w:hAnsi="Times New Roman" w:cs="Times New Roman"/>
          <w:sz w:val="28"/>
          <w:szCs w:val="28"/>
        </w:rPr>
        <w:t xml:space="preserve">овых проверок, что </w:t>
      </w:r>
      <w:r w:rsidR="00C21B23">
        <w:rPr>
          <w:rFonts w:ascii="Times New Roman" w:hAnsi="Times New Roman" w:cs="Times New Roman"/>
          <w:sz w:val="28"/>
          <w:szCs w:val="28"/>
        </w:rPr>
        <w:t>значительно</w:t>
      </w:r>
      <w:r w:rsidR="00501901">
        <w:rPr>
          <w:rFonts w:ascii="Times New Roman" w:hAnsi="Times New Roman" w:cs="Times New Roman"/>
          <w:sz w:val="28"/>
          <w:szCs w:val="28"/>
        </w:rPr>
        <w:t xml:space="preserve"> облегчит ведение предпринимательской деятельности.</w:t>
      </w:r>
      <w:r w:rsidR="00E83797">
        <w:rPr>
          <w:rFonts w:ascii="Times New Roman" w:hAnsi="Times New Roman" w:cs="Times New Roman"/>
          <w:sz w:val="28"/>
          <w:szCs w:val="28"/>
        </w:rPr>
        <w:t xml:space="preserve"> </w:t>
      </w:r>
      <w:r w:rsidR="00FC2C61">
        <w:rPr>
          <w:rFonts w:ascii="Times New Roman" w:hAnsi="Times New Roman" w:cs="Times New Roman"/>
          <w:sz w:val="28"/>
          <w:szCs w:val="28"/>
        </w:rPr>
        <w:t>Кроме того,</w:t>
      </w:r>
      <w:r w:rsidR="00A23BB9" w:rsidRPr="00A23BB9">
        <w:rPr>
          <w:rFonts w:ascii="Times New Roman" w:hAnsi="Times New Roman" w:cs="Times New Roman"/>
          <w:sz w:val="28"/>
          <w:szCs w:val="28"/>
        </w:rPr>
        <w:t xml:space="preserve"> </w:t>
      </w:r>
      <w:r w:rsidR="00961E18">
        <w:rPr>
          <w:rFonts w:ascii="Times New Roman" w:hAnsi="Times New Roman" w:cs="Times New Roman"/>
          <w:sz w:val="28"/>
          <w:szCs w:val="28"/>
        </w:rPr>
        <w:t>П</w:t>
      </w:r>
      <w:r w:rsidR="00C343B5">
        <w:rPr>
          <w:rFonts w:ascii="Times New Roman" w:hAnsi="Times New Roman" w:cs="Times New Roman"/>
          <w:sz w:val="28"/>
          <w:szCs w:val="28"/>
        </w:rPr>
        <w:t xml:space="preserve">равительством страны </w:t>
      </w:r>
      <w:r w:rsidR="00A23BB9" w:rsidRPr="00A23BB9">
        <w:rPr>
          <w:rFonts w:ascii="Times New Roman" w:hAnsi="Times New Roman" w:cs="Times New Roman"/>
          <w:sz w:val="28"/>
          <w:szCs w:val="28"/>
        </w:rPr>
        <w:t xml:space="preserve">предпринимаются </w:t>
      </w:r>
      <w:r w:rsidR="00686CF2">
        <w:rPr>
          <w:rFonts w:ascii="Times New Roman" w:hAnsi="Times New Roman" w:cs="Times New Roman"/>
          <w:sz w:val="28"/>
          <w:szCs w:val="28"/>
        </w:rPr>
        <w:t xml:space="preserve">серьёзные </w:t>
      </w:r>
      <w:r w:rsidR="00A23BB9" w:rsidRPr="00A23BB9">
        <w:rPr>
          <w:rFonts w:ascii="Times New Roman" w:hAnsi="Times New Roman" w:cs="Times New Roman"/>
          <w:sz w:val="28"/>
          <w:szCs w:val="28"/>
        </w:rPr>
        <w:t>шаги</w:t>
      </w:r>
      <w:r w:rsidR="00E83797" w:rsidRPr="00A23BB9">
        <w:rPr>
          <w:rFonts w:ascii="Times New Roman" w:hAnsi="Times New Roman" w:cs="Times New Roman"/>
          <w:sz w:val="28"/>
          <w:szCs w:val="28"/>
        </w:rPr>
        <w:t xml:space="preserve"> за смещение мотивов контрольной и надзорной деятельности от экономического и карательного в сторону нормализующего и профилактического.</w:t>
      </w:r>
      <w:r w:rsidR="00686CF2">
        <w:rPr>
          <w:rFonts w:ascii="Times New Roman" w:hAnsi="Times New Roman" w:cs="Times New Roman"/>
          <w:sz w:val="28"/>
          <w:szCs w:val="28"/>
        </w:rPr>
        <w:t xml:space="preserve"> К</w:t>
      </w:r>
      <w:r w:rsidR="00686CF2" w:rsidRPr="00686CF2">
        <w:rPr>
          <w:rFonts w:ascii="Times New Roman" w:hAnsi="Times New Roman" w:cs="Times New Roman"/>
          <w:sz w:val="28"/>
          <w:szCs w:val="28"/>
        </w:rPr>
        <w:t>онтролирующие органы должны быть ориентированы на профилактику нарушений,</w:t>
      </w:r>
      <w:r w:rsidR="00686CF2">
        <w:rPr>
          <w:rFonts w:ascii="Times New Roman" w:hAnsi="Times New Roman" w:cs="Times New Roman"/>
          <w:sz w:val="28"/>
          <w:szCs w:val="28"/>
        </w:rPr>
        <w:t xml:space="preserve"> </w:t>
      </w:r>
      <w:r w:rsidR="00686CF2" w:rsidRPr="00686CF2">
        <w:rPr>
          <w:rFonts w:ascii="Times New Roman" w:hAnsi="Times New Roman" w:cs="Times New Roman"/>
          <w:sz w:val="28"/>
          <w:szCs w:val="28"/>
        </w:rPr>
        <w:t xml:space="preserve">меры воздействия на бизнес должны носить предупредительный характер, если нарушение носит незначительный характер </w:t>
      </w:r>
      <w:r w:rsidR="00A84CE4" w:rsidRPr="00686CF2">
        <w:rPr>
          <w:rFonts w:ascii="Times New Roman" w:hAnsi="Times New Roman" w:cs="Times New Roman"/>
          <w:sz w:val="28"/>
          <w:szCs w:val="28"/>
        </w:rPr>
        <w:t>и предприниматель</w:t>
      </w:r>
      <w:r w:rsidR="00686CF2" w:rsidRPr="00686CF2">
        <w:rPr>
          <w:rFonts w:ascii="Times New Roman" w:hAnsi="Times New Roman" w:cs="Times New Roman"/>
          <w:sz w:val="28"/>
          <w:szCs w:val="28"/>
        </w:rPr>
        <w:t xml:space="preserve"> может быстро все исправить.</w:t>
      </w:r>
    </w:p>
    <w:p w:rsidR="00030CAF" w:rsidRDefault="000A2C72" w:rsidP="0014494D">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007F10D6" w:rsidRPr="007F10D6">
        <w:rPr>
          <w:rFonts w:ascii="Times New Roman" w:hAnsi="Times New Roman" w:cs="Times New Roman"/>
          <w:sz w:val="28"/>
          <w:szCs w:val="28"/>
        </w:rPr>
        <w:t xml:space="preserve">государство опирается на бизнес-инициативу в области импортозамещения. Стратегия импортозамещения стала одним из приоритетных направлений деятельности </w:t>
      </w:r>
      <w:r w:rsidR="00AE2FEF">
        <w:rPr>
          <w:rFonts w:ascii="Times New Roman" w:hAnsi="Times New Roman" w:cs="Times New Roman"/>
          <w:sz w:val="28"/>
          <w:szCs w:val="28"/>
        </w:rPr>
        <w:t>Правительства РФ</w:t>
      </w:r>
      <w:r w:rsidR="007F10D6" w:rsidRPr="007F10D6">
        <w:rPr>
          <w:rFonts w:ascii="Times New Roman" w:hAnsi="Times New Roman" w:cs="Times New Roman"/>
          <w:sz w:val="28"/>
          <w:szCs w:val="28"/>
        </w:rPr>
        <w:t>. Принимаются решения по повышению эффективности государственной поддержки бизнеса</w:t>
      </w:r>
      <w:r w:rsidR="0014494D">
        <w:rPr>
          <w:rFonts w:ascii="Times New Roman" w:hAnsi="Times New Roman" w:cs="Times New Roman"/>
          <w:sz w:val="28"/>
          <w:szCs w:val="28"/>
        </w:rPr>
        <w:t xml:space="preserve"> в виде: субсидирования части затрат; гранты на развитие бизнеса на муниципальном, региональном уровнях. </w:t>
      </w:r>
      <w:r w:rsidR="007F10D6" w:rsidRPr="007F10D6">
        <w:rPr>
          <w:rFonts w:ascii="Times New Roman" w:hAnsi="Times New Roman" w:cs="Times New Roman"/>
          <w:sz w:val="28"/>
          <w:szCs w:val="28"/>
        </w:rPr>
        <w:t xml:space="preserve">Помимо прямой поддержки предприятий планируется введение специальных мер, стимулирующих импортозамещение, в том числе и за счет государственных и муниципальных закупок. </w:t>
      </w:r>
    </w:p>
    <w:p w:rsidR="004C2328" w:rsidRPr="004C2328" w:rsidRDefault="00771144" w:rsidP="00B914A6">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F10D6" w:rsidRPr="007F10D6">
        <w:rPr>
          <w:rFonts w:ascii="Times New Roman" w:hAnsi="Times New Roman" w:cs="Times New Roman"/>
          <w:sz w:val="28"/>
          <w:szCs w:val="28"/>
        </w:rPr>
        <w:t xml:space="preserve">осударство </w:t>
      </w:r>
      <w:r w:rsidRPr="007F10D6">
        <w:rPr>
          <w:rFonts w:ascii="Times New Roman" w:hAnsi="Times New Roman" w:cs="Times New Roman"/>
          <w:sz w:val="28"/>
          <w:szCs w:val="28"/>
        </w:rPr>
        <w:t>с</w:t>
      </w:r>
      <w:r>
        <w:rPr>
          <w:rFonts w:ascii="Times New Roman" w:hAnsi="Times New Roman" w:cs="Times New Roman"/>
          <w:sz w:val="28"/>
          <w:szCs w:val="28"/>
        </w:rPr>
        <w:t xml:space="preserve">оздаёт </w:t>
      </w:r>
      <w:r w:rsidR="003D2C47">
        <w:rPr>
          <w:rFonts w:ascii="Times New Roman" w:hAnsi="Times New Roman" w:cs="Times New Roman"/>
          <w:sz w:val="28"/>
          <w:szCs w:val="28"/>
        </w:rPr>
        <w:t xml:space="preserve">все </w:t>
      </w:r>
      <w:r w:rsidR="007F10D6" w:rsidRPr="007F10D6">
        <w:rPr>
          <w:rFonts w:ascii="Times New Roman" w:hAnsi="Times New Roman" w:cs="Times New Roman"/>
          <w:sz w:val="28"/>
          <w:szCs w:val="28"/>
        </w:rPr>
        <w:t>условия для равноправного</w:t>
      </w:r>
      <w:r w:rsidR="00030CAF">
        <w:rPr>
          <w:rFonts w:ascii="Times New Roman" w:hAnsi="Times New Roman" w:cs="Times New Roman"/>
          <w:sz w:val="28"/>
          <w:szCs w:val="28"/>
        </w:rPr>
        <w:t xml:space="preserve"> диалога бизнеса и </w:t>
      </w:r>
      <w:r>
        <w:rPr>
          <w:rFonts w:ascii="Times New Roman" w:hAnsi="Times New Roman" w:cs="Times New Roman"/>
          <w:sz w:val="28"/>
          <w:szCs w:val="28"/>
        </w:rPr>
        <w:t>власти</w:t>
      </w:r>
      <w:r w:rsidR="00030CAF">
        <w:rPr>
          <w:rFonts w:ascii="Times New Roman" w:hAnsi="Times New Roman" w:cs="Times New Roman"/>
          <w:sz w:val="28"/>
          <w:szCs w:val="28"/>
        </w:rPr>
        <w:t xml:space="preserve">, задача института Уполномоченного состоит в содействии </w:t>
      </w:r>
      <w:r w:rsidR="003A36D7">
        <w:rPr>
          <w:rFonts w:ascii="Times New Roman" w:hAnsi="Times New Roman" w:cs="Times New Roman"/>
          <w:sz w:val="28"/>
          <w:szCs w:val="28"/>
        </w:rPr>
        <w:t xml:space="preserve">и создании эффективных условий для </w:t>
      </w:r>
      <w:r w:rsidR="00030CAF">
        <w:rPr>
          <w:rFonts w:ascii="Times New Roman" w:hAnsi="Times New Roman" w:cs="Times New Roman"/>
          <w:sz w:val="28"/>
          <w:szCs w:val="28"/>
        </w:rPr>
        <w:t xml:space="preserve">диалога и разрешении споров при их возникновении. </w:t>
      </w:r>
    </w:p>
    <w:p w:rsidR="002B320B" w:rsidRDefault="002B320B" w:rsidP="00112BFD">
      <w:pPr>
        <w:pStyle w:val="af1"/>
        <w:spacing w:line="360" w:lineRule="auto"/>
        <w:ind w:firstLine="567"/>
        <w:jc w:val="both"/>
        <w:rPr>
          <w:rFonts w:ascii="Times New Roman" w:hAnsi="Times New Roman" w:cs="Times New Roman"/>
          <w:sz w:val="28"/>
          <w:szCs w:val="28"/>
        </w:rPr>
      </w:pPr>
      <w:r w:rsidRPr="00FA6886">
        <w:rPr>
          <w:rFonts w:ascii="Times New Roman" w:hAnsi="Times New Roman" w:cs="Times New Roman"/>
          <w:sz w:val="28"/>
          <w:szCs w:val="28"/>
        </w:rPr>
        <w:t xml:space="preserve">Далее представлены предложения в Доклад Уполномоченного при Президенте РФ по защите прав предпринимателей по итогам региональных </w:t>
      </w:r>
      <w:r w:rsidR="00153967">
        <w:rPr>
          <w:rFonts w:ascii="Times New Roman" w:hAnsi="Times New Roman" w:cs="Times New Roman"/>
          <w:sz w:val="28"/>
          <w:szCs w:val="28"/>
        </w:rPr>
        <w:t>«СитА</w:t>
      </w:r>
      <w:r w:rsidRPr="00FA6886">
        <w:rPr>
          <w:rFonts w:ascii="Times New Roman" w:hAnsi="Times New Roman" w:cs="Times New Roman"/>
          <w:sz w:val="28"/>
          <w:szCs w:val="28"/>
        </w:rPr>
        <w:t>нов</w:t>
      </w:r>
      <w:r w:rsidR="00153967">
        <w:rPr>
          <w:rFonts w:ascii="Times New Roman" w:hAnsi="Times New Roman" w:cs="Times New Roman"/>
          <w:sz w:val="28"/>
          <w:szCs w:val="28"/>
        </w:rPr>
        <w:t>»</w:t>
      </w:r>
      <w:r w:rsidRPr="00FA6886">
        <w:rPr>
          <w:rFonts w:ascii="Times New Roman" w:hAnsi="Times New Roman" w:cs="Times New Roman"/>
          <w:sz w:val="28"/>
          <w:szCs w:val="28"/>
        </w:rPr>
        <w:t xml:space="preserve"> </w:t>
      </w:r>
      <w:r w:rsidR="00153967">
        <w:rPr>
          <w:rFonts w:ascii="Times New Roman" w:hAnsi="Times New Roman" w:cs="Times New Roman"/>
          <w:sz w:val="28"/>
          <w:szCs w:val="28"/>
        </w:rPr>
        <w:t xml:space="preserve">за 2015 год </w:t>
      </w:r>
      <w:r w:rsidRPr="00FA6886">
        <w:rPr>
          <w:rFonts w:ascii="Times New Roman" w:hAnsi="Times New Roman" w:cs="Times New Roman"/>
          <w:sz w:val="28"/>
          <w:szCs w:val="28"/>
        </w:rPr>
        <w:t>по сферам регулирования (Приложение № 1).</w:t>
      </w:r>
    </w:p>
    <w:p w:rsidR="0053631E" w:rsidRDefault="0053631E" w:rsidP="00112BFD">
      <w:pPr>
        <w:pStyle w:val="af1"/>
        <w:spacing w:line="360" w:lineRule="auto"/>
        <w:ind w:firstLine="567"/>
        <w:jc w:val="both"/>
        <w:rPr>
          <w:rFonts w:ascii="Times New Roman" w:hAnsi="Times New Roman" w:cs="Times New Roman"/>
          <w:sz w:val="28"/>
          <w:szCs w:val="28"/>
        </w:rPr>
      </w:pPr>
    </w:p>
    <w:sectPr w:rsidR="0053631E" w:rsidSect="006761C6">
      <w:headerReference w:type="default" r:id="rId25"/>
      <w:footerReference w:type="default" r:id="rId26"/>
      <w:pgSz w:w="11906" w:h="16838"/>
      <w:pgMar w:top="851" w:right="851" w:bottom="709" w:left="1701" w:header="709" w:footer="42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F8" w:rsidRDefault="00F22AF8" w:rsidP="0009700B">
      <w:pPr>
        <w:spacing w:after="0" w:line="240" w:lineRule="auto"/>
      </w:pPr>
      <w:r>
        <w:separator/>
      </w:r>
    </w:p>
  </w:endnote>
  <w:endnote w:type="continuationSeparator" w:id="0">
    <w:p w:rsidR="00F22AF8" w:rsidRDefault="00F22AF8" w:rsidP="0009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5846"/>
      <w:docPartObj>
        <w:docPartGallery w:val="Page Numbers (Bottom of Page)"/>
        <w:docPartUnique/>
      </w:docPartObj>
    </w:sdtPr>
    <w:sdtEndPr/>
    <w:sdtContent>
      <w:p w:rsidR="00F22AF8" w:rsidRDefault="00F22AF8">
        <w:pPr>
          <w:pStyle w:val="a9"/>
          <w:jc w:val="right"/>
        </w:pPr>
        <w:r>
          <w:fldChar w:fldCharType="begin"/>
        </w:r>
        <w:r>
          <w:instrText>PAGE   \* MERGEFORMAT</w:instrText>
        </w:r>
        <w:r>
          <w:fldChar w:fldCharType="separate"/>
        </w:r>
        <w:r w:rsidR="005D6B70">
          <w:rPr>
            <w:noProof/>
          </w:rPr>
          <w:t>20</w:t>
        </w:r>
        <w:r>
          <w:rPr>
            <w:noProof/>
          </w:rPr>
          <w:fldChar w:fldCharType="end"/>
        </w:r>
      </w:p>
    </w:sdtContent>
  </w:sdt>
  <w:p w:rsidR="00F22AF8" w:rsidRDefault="00F22A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F8" w:rsidRDefault="00F22AF8" w:rsidP="0009700B">
      <w:pPr>
        <w:spacing w:after="0" w:line="240" w:lineRule="auto"/>
      </w:pPr>
      <w:r>
        <w:separator/>
      </w:r>
    </w:p>
  </w:footnote>
  <w:footnote w:type="continuationSeparator" w:id="0">
    <w:p w:rsidR="00F22AF8" w:rsidRDefault="00F22AF8" w:rsidP="00097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F8" w:rsidRPr="006D6E32" w:rsidRDefault="00F22AF8" w:rsidP="00042860">
    <w:pPr>
      <w:pStyle w:val="a7"/>
      <w:pBdr>
        <w:bottom w:val="single" w:sz="4" w:space="1" w:color="auto"/>
      </w:pBdr>
      <w:jc w:val="center"/>
      <w:rPr>
        <w:b/>
        <w:color w:val="0F243E" w:themeColor="text2" w:themeShade="80"/>
      </w:rPr>
    </w:pPr>
    <w:r w:rsidRPr="006D6E32">
      <w:rPr>
        <w:b/>
        <w:color w:val="0F243E" w:themeColor="text2" w:themeShade="80"/>
      </w:rPr>
      <w:t xml:space="preserve">Доклад Уполномоченного по защите прав </w:t>
    </w:r>
  </w:p>
  <w:p w:rsidR="00F22AF8" w:rsidRPr="006D6E32" w:rsidRDefault="00F22AF8" w:rsidP="00042860">
    <w:pPr>
      <w:pStyle w:val="a7"/>
      <w:pBdr>
        <w:bottom w:val="single" w:sz="4" w:space="1" w:color="auto"/>
      </w:pBdr>
      <w:jc w:val="center"/>
      <w:rPr>
        <w:b/>
        <w:color w:val="0F243E" w:themeColor="text2" w:themeShade="80"/>
      </w:rPr>
    </w:pPr>
    <w:r w:rsidRPr="006D6E32">
      <w:rPr>
        <w:b/>
        <w:color w:val="0F243E" w:themeColor="text2" w:themeShade="80"/>
      </w:rPr>
      <w:t>предпринима</w:t>
    </w:r>
    <w:r>
      <w:rPr>
        <w:b/>
        <w:color w:val="0F243E" w:themeColor="text2" w:themeShade="80"/>
      </w:rPr>
      <w:t>телей в Республике Алтай за 2015</w:t>
    </w:r>
    <w:r w:rsidRPr="006D6E32">
      <w:rPr>
        <w:b/>
        <w:color w:val="0F243E" w:themeColor="text2" w:themeShade="80"/>
      </w:rPr>
      <w:t xml:space="preserve"> год</w:t>
    </w:r>
  </w:p>
  <w:p w:rsidR="00F22AF8" w:rsidRDefault="00F22A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A4B"/>
    <w:multiLevelType w:val="hybridMultilevel"/>
    <w:tmpl w:val="8E909C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090BF0"/>
    <w:multiLevelType w:val="multilevel"/>
    <w:tmpl w:val="4808E8AA"/>
    <w:styleLink w:val="31"/>
    <w:lvl w:ilvl="0">
      <w:start w:val="1"/>
      <w:numFmt w:val="decimal"/>
      <w:lvlText w:val="%1)"/>
      <w:lvlJc w:val="left"/>
      <w:pPr>
        <w:tabs>
          <w:tab w:val="num" w:pos="282"/>
        </w:tabs>
        <w:ind w:left="282" w:hanging="282"/>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2A60F31"/>
    <w:multiLevelType w:val="hybridMultilevel"/>
    <w:tmpl w:val="F05EC7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DAB55DD"/>
    <w:multiLevelType w:val="hybridMultilevel"/>
    <w:tmpl w:val="E81AB7E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E32EB"/>
    <w:multiLevelType w:val="hybridMultilevel"/>
    <w:tmpl w:val="0CAC9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1504F4"/>
    <w:multiLevelType w:val="hybridMultilevel"/>
    <w:tmpl w:val="4FFCF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975819"/>
    <w:multiLevelType w:val="multilevel"/>
    <w:tmpl w:val="2246629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9FC65C4"/>
    <w:multiLevelType w:val="hybridMultilevel"/>
    <w:tmpl w:val="1F78842C"/>
    <w:lvl w:ilvl="0" w:tplc="C95092E0">
      <w:start w:val="1"/>
      <w:numFmt w:val="decimal"/>
      <w:lvlText w:val="%1."/>
      <w:lvlJc w:val="left"/>
      <w:pPr>
        <w:ind w:left="2063" w:hanging="1212"/>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9CF4C84"/>
    <w:multiLevelType w:val="hybridMultilevel"/>
    <w:tmpl w:val="1910F4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3B27A3"/>
    <w:multiLevelType w:val="hybridMultilevel"/>
    <w:tmpl w:val="9F5C2D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F5D72F5"/>
    <w:multiLevelType w:val="hybridMultilevel"/>
    <w:tmpl w:val="C73A9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183C5C"/>
    <w:multiLevelType w:val="hybridMultilevel"/>
    <w:tmpl w:val="E780C9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B516F8A"/>
    <w:multiLevelType w:val="hybridMultilevel"/>
    <w:tmpl w:val="81F28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2D00518"/>
    <w:multiLevelType w:val="hybridMultilevel"/>
    <w:tmpl w:val="63705CD6"/>
    <w:lvl w:ilvl="0" w:tplc="47C816FC">
      <w:start w:val="1"/>
      <w:numFmt w:val="bullet"/>
      <w:lvlText w:val=""/>
      <w:lvlJc w:val="left"/>
      <w:pPr>
        <w:ind w:left="1571"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12582D"/>
    <w:multiLevelType w:val="hybridMultilevel"/>
    <w:tmpl w:val="1D3C03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2C2D67"/>
    <w:multiLevelType w:val="hybridMultilevel"/>
    <w:tmpl w:val="F564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E4290D"/>
    <w:multiLevelType w:val="hybridMultilevel"/>
    <w:tmpl w:val="351AA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9A469A5"/>
    <w:multiLevelType w:val="hybridMultilevel"/>
    <w:tmpl w:val="415234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E629EA"/>
    <w:multiLevelType w:val="hybridMultilevel"/>
    <w:tmpl w:val="6D469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7"/>
  </w:num>
  <w:num w:numId="4">
    <w:abstractNumId w:val="13"/>
  </w:num>
  <w:num w:numId="5">
    <w:abstractNumId w:val="17"/>
  </w:num>
  <w:num w:numId="6">
    <w:abstractNumId w:val="11"/>
  </w:num>
  <w:num w:numId="7">
    <w:abstractNumId w:val="3"/>
  </w:num>
  <w:num w:numId="8">
    <w:abstractNumId w:val="0"/>
  </w:num>
  <w:num w:numId="9">
    <w:abstractNumId w:val="8"/>
  </w:num>
  <w:num w:numId="10">
    <w:abstractNumId w:val="6"/>
  </w:num>
  <w:num w:numId="11">
    <w:abstractNumId w:val="2"/>
  </w:num>
  <w:num w:numId="12">
    <w:abstractNumId w:val="18"/>
  </w:num>
  <w:num w:numId="13">
    <w:abstractNumId w:val="9"/>
  </w:num>
  <w:num w:numId="14">
    <w:abstractNumId w:val="5"/>
  </w:num>
  <w:num w:numId="15">
    <w:abstractNumId w:val="16"/>
  </w:num>
  <w:num w:numId="16">
    <w:abstractNumId w:val="15"/>
  </w:num>
  <w:num w:numId="17">
    <w:abstractNumId w:val="12"/>
  </w:num>
  <w:num w:numId="18">
    <w:abstractNumId w:val="4"/>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5D"/>
    <w:rsid w:val="000004EB"/>
    <w:rsid w:val="00002823"/>
    <w:rsid w:val="0000296E"/>
    <w:rsid w:val="00004736"/>
    <w:rsid w:val="00006079"/>
    <w:rsid w:val="00006E69"/>
    <w:rsid w:val="00007BFD"/>
    <w:rsid w:val="000104E3"/>
    <w:rsid w:val="0001169C"/>
    <w:rsid w:val="00011E89"/>
    <w:rsid w:val="00012366"/>
    <w:rsid w:val="0001745B"/>
    <w:rsid w:val="0001769E"/>
    <w:rsid w:val="000177CA"/>
    <w:rsid w:val="000226E6"/>
    <w:rsid w:val="00023AD2"/>
    <w:rsid w:val="0002442C"/>
    <w:rsid w:val="00025FFF"/>
    <w:rsid w:val="00030735"/>
    <w:rsid w:val="00030CAF"/>
    <w:rsid w:val="00031377"/>
    <w:rsid w:val="00031F65"/>
    <w:rsid w:val="00032303"/>
    <w:rsid w:val="0003355D"/>
    <w:rsid w:val="00033D66"/>
    <w:rsid w:val="00034A77"/>
    <w:rsid w:val="0003507B"/>
    <w:rsid w:val="00035F67"/>
    <w:rsid w:val="0003697D"/>
    <w:rsid w:val="000369DC"/>
    <w:rsid w:val="0004173A"/>
    <w:rsid w:val="00042493"/>
    <w:rsid w:val="00042860"/>
    <w:rsid w:val="00043DF9"/>
    <w:rsid w:val="00046757"/>
    <w:rsid w:val="00047E36"/>
    <w:rsid w:val="00051636"/>
    <w:rsid w:val="00051EF7"/>
    <w:rsid w:val="00052707"/>
    <w:rsid w:val="000553E2"/>
    <w:rsid w:val="00056699"/>
    <w:rsid w:val="00056A5C"/>
    <w:rsid w:val="00056BAA"/>
    <w:rsid w:val="000577BC"/>
    <w:rsid w:val="00060A2E"/>
    <w:rsid w:val="0006131D"/>
    <w:rsid w:val="00061660"/>
    <w:rsid w:val="000627D7"/>
    <w:rsid w:val="00062FF8"/>
    <w:rsid w:val="00063E8D"/>
    <w:rsid w:val="0006496D"/>
    <w:rsid w:val="00065B54"/>
    <w:rsid w:val="00070785"/>
    <w:rsid w:val="000713FE"/>
    <w:rsid w:val="00073297"/>
    <w:rsid w:val="000734D0"/>
    <w:rsid w:val="00075A2E"/>
    <w:rsid w:val="000765AE"/>
    <w:rsid w:val="00080EAA"/>
    <w:rsid w:val="00083724"/>
    <w:rsid w:val="00083917"/>
    <w:rsid w:val="00083B68"/>
    <w:rsid w:val="00084332"/>
    <w:rsid w:val="00084CEB"/>
    <w:rsid w:val="00084F05"/>
    <w:rsid w:val="00085424"/>
    <w:rsid w:val="00085CD3"/>
    <w:rsid w:val="00087BCA"/>
    <w:rsid w:val="000918C0"/>
    <w:rsid w:val="00092DC5"/>
    <w:rsid w:val="00093342"/>
    <w:rsid w:val="00094018"/>
    <w:rsid w:val="00094AEC"/>
    <w:rsid w:val="00096AD1"/>
    <w:rsid w:val="0009700B"/>
    <w:rsid w:val="000A1567"/>
    <w:rsid w:val="000A200C"/>
    <w:rsid w:val="000A2C72"/>
    <w:rsid w:val="000A2C89"/>
    <w:rsid w:val="000A4B23"/>
    <w:rsid w:val="000A54F7"/>
    <w:rsid w:val="000A5532"/>
    <w:rsid w:val="000A5B28"/>
    <w:rsid w:val="000A67CC"/>
    <w:rsid w:val="000A7CBC"/>
    <w:rsid w:val="000B21A5"/>
    <w:rsid w:val="000B2340"/>
    <w:rsid w:val="000B2635"/>
    <w:rsid w:val="000B49DE"/>
    <w:rsid w:val="000B5097"/>
    <w:rsid w:val="000B6480"/>
    <w:rsid w:val="000C2BAF"/>
    <w:rsid w:val="000C3776"/>
    <w:rsid w:val="000C47B2"/>
    <w:rsid w:val="000C49E8"/>
    <w:rsid w:val="000D0B1A"/>
    <w:rsid w:val="000D0FB3"/>
    <w:rsid w:val="000D105C"/>
    <w:rsid w:val="000D1882"/>
    <w:rsid w:val="000D1D91"/>
    <w:rsid w:val="000D7685"/>
    <w:rsid w:val="000E3592"/>
    <w:rsid w:val="000E36DF"/>
    <w:rsid w:val="000E3EEA"/>
    <w:rsid w:val="000E41D4"/>
    <w:rsid w:val="000E4434"/>
    <w:rsid w:val="000E457D"/>
    <w:rsid w:val="000E486A"/>
    <w:rsid w:val="000E643F"/>
    <w:rsid w:val="000E7DB4"/>
    <w:rsid w:val="000F04F8"/>
    <w:rsid w:val="000F32ED"/>
    <w:rsid w:val="000F4373"/>
    <w:rsid w:val="000F4AF9"/>
    <w:rsid w:val="000F6022"/>
    <w:rsid w:val="000F76EA"/>
    <w:rsid w:val="0010084E"/>
    <w:rsid w:val="001019C6"/>
    <w:rsid w:val="001020AC"/>
    <w:rsid w:val="00102102"/>
    <w:rsid w:val="00103A0E"/>
    <w:rsid w:val="00105ED4"/>
    <w:rsid w:val="00111DDE"/>
    <w:rsid w:val="001123E7"/>
    <w:rsid w:val="00112816"/>
    <w:rsid w:val="00112BFD"/>
    <w:rsid w:val="00113F1D"/>
    <w:rsid w:val="00113F5D"/>
    <w:rsid w:val="00117BA2"/>
    <w:rsid w:val="0012056A"/>
    <w:rsid w:val="00120F69"/>
    <w:rsid w:val="001225B4"/>
    <w:rsid w:val="00123356"/>
    <w:rsid w:val="00124953"/>
    <w:rsid w:val="00125964"/>
    <w:rsid w:val="00127F15"/>
    <w:rsid w:val="00127F46"/>
    <w:rsid w:val="00130357"/>
    <w:rsid w:val="001304A3"/>
    <w:rsid w:val="001326FB"/>
    <w:rsid w:val="00132EAC"/>
    <w:rsid w:val="00134B69"/>
    <w:rsid w:val="0013507C"/>
    <w:rsid w:val="00136164"/>
    <w:rsid w:val="001369F6"/>
    <w:rsid w:val="0013791A"/>
    <w:rsid w:val="00140667"/>
    <w:rsid w:val="00140739"/>
    <w:rsid w:val="001418C9"/>
    <w:rsid w:val="00141B73"/>
    <w:rsid w:val="00142B3E"/>
    <w:rsid w:val="0014340B"/>
    <w:rsid w:val="0014494D"/>
    <w:rsid w:val="00146346"/>
    <w:rsid w:val="0014690A"/>
    <w:rsid w:val="00146A3A"/>
    <w:rsid w:val="00146FE2"/>
    <w:rsid w:val="0014735D"/>
    <w:rsid w:val="00147B55"/>
    <w:rsid w:val="00151476"/>
    <w:rsid w:val="00151538"/>
    <w:rsid w:val="001518AF"/>
    <w:rsid w:val="00153967"/>
    <w:rsid w:val="001576E3"/>
    <w:rsid w:val="00161A3A"/>
    <w:rsid w:val="00161A4A"/>
    <w:rsid w:val="00163E79"/>
    <w:rsid w:val="00163F98"/>
    <w:rsid w:val="00164BDD"/>
    <w:rsid w:val="00164C06"/>
    <w:rsid w:val="00164DB5"/>
    <w:rsid w:val="001676A3"/>
    <w:rsid w:val="0017010D"/>
    <w:rsid w:val="00171163"/>
    <w:rsid w:val="00172B35"/>
    <w:rsid w:val="001733F0"/>
    <w:rsid w:val="00173763"/>
    <w:rsid w:val="00175D6C"/>
    <w:rsid w:val="00176AFF"/>
    <w:rsid w:val="00180370"/>
    <w:rsid w:val="001819B0"/>
    <w:rsid w:val="0018294E"/>
    <w:rsid w:val="00182DAE"/>
    <w:rsid w:val="00182F28"/>
    <w:rsid w:val="00183591"/>
    <w:rsid w:val="00184E82"/>
    <w:rsid w:val="00185171"/>
    <w:rsid w:val="0018649D"/>
    <w:rsid w:val="00187E9C"/>
    <w:rsid w:val="00190963"/>
    <w:rsid w:val="001912C5"/>
    <w:rsid w:val="001934AD"/>
    <w:rsid w:val="00196107"/>
    <w:rsid w:val="00196CBB"/>
    <w:rsid w:val="001A0180"/>
    <w:rsid w:val="001A024D"/>
    <w:rsid w:val="001A08C8"/>
    <w:rsid w:val="001A0CF5"/>
    <w:rsid w:val="001A1E06"/>
    <w:rsid w:val="001A20B7"/>
    <w:rsid w:val="001A2676"/>
    <w:rsid w:val="001A2C96"/>
    <w:rsid w:val="001A50C3"/>
    <w:rsid w:val="001A5F39"/>
    <w:rsid w:val="001A6982"/>
    <w:rsid w:val="001A7711"/>
    <w:rsid w:val="001B21C1"/>
    <w:rsid w:val="001B2513"/>
    <w:rsid w:val="001B3449"/>
    <w:rsid w:val="001B4B47"/>
    <w:rsid w:val="001B5DC6"/>
    <w:rsid w:val="001B6CED"/>
    <w:rsid w:val="001C0968"/>
    <w:rsid w:val="001C3CAD"/>
    <w:rsid w:val="001C615E"/>
    <w:rsid w:val="001C6960"/>
    <w:rsid w:val="001C7294"/>
    <w:rsid w:val="001C75BC"/>
    <w:rsid w:val="001D26C1"/>
    <w:rsid w:val="001D2DD6"/>
    <w:rsid w:val="001D389A"/>
    <w:rsid w:val="001D49E3"/>
    <w:rsid w:val="001D51B3"/>
    <w:rsid w:val="001D5E49"/>
    <w:rsid w:val="001E0458"/>
    <w:rsid w:val="001E0776"/>
    <w:rsid w:val="001E1223"/>
    <w:rsid w:val="001E1959"/>
    <w:rsid w:val="001E2A82"/>
    <w:rsid w:val="001E3CAA"/>
    <w:rsid w:val="001E4CA9"/>
    <w:rsid w:val="001E56A9"/>
    <w:rsid w:val="001E67EC"/>
    <w:rsid w:val="001F073C"/>
    <w:rsid w:val="001F08EF"/>
    <w:rsid w:val="001F668D"/>
    <w:rsid w:val="001F77BD"/>
    <w:rsid w:val="001F7D41"/>
    <w:rsid w:val="002013EE"/>
    <w:rsid w:val="002023C0"/>
    <w:rsid w:val="002036EE"/>
    <w:rsid w:val="00204148"/>
    <w:rsid w:val="0020468A"/>
    <w:rsid w:val="00204C90"/>
    <w:rsid w:val="00205672"/>
    <w:rsid w:val="00206794"/>
    <w:rsid w:val="00206EDF"/>
    <w:rsid w:val="00207472"/>
    <w:rsid w:val="0021290D"/>
    <w:rsid w:val="002129F0"/>
    <w:rsid w:val="0021368D"/>
    <w:rsid w:val="00215E0B"/>
    <w:rsid w:val="00216F88"/>
    <w:rsid w:val="00222489"/>
    <w:rsid w:val="002227FC"/>
    <w:rsid w:val="002228B8"/>
    <w:rsid w:val="0022301D"/>
    <w:rsid w:val="00223BFF"/>
    <w:rsid w:val="00223CA8"/>
    <w:rsid w:val="002242CC"/>
    <w:rsid w:val="00224BE0"/>
    <w:rsid w:val="00225686"/>
    <w:rsid w:val="00225D8A"/>
    <w:rsid w:val="002270D4"/>
    <w:rsid w:val="00230A87"/>
    <w:rsid w:val="00231948"/>
    <w:rsid w:val="002331AB"/>
    <w:rsid w:val="0023409A"/>
    <w:rsid w:val="0023444B"/>
    <w:rsid w:val="00235561"/>
    <w:rsid w:val="00237401"/>
    <w:rsid w:val="002377ED"/>
    <w:rsid w:val="00240D41"/>
    <w:rsid w:val="002419AC"/>
    <w:rsid w:val="00242FA2"/>
    <w:rsid w:val="00245DCE"/>
    <w:rsid w:val="002528F9"/>
    <w:rsid w:val="00253015"/>
    <w:rsid w:val="00253762"/>
    <w:rsid w:val="002552DB"/>
    <w:rsid w:val="00257312"/>
    <w:rsid w:val="002575B0"/>
    <w:rsid w:val="00257D89"/>
    <w:rsid w:val="00261035"/>
    <w:rsid w:val="00261528"/>
    <w:rsid w:val="0026177E"/>
    <w:rsid w:val="00261C61"/>
    <w:rsid w:val="00263FB2"/>
    <w:rsid w:val="00266274"/>
    <w:rsid w:val="00270CA4"/>
    <w:rsid w:val="0027275C"/>
    <w:rsid w:val="0027322D"/>
    <w:rsid w:val="002738E0"/>
    <w:rsid w:val="00274250"/>
    <w:rsid w:val="002742AD"/>
    <w:rsid w:val="00275A34"/>
    <w:rsid w:val="00275B6E"/>
    <w:rsid w:val="00276201"/>
    <w:rsid w:val="00276F27"/>
    <w:rsid w:val="00277915"/>
    <w:rsid w:val="00281CE2"/>
    <w:rsid w:val="0028300F"/>
    <w:rsid w:val="00285CFA"/>
    <w:rsid w:val="002865D2"/>
    <w:rsid w:val="002872D3"/>
    <w:rsid w:val="00287BE0"/>
    <w:rsid w:val="00291C11"/>
    <w:rsid w:val="00292933"/>
    <w:rsid w:val="002932D4"/>
    <w:rsid w:val="00293641"/>
    <w:rsid w:val="00294B1E"/>
    <w:rsid w:val="002A0791"/>
    <w:rsid w:val="002A0984"/>
    <w:rsid w:val="002A2884"/>
    <w:rsid w:val="002A405B"/>
    <w:rsid w:val="002A4AF7"/>
    <w:rsid w:val="002A4DD2"/>
    <w:rsid w:val="002A6E96"/>
    <w:rsid w:val="002A7E18"/>
    <w:rsid w:val="002A7EF2"/>
    <w:rsid w:val="002B0CD3"/>
    <w:rsid w:val="002B1064"/>
    <w:rsid w:val="002B1683"/>
    <w:rsid w:val="002B2F6D"/>
    <w:rsid w:val="002B320B"/>
    <w:rsid w:val="002B40CC"/>
    <w:rsid w:val="002B5AF3"/>
    <w:rsid w:val="002B60A4"/>
    <w:rsid w:val="002B6FD9"/>
    <w:rsid w:val="002B7AEB"/>
    <w:rsid w:val="002B7F65"/>
    <w:rsid w:val="002C0411"/>
    <w:rsid w:val="002C07D7"/>
    <w:rsid w:val="002C211D"/>
    <w:rsid w:val="002C299E"/>
    <w:rsid w:val="002C3010"/>
    <w:rsid w:val="002C4028"/>
    <w:rsid w:val="002C4E64"/>
    <w:rsid w:val="002C4EC4"/>
    <w:rsid w:val="002C4F81"/>
    <w:rsid w:val="002C684B"/>
    <w:rsid w:val="002D0D87"/>
    <w:rsid w:val="002D0DC7"/>
    <w:rsid w:val="002D30B6"/>
    <w:rsid w:val="002D554B"/>
    <w:rsid w:val="002D58E0"/>
    <w:rsid w:val="002D6DFC"/>
    <w:rsid w:val="002D7CD0"/>
    <w:rsid w:val="002E0635"/>
    <w:rsid w:val="002E0965"/>
    <w:rsid w:val="002E1652"/>
    <w:rsid w:val="002E28EE"/>
    <w:rsid w:val="002E70F8"/>
    <w:rsid w:val="002F0241"/>
    <w:rsid w:val="002F088A"/>
    <w:rsid w:val="002F23FD"/>
    <w:rsid w:val="002F2404"/>
    <w:rsid w:val="002F3402"/>
    <w:rsid w:val="002F4338"/>
    <w:rsid w:val="002F438E"/>
    <w:rsid w:val="002F5291"/>
    <w:rsid w:val="002F577E"/>
    <w:rsid w:val="003002D8"/>
    <w:rsid w:val="003019A1"/>
    <w:rsid w:val="0030204F"/>
    <w:rsid w:val="00302137"/>
    <w:rsid w:val="00303AC5"/>
    <w:rsid w:val="00303F05"/>
    <w:rsid w:val="00304AE9"/>
    <w:rsid w:val="00305E06"/>
    <w:rsid w:val="00310DDF"/>
    <w:rsid w:val="00314473"/>
    <w:rsid w:val="00314F19"/>
    <w:rsid w:val="00315501"/>
    <w:rsid w:val="003167D9"/>
    <w:rsid w:val="00316FE8"/>
    <w:rsid w:val="00320D3C"/>
    <w:rsid w:val="00323790"/>
    <w:rsid w:val="00325D7D"/>
    <w:rsid w:val="00325D8D"/>
    <w:rsid w:val="00327453"/>
    <w:rsid w:val="00330396"/>
    <w:rsid w:val="00330BF2"/>
    <w:rsid w:val="00330E04"/>
    <w:rsid w:val="00331DB8"/>
    <w:rsid w:val="003330F3"/>
    <w:rsid w:val="00333187"/>
    <w:rsid w:val="00334BEB"/>
    <w:rsid w:val="0033564D"/>
    <w:rsid w:val="003410EF"/>
    <w:rsid w:val="00341237"/>
    <w:rsid w:val="00342600"/>
    <w:rsid w:val="00342AFD"/>
    <w:rsid w:val="003437D9"/>
    <w:rsid w:val="0034427D"/>
    <w:rsid w:val="00345EB1"/>
    <w:rsid w:val="00345FDB"/>
    <w:rsid w:val="00347FE6"/>
    <w:rsid w:val="00350BDD"/>
    <w:rsid w:val="00350F81"/>
    <w:rsid w:val="00351395"/>
    <w:rsid w:val="003539CE"/>
    <w:rsid w:val="00354D0F"/>
    <w:rsid w:val="00355308"/>
    <w:rsid w:val="00355B0D"/>
    <w:rsid w:val="003563B9"/>
    <w:rsid w:val="0036074D"/>
    <w:rsid w:val="00363175"/>
    <w:rsid w:val="0036507E"/>
    <w:rsid w:val="00365A24"/>
    <w:rsid w:val="0036638E"/>
    <w:rsid w:val="003668C2"/>
    <w:rsid w:val="00367505"/>
    <w:rsid w:val="0037011B"/>
    <w:rsid w:val="0037265D"/>
    <w:rsid w:val="0037294D"/>
    <w:rsid w:val="00372A3A"/>
    <w:rsid w:val="003752CC"/>
    <w:rsid w:val="00377073"/>
    <w:rsid w:val="00381A9B"/>
    <w:rsid w:val="00381B8E"/>
    <w:rsid w:val="0038387F"/>
    <w:rsid w:val="003877F6"/>
    <w:rsid w:val="00391D25"/>
    <w:rsid w:val="003926B1"/>
    <w:rsid w:val="0039689C"/>
    <w:rsid w:val="003A2CBF"/>
    <w:rsid w:val="003A36D7"/>
    <w:rsid w:val="003A39C4"/>
    <w:rsid w:val="003A3E4A"/>
    <w:rsid w:val="003A4D60"/>
    <w:rsid w:val="003A5AB6"/>
    <w:rsid w:val="003A749F"/>
    <w:rsid w:val="003B6400"/>
    <w:rsid w:val="003B7933"/>
    <w:rsid w:val="003B79A0"/>
    <w:rsid w:val="003C18B7"/>
    <w:rsid w:val="003C2D88"/>
    <w:rsid w:val="003C3001"/>
    <w:rsid w:val="003C42F0"/>
    <w:rsid w:val="003C54E2"/>
    <w:rsid w:val="003C5B40"/>
    <w:rsid w:val="003C5E6B"/>
    <w:rsid w:val="003C766F"/>
    <w:rsid w:val="003D1D0C"/>
    <w:rsid w:val="003D2827"/>
    <w:rsid w:val="003D2C47"/>
    <w:rsid w:val="003D4657"/>
    <w:rsid w:val="003D58A3"/>
    <w:rsid w:val="003E0ED9"/>
    <w:rsid w:val="003E2715"/>
    <w:rsid w:val="003E3BA7"/>
    <w:rsid w:val="003E470D"/>
    <w:rsid w:val="003E4DA4"/>
    <w:rsid w:val="003E6DA1"/>
    <w:rsid w:val="003E7E40"/>
    <w:rsid w:val="003F17DB"/>
    <w:rsid w:val="003F2058"/>
    <w:rsid w:val="003F2731"/>
    <w:rsid w:val="003F3A13"/>
    <w:rsid w:val="003F472C"/>
    <w:rsid w:val="003F5BD6"/>
    <w:rsid w:val="003F7E15"/>
    <w:rsid w:val="0040409E"/>
    <w:rsid w:val="004101F1"/>
    <w:rsid w:val="00410263"/>
    <w:rsid w:val="00411622"/>
    <w:rsid w:val="004122F0"/>
    <w:rsid w:val="00413B3F"/>
    <w:rsid w:val="004142D8"/>
    <w:rsid w:val="00414C17"/>
    <w:rsid w:val="00415BA3"/>
    <w:rsid w:val="00417209"/>
    <w:rsid w:val="00417826"/>
    <w:rsid w:val="00421072"/>
    <w:rsid w:val="004218CD"/>
    <w:rsid w:val="00421EBD"/>
    <w:rsid w:val="0042397F"/>
    <w:rsid w:val="00424092"/>
    <w:rsid w:val="004244AB"/>
    <w:rsid w:val="00425EC8"/>
    <w:rsid w:val="004267BC"/>
    <w:rsid w:val="004273F3"/>
    <w:rsid w:val="0042783A"/>
    <w:rsid w:val="00430301"/>
    <w:rsid w:val="00431800"/>
    <w:rsid w:val="0043187D"/>
    <w:rsid w:val="00431CE4"/>
    <w:rsid w:val="0043365C"/>
    <w:rsid w:val="0043740D"/>
    <w:rsid w:val="00437A42"/>
    <w:rsid w:val="00442630"/>
    <w:rsid w:val="004435EF"/>
    <w:rsid w:val="00443D07"/>
    <w:rsid w:val="00444414"/>
    <w:rsid w:val="00445F11"/>
    <w:rsid w:val="00450042"/>
    <w:rsid w:val="00450267"/>
    <w:rsid w:val="00450A20"/>
    <w:rsid w:val="004510E8"/>
    <w:rsid w:val="0045218F"/>
    <w:rsid w:val="00452A8D"/>
    <w:rsid w:val="00452C68"/>
    <w:rsid w:val="00452ECC"/>
    <w:rsid w:val="0045340D"/>
    <w:rsid w:val="0045408A"/>
    <w:rsid w:val="00454948"/>
    <w:rsid w:val="004602FA"/>
    <w:rsid w:val="00461A9A"/>
    <w:rsid w:val="00461C47"/>
    <w:rsid w:val="00463366"/>
    <w:rsid w:val="00463A5D"/>
    <w:rsid w:val="00463D6C"/>
    <w:rsid w:val="004640A0"/>
    <w:rsid w:val="0046564E"/>
    <w:rsid w:val="00465D12"/>
    <w:rsid w:val="00465EB2"/>
    <w:rsid w:val="00470CFB"/>
    <w:rsid w:val="0047183E"/>
    <w:rsid w:val="00471947"/>
    <w:rsid w:val="0047271A"/>
    <w:rsid w:val="00474FC3"/>
    <w:rsid w:val="00476D79"/>
    <w:rsid w:val="0047739D"/>
    <w:rsid w:val="0048260A"/>
    <w:rsid w:val="00482D6E"/>
    <w:rsid w:val="00483719"/>
    <w:rsid w:val="00483FCF"/>
    <w:rsid w:val="00484717"/>
    <w:rsid w:val="00485750"/>
    <w:rsid w:val="00486437"/>
    <w:rsid w:val="004879EF"/>
    <w:rsid w:val="00487AF3"/>
    <w:rsid w:val="00487C37"/>
    <w:rsid w:val="004901A6"/>
    <w:rsid w:val="00490B4F"/>
    <w:rsid w:val="004926BE"/>
    <w:rsid w:val="00494DF7"/>
    <w:rsid w:val="00495320"/>
    <w:rsid w:val="004957C0"/>
    <w:rsid w:val="0049610C"/>
    <w:rsid w:val="0049718C"/>
    <w:rsid w:val="004A000F"/>
    <w:rsid w:val="004A0738"/>
    <w:rsid w:val="004A261A"/>
    <w:rsid w:val="004A458F"/>
    <w:rsid w:val="004A5370"/>
    <w:rsid w:val="004A55F1"/>
    <w:rsid w:val="004A6044"/>
    <w:rsid w:val="004A6E92"/>
    <w:rsid w:val="004A7B17"/>
    <w:rsid w:val="004A7BB5"/>
    <w:rsid w:val="004B20AA"/>
    <w:rsid w:val="004B20CE"/>
    <w:rsid w:val="004B583E"/>
    <w:rsid w:val="004B5AA9"/>
    <w:rsid w:val="004B6DDF"/>
    <w:rsid w:val="004B732D"/>
    <w:rsid w:val="004B7FC8"/>
    <w:rsid w:val="004C2328"/>
    <w:rsid w:val="004C2DB5"/>
    <w:rsid w:val="004C3055"/>
    <w:rsid w:val="004C30E2"/>
    <w:rsid w:val="004C32AF"/>
    <w:rsid w:val="004C5B31"/>
    <w:rsid w:val="004C7593"/>
    <w:rsid w:val="004D069D"/>
    <w:rsid w:val="004D1A8C"/>
    <w:rsid w:val="004D1ECA"/>
    <w:rsid w:val="004D3BEE"/>
    <w:rsid w:val="004D47BD"/>
    <w:rsid w:val="004D69D2"/>
    <w:rsid w:val="004D7608"/>
    <w:rsid w:val="004E1E18"/>
    <w:rsid w:val="004E2422"/>
    <w:rsid w:val="004E2ECB"/>
    <w:rsid w:val="004E30AD"/>
    <w:rsid w:val="004E3CC2"/>
    <w:rsid w:val="004E445D"/>
    <w:rsid w:val="004E45B0"/>
    <w:rsid w:val="004E49D8"/>
    <w:rsid w:val="004E4B6D"/>
    <w:rsid w:val="004E5E58"/>
    <w:rsid w:val="004E69AC"/>
    <w:rsid w:val="004F0075"/>
    <w:rsid w:val="004F1936"/>
    <w:rsid w:val="004F3414"/>
    <w:rsid w:val="004F48BE"/>
    <w:rsid w:val="004F4AFA"/>
    <w:rsid w:val="004F4ECE"/>
    <w:rsid w:val="004F52A0"/>
    <w:rsid w:val="004F5524"/>
    <w:rsid w:val="004F6689"/>
    <w:rsid w:val="00500283"/>
    <w:rsid w:val="00500589"/>
    <w:rsid w:val="00501901"/>
    <w:rsid w:val="00501C1D"/>
    <w:rsid w:val="00502162"/>
    <w:rsid w:val="0050308D"/>
    <w:rsid w:val="0050382C"/>
    <w:rsid w:val="00505767"/>
    <w:rsid w:val="00506577"/>
    <w:rsid w:val="00507C52"/>
    <w:rsid w:val="00510D8F"/>
    <w:rsid w:val="00510F0C"/>
    <w:rsid w:val="0051120E"/>
    <w:rsid w:val="00512A66"/>
    <w:rsid w:val="00513C4B"/>
    <w:rsid w:val="00513EA1"/>
    <w:rsid w:val="00514B85"/>
    <w:rsid w:val="005155C0"/>
    <w:rsid w:val="005155C8"/>
    <w:rsid w:val="0051577C"/>
    <w:rsid w:val="005159B5"/>
    <w:rsid w:val="00516C2A"/>
    <w:rsid w:val="00517404"/>
    <w:rsid w:val="005200AC"/>
    <w:rsid w:val="0052148E"/>
    <w:rsid w:val="0052161B"/>
    <w:rsid w:val="00521B56"/>
    <w:rsid w:val="0052206E"/>
    <w:rsid w:val="00522459"/>
    <w:rsid w:val="005238D8"/>
    <w:rsid w:val="00524B34"/>
    <w:rsid w:val="00524B70"/>
    <w:rsid w:val="00526426"/>
    <w:rsid w:val="00530425"/>
    <w:rsid w:val="0053048C"/>
    <w:rsid w:val="00531991"/>
    <w:rsid w:val="005319FD"/>
    <w:rsid w:val="00532900"/>
    <w:rsid w:val="00532CE6"/>
    <w:rsid w:val="00534046"/>
    <w:rsid w:val="005341F0"/>
    <w:rsid w:val="005355CF"/>
    <w:rsid w:val="0053631E"/>
    <w:rsid w:val="00536F93"/>
    <w:rsid w:val="00537292"/>
    <w:rsid w:val="00537DE1"/>
    <w:rsid w:val="00540D6A"/>
    <w:rsid w:val="00547427"/>
    <w:rsid w:val="00547830"/>
    <w:rsid w:val="00551EA0"/>
    <w:rsid w:val="005527B5"/>
    <w:rsid w:val="00552847"/>
    <w:rsid w:val="00554ECA"/>
    <w:rsid w:val="005606DD"/>
    <w:rsid w:val="0056176C"/>
    <w:rsid w:val="00561954"/>
    <w:rsid w:val="005632A7"/>
    <w:rsid w:val="00565E34"/>
    <w:rsid w:val="00566A9C"/>
    <w:rsid w:val="0056783E"/>
    <w:rsid w:val="00570E7B"/>
    <w:rsid w:val="00572DA4"/>
    <w:rsid w:val="00573194"/>
    <w:rsid w:val="0057515A"/>
    <w:rsid w:val="00575804"/>
    <w:rsid w:val="00577052"/>
    <w:rsid w:val="00577EAD"/>
    <w:rsid w:val="0058024B"/>
    <w:rsid w:val="00581032"/>
    <w:rsid w:val="00581D8B"/>
    <w:rsid w:val="0058262D"/>
    <w:rsid w:val="00583870"/>
    <w:rsid w:val="00583BC5"/>
    <w:rsid w:val="00586D33"/>
    <w:rsid w:val="005903CB"/>
    <w:rsid w:val="00591EF5"/>
    <w:rsid w:val="00592F93"/>
    <w:rsid w:val="00593176"/>
    <w:rsid w:val="00594FAE"/>
    <w:rsid w:val="005A117E"/>
    <w:rsid w:val="005A276C"/>
    <w:rsid w:val="005B0160"/>
    <w:rsid w:val="005B2023"/>
    <w:rsid w:val="005B34CC"/>
    <w:rsid w:val="005B615D"/>
    <w:rsid w:val="005B684F"/>
    <w:rsid w:val="005B7B40"/>
    <w:rsid w:val="005C06E0"/>
    <w:rsid w:val="005C43D6"/>
    <w:rsid w:val="005C48F8"/>
    <w:rsid w:val="005C523B"/>
    <w:rsid w:val="005C6068"/>
    <w:rsid w:val="005D0C40"/>
    <w:rsid w:val="005D16EC"/>
    <w:rsid w:val="005D18C1"/>
    <w:rsid w:val="005D4481"/>
    <w:rsid w:val="005D64FB"/>
    <w:rsid w:val="005D6B70"/>
    <w:rsid w:val="005D6C18"/>
    <w:rsid w:val="005D6E9C"/>
    <w:rsid w:val="005D7096"/>
    <w:rsid w:val="005E0E65"/>
    <w:rsid w:val="005E59BA"/>
    <w:rsid w:val="005E7617"/>
    <w:rsid w:val="005F0BC5"/>
    <w:rsid w:val="005F0D0B"/>
    <w:rsid w:val="005F16C7"/>
    <w:rsid w:val="005F1BE3"/>
    <w:rsid w:val="005F2543"/>
    <w:rsid w:val="005F2923"/>
    <w:rsid w:val="005F342C"/>
    <w:rsid w:val="005F4D67"/>
    <w:rsid w:val="005F50EE"/>
    <w:rsid w:val="005F5CD5"/>
    <w:rsid w:val="00602BFE"/>
    <w:rsid w:val="00603065"/>
    <w:rsid w:val="00604B25"/>
    <w:rsid w:val="0060627C"/>
    <w:rsid w:val="00606E15"/>
    <w:rsid w:val="00606F1C"/>
    <w:rsid w:val="006074F8"/>
    <w:rsid w:val="00611E1D"/>
    <w:rsid w:val="00614179"/>
    <w:rsid w:val="00614C71"/>
    <w:rsid w:val="00614E45"/>
    <w:rsid w:val="00615228"/>
    <w:rsid w:val="0061658C"/>
    <w:rsid w:val="0062054D"/>
    <w:rsid w:val="00620970"/>
    <w:rsid w:val="00621D59"/>
    <w:rsid w:val="00623D5C"/>
    <w:rsid w:val="006248E0"/>
    <w:rsid w:val="00625090"/>
    <w:rsid w:val="00626FB3"/>
    <w:rsid w:val="00627F0E"/>
    <w:rsid w:val="0063025A"/>
    <w:rsid w:val="00630291"/>
    <w:rsid w:val="00632535"/>
    <w:rsid w:val="00632F2F"/>
    <w:rsid w:val="00633DE6"/>
    <w:rsid w:val="006351C8"/>
    <w:rsid w:val="00636067"/>
    <w:rsid w:val="00636B5C"/>
    <w:rsid w:val="00636CB4"/>
    <w:rsid w:val="0063751D"/>
    <w:rsid w:val="0063793B"/>
    <w:rsid w:val="0064188B"/>
    <w:rsid w:val="00641F2D"/>
    <w:rsid w:val="006447ED"/>
    <w:rsid w:val="00647514"/>
    <w:rsid w:val="006500BE"/>
    <w:rsid w:val="0065069C"/>
    <w:rsid w:val="00650769"/>
    <w:rsid w:val="0065196C"/>
    <w:rsid w:val="006519DE"/>
    <w:rsid w:val="006542CA"/>
    <w:rsid w:val="00654C2D"/>
    <w:rsid w:val="006559C2"/>
    <w:rsid w:val="00656E62"/>
    <w:rsid w:val="00660D40"/>
    <w:rsid w:val="00662C40"/>
    <w:rsid w:val="0066367B"/>
    <w:rsid w:val="0066474D"/>
    <w:rsid w:val="00664B6D"/>
    <w:rsid w:val="00665773"/>
    <w:rsid w:val="006657BF"/>
    <w:rsid w:val="00670DE9"/>
    <w:rsid w:val="00670ED9"/>
    <w:rsid w:val="00671722"/>
    <w:rsid w:val="006743C0"/>
    <w:rsid w:val="006748D5"/>
    <w:rsid w:val="006761C6"/>
    <w:rsid w:val="00677235"/>
    <w:rsid w:val="00677A80"/>
    <w:rsid w:val="006800CB"/>
    <w:rsid w:val="00681ACC"/>
    <w:rsid w:val="00681D99"/>
    <w:rsid w:val="00682C04"/>
    <w:rsid w:val="006838AF"/>
    <w:rsid w:val="00684701"/>
    <w:rsid w:val="006849CC"/>
    <w:rsid w:val="006855C1"/>
    <w:rsid w:val="00685642"/>
    <w:rsid w:val="006868FC"/>
    <w:rsid w:val="00686CF2"/>
    <w:rsid w:val="00687472"/>
    <w:rsid w:val="00687F79"/>
    <w:rsid w:val="00690B24"/>
    <w:rsid w:val="00690BF5"/>
    <w:rsid w:val="00691075"/>
    <w:rsid w:val="0069280E"/>
    <w:rsid w:val="006968D4"/>
    <w:rsid w:val="00696C7D"/>
    <w:rsid w:val="006971FB"/>
    <w:rsid w:val="006974D2"/>
    <w:rsid w:val="00697567"/>
    <w:rsid w:val="00697EF9"/>
    <w:rsid w:val="006A3B72"/>
    <w:rsid w:val="006A7DE7"/>
    <w:rsid w:val="006B0015"/>
    <w:rsid w:val="006B0A52"/>
    <w:rsid w:val="006B0FA0"/>
    <w:rsid w:val="006B1A4D"/>
    <w:rsid w:val="006B29AB"/>
    <w:rsid w:val="006B3392"/>
    <w:rsid w:val="006B3DA4"/>
    <w:rsid w:val="006B47E2"/>
    <w:rsid w:val="006B505B"/>
    <w:rsid w:val="006B5B79"/>
    <w:rsid w:val="006B6DC6"/>
    <w:rsid w:val="006B6EDD"/>
    <w:rsid w:val="006B7FF6"/>
    <w:rsid w:val="006C0179"/>
    <w:rsid w:val="006C0EB4"/>
    <w:rsid w:val="006C19E2"/>
    <w:rsid w:val="006C23CE"/>
    <w:rsid w:val="006C2543"/>
    <w:rsid w:val="006C3328"/>
    <w:rsid w:val="006C38DB"/>
    <w:rsid w:val="006C61ED"/>
    <w:rsid w:val="006C6DB1"/>
    <w:rsid w:val="006D11E0"/>
    <w:rsid w:val="006D13C8"/>
    <w:rsid w:val="006D2EFB"/>
    <w:rsid w:val="006D4168"/>
    <w:rsid w:val="006D5233"/>
    <w:rsid w:val="006D6E32"/>
    <w:rsid w:val="006D7DFF"/>
    <w:rsid w:val="006E0452"/>
    <w:rsid w:val="006E13E9"/>
    <w:rsid w:val="006E38A7"/>
    <w:rsid w:val="006E3D9E"/>
    <w:rsid w:val="006E42E9"/>
    <w:rsid w:val="006E464C"/>
    <w:rsid w:val="006E504D"/>
    <w:rsid w:val="006E688B"/>
    <w:rsid w:val="006F0BF9"/>
    <w:rsid w:val="006F2252"/>
    <w:rsid w:val="006F3412"/>
    <w:rsid w:val="006F34F5"/>
    <w:rsid w:val="006F5194"/>
    <w:rsid w:val="00700A25"/>
    <w:rsid w:val="007047FB"/>
    <w:rsid w:val="00704E52"/>
    <w:rsid w:val="00706839"/>
    <w:rsid w:val="00706954"/>
    <w:rsid w:val="00710195"/>
    <w:rsid w:val="00716FF8"/>
    <w:rsid w:val="007171EF"/>
    <w:rsid w:val="00720DB2"/>
    <w:rsid w:val="007247F9"/>
    <w:rsid w:val="00725CCC"/>
    <w:rsid w:val="007267F5"/>
    <w:rsid w:val="007271B4"/>
    <w:rsid w:val="007310E0"/>
    <w:rsid w:val="00731FCE"/>
    <w:rsid w:val="00735043"/>
    <w:rsid w:val="00735C73"/>
    <w:rsid w:val="00736531"/>
    <w:rsid w:val="00736556"/>
    <w:rsid w:val="0074024E"/>
    <w:rsid w:val="007403A0"/>
    <w:rsid w:val="00743FE3"/>
    <w:rsid w:val="007504A4"/>
    <w:rsid w:val="00750BAC"/>
    <w:rsid w:val="0075195C"/>
    <w:rsid w:val="00751AE1"/>
    <w:rsid w:val="00752D87"/>
    <w:rsid w:val="00752DB8"/>
    <w:rsid w:val="007533D0"/>
    <w:rsid w:val="00754C40"/>
    <w:rsid w:val="00757A89"/>
    <w:rsid w:val="00760660"/>
    <w:rsid w:val="00763FBF"/>
    <w:rsid w:val="007666F9"/>
    <w:rsid w:val="00771144"/>
    <w:rsid w:val="00771B63"/>
    <w:rsid w:val="00775963"/>
    <w:rsid w:val="00775A09"/>
    <w:rsid w:val="00780DFE"/>
    <w:rsid w:val="0078147B"/>
    <w:rsid w:val="00781530"/>
    <w:rsid w:val="00781A99"/>
    <w:rsid w:val="007829A8"/>
    <w:rsid w:val="0078402C"/>
    <w:rsid w:val="00786AAC"/>
    <w:rsid w:val="00787A03"/>
    <w:rsid w:val="0079116B"/>
    <w:rsid w:val="00791333"/>
    <w:rsid w:val="0079267E"/>
    <w:rsid w:val="007932D8"/>
    <w:rsid w:val="0079391F"/>
    <w:rsid w:val="00794002"/>
    <w:rsid w:val="0079635B"/>
    <w:rsid w:val="00797E5C"/>
    <w:rsid w:val="007A37FD"/>
    <w:rsid w:val="007A383D"/>
    <w:rsid w:val="007A61C0"/>
    <w:rsid w:val="007A671A"/>
    <w:rsid w:val="007B033B"/>
    <w:rsid w:val="007B4329"/>
    <w:rsid w:val="007B4B18"/>
    <w:rsid w:val="007B5ABA"/>
    <w:rsid w:val="007B5CF4"/>
    <w:rsid w:val="007B6738"/>
    <w:rsid w:val="007B6C83"/>
    <w:rsid w:val="007C2453"/>
    <w:rsid w:val="007C25F7"/>
    <w:rsid w:val="007C376E"/>
    <w:rsid w:val="007C3A49"/>
    <w:rsid w:val="007C48F4"/>
    <w:rsid w:val="007C76B3"/>
    <w:rsid w:val="007D08C2"/>
    <w:rsid w:val="007D0BBF"/>
    <w:rsid w:val="007D0CB6"/>
    <w:rsid w:val="007D10DF"/>
    <w:rsid w:val="007D1189"/>
    <w:rsid w:val="007D174A"/>
    <w:rsid w:val="007D1A9A"/>
    <w:rsid w:val="007D3CCA"/>
    <w:rsid w:val="007D4961"/>
    <w:rsid w:val="007D4B43"/>
    <w:rsid w:val="007D63D2"/>
    <w:rsid w:val="007E0707"/>
    <w:rsid w:val="007E1564"/>
    <w:rsid w:val="007E4DB5"/>
    <w:rsid w:val="007E7424"/>
    <w:rsid w:val="007F0168"/>
    <w:rsid w:val="007F10D6"/>
    <w:rsid w:val="007F14C3"/>
    <w:rsid w:val="007F1E92"/>
    <w:rsid w:val="007F2A7F"/>
    <w:rsid w:val="007F3439"/>
    <w:rsid w:val="007F6933"/>
    <w:rsid w:val="007F6D8F"/>
    <w:rsid w:val="007F6FEF"/>
    <w:rsid w:val="007F7B49"/>
    <w:rsid w:val="008010D6"/>
    <w:rsid w:val="00802A21"/>
    <w:rsid w:val="00802D30"/>
    <w:rsid w:val="008047AA"/>
    <w:rsid w:val="00804C0F"/>
    <w:rsid w:val="008067FC"/>
    <w:rsid w:val="00807E28"/>
    <w:rsid w:val="008103E2"/>
    <w:rsid w:val="00810D39"/>
    <w:rsid w:val="00814CFD"/>
    <w:rsid w:val="0081522E"/>
    <w:rsid w:val="0081768D"/>
    <w:rsid w:val="008228BF"/>
    <w:rsid w:val="00823046"/>
    <w:rsid w:val="00824CD8"/>
    <w:rsid w:val="00826949"/>
    <w:rsid w:val="00826B07"/>
    <w:rsid w:val="0082796F"/>
    <w:rsid w:val="00827A36"/>
    <w:rsid w:val="00827F84"/>
    <w:rsid w:val="0083059D"/>
    <w:rsid w:val="0083108A"/>
    <w:rsid w:val="00831A6E"/>
    <w:rsid w:val="00831C4C"/>
    <w:rsid w:val="00831ED5"/>
    <w:rsid w:val="008351BD"/>
    <w:rsid w:val="00835803"/>
    <w:rsid w:val="0083680B"/>
    <w:rsid w:val="00836C8A"/>
    <w:rsid w:val="008375F7"/>
    <w:rsid w:val="008378BA"/>
    <w:rsid w:val="00837BB4"/>
    <w:rsid w:val="008401F5"/>
    <w:rsid w:val="00840B26"/>
    <w:rsid w:val="00840DA8"/>
    <w:rsid w:val="00843042"/>
    <w:rsid w:val="00846579"/>
    <w:rsid w:val="0084731F"/>
    <w:rsid w:val="00847CB1"/>
    <w:rsid w:val="008520C0"/>
    <w:rsid w:val="00852B5F"/>
    <w:rsid w:val="00854989"/>
    <w:rsid w:val="0085523C"/>
    <w:rsid w:val="00855E50"/>
    <w:rsid w:val="00862206"/>
    <w:rsid w:val="00866AB1"/>
    <w:rsid w:val="0087014A"/>
    <w:rsid w:val="00870578"/>
    <w:rsid w:val="00870ED1"/>
    <w:rsid w:val="00871AE7"/>
    <w:rsid w:val="0087255D"/>
    <w:rsid w:val="00872E65"/>
    <w:rsid w:val="00872F52"/>
    <w:rsid w:val="00873DD9"/>
    <w:rsid w:val="00874156"/>
    <w:rsid w:val="008744BA"/>
    <w:rsid w:val="0087688B"/>
    <w:rsid w:val="0087739C"/>
    <w:rsid w:val="00880F21"/>
    <w:rsid w:val="00883313"/>
    <w:rsid w:val="00883E19"/>
    <w:rsid w:val="008875BD"/>
    <w:rsid w:val="008875D9"/>
    <w:rsid w:val="00887908"/>
    <w:rsid w:val="008906C6"/>
    <w:rsid w:val="00890BB4"/>
    <w:rsid w:val="0089258A"/>
    <w:rsid w:val="00892A11"/>
    <w:rsid w:val="00892BCA"/>
    <w:rsid w:val="008936E6"/>
    <w:rsid w:val="00894C1D"/>
    <w:rsid w:val="00896C40"/>
    <w:rsid w:val="008A1EFC"/>
    <w:rsid w:val="008A3960"/>
    <w:rsid w:val="008A41CC"/>
    <w:rsid w:val="008A4596"/>
    <w:rsid w:val="008A475D"/>
    <w:rsid w:val="008A4B05"/>
    <w:rsid w:val="008A5DD6"/>
    <w:rsid w:val="008B0D6E"/>
    <w:rsid w:val="008B1E1C"/>
    <w:rsid w:val="008B2113"/>
    <w:rsid w:val="008B25E1"/>
    <w:rsid w:val="008B2A16"/>
    <w:rsid w:val="008B360B"/>
    <w:rsid w:val="008B3E26"/>
    <w:rsid w:val="008B41C9"/>
    <w:rsid w:val="008B481B"/>
    <w:rsid w:val="008B4C8D"/>
    <w:rsid w:val="008B537D"/>
    <w:rsid w:val="008B5B02"/>
    <w:rsid w:val="008B7359"/>
    <w:rsid w:val="008C0183"/>
    <w:rsid w:val="008C1F6E"/>
    <w:rsid w:val="008C316F"/>
    <w:rsid w:val="008C533C"/>
    <w:rsid w:val="008C6CF0"/>
    <w:rsid w:val="008C7140"/>
    <w:rsid w:val="008C7560"/>
    <w:rsid w:val="008C76E7"/>
    <w:rsid w:val="008D3F1E"/>
    <w:rsid w:val="008D69E2"/>
    <w:rsid w:val="008E000F"/>
    <w:rsid w:val="008E05EC"/>
    <w:rsid w:val="008E67CB"/>
    <w:rsid w:val="008E75F4"/>
    <w:rsid w:val="008F009E"/>
    <w:rsid w:val="008F0410"/>
    <w:rsid w:val="008F1AC3"/>
    <w:rsid w:val="008F1B7B"/>
    <w:rsid w:val="008F20D7"/>
    <w:rsid w:val="008F2753"/>
    <w:rsid w:val="008F2A0D"/>
    <w:rsid w:val="008F5197"/>
    <w:rsid w:val="008F5749"/>
    <w:rsid w:val="009012B3"/>
    <w:rsid w:val="0090170D"/>
    <w:rsid w:val="009020CA"/>
    <w:rsid w:val="009029E2"/>
    <w:rsid w:val="00902A10"/>
    <w:rsid w:val="00902CDE"/>
    <w:rsid w:val="009063A3"/>
    <w:rsid w:val="009065B6"/>
    <w:rsid w:val="00906EB3"/>
    <w:rsid w:val="00913AAF"/>
    <w:rsid w:val="009141A5"/>
    <w:rsid w:val="00914737"/>
    <w:rsid w:val="00914DE4"/>
    <w:rsid w:val="00916123"/>
    <w:rsid w:val="00921C2B"/>
    <w:rsid w:val="00925B84"/>
    <w:rsid w:val="00930AFD"/>
    <w:rsid w:val="0093230D"/>
    <w:rsid w:val="009337A1"/>
    <w:rsid w:val="00933AA7"/>
    <w:rsid w:val="00940E6A"/>
    <w:rsid w:val="009412A0"/>
    <w:rsid w:val="00941AEB"/>
    <w:rsid w:val="00942EE2"/>
    <w:rsid w:val="0094449E"/>
    <w:rsid w:val="009448EB"/>
    <w:rsid w:val="00947664"/>
    <w:rsid w:val="009501E1"/>
    <w:rsid w:val="009505AC"/>
    <w:rsid w:val="00951E84"/>
    <w:rsid w:val="009546DD"/>
    <w:rsid w:val="00955AD4"/>
    <w:rsid w:val="009563CF"/>
    <w:rsid w:val="009572CA"/>
    <w:rsid w:val="00960933"/>
    <w:rsid w:val="00961816"/>
    <w:rsid w:val="00961C69"/>
    <w:rsid w:val="00961E18"/>
    <w:rsid w:val="00964803"/>
    <w:rsid w:val="0096574A"/>
    <w:rsid w:val="009660AD"/>
    <w:rsid w:val="00966F9A"/>
    <w:rsid w:val="00967A6B"/>
    <w:rsid w:val="00967F27"/>
    <w:rsid w:val="00970707"/>
    <w:rsid w:val="0097135E"/>
    <w:rsid w:val="009739F4"/>
    <w:rsid w:val="00976277"/>
    <w:rsid w:val="0097686B"/>
    <w:rsid w:val="00976D39"/>
    <w:rsid w:val="00976F42"/>
    <w:rsid w:val="00980580"/>
    <w:rsid w:val="00980C85"/>
    <w:rsid w:val="00980ED4"/>
    <w:rsid w:val="00981B89"/>
    <w:rsid w:val="00981EDA"/>
    <w:rsid w:val="009830D0"/>
    <w:rsid w:val="00984FEE"/>
    <w:rsid w:val="00985933"/>
    <w:rsid w:val="0098607B"/>
    <w:rsid w:val="00991996"/>
    <w:rsid w:val="00992C40"/>
    <w:rsid w:val="0099777F"/>
    <w:rsid w:val="009A207D"/>
    <w:rsid w:val="009A267E"/>
    <w:rsid w:val="009A3346"/>
    <w:rsid w:val="009A57E9"/>
    <w:rsid w:val="009A5BD9"/>
    <w:rsid w:val="009A6744"/>
    <w:rsid w:val="009A73C2"/>
    <w:rsid w:val="009B0392"/>
    <w:rsid w:val="009B0B77"/>
    <w:rsid w:val="009B1F99"/>
    <w:rsid w:val="009B3E8D"/>
    <w:rsid w:val="009B3FD9"/>
    <w:rsid w:val="009B45EC"/>
    <w:rsid w:val="009B59A1"/>
    <w:rsid w:val="009C0555"/>
    <w:rsid w:val="009C3964"/>
    <w:rsid w:val="009C4265"/>
    <w:rsid w:val="009C65AC"/>
    <w:rsid w:val="009C65F8"/>
    <w:rsid w:val="009C6802"/>
    <w:rsid w:val="009C6CE5"/>
    <w:rsid w:val="009C798C"/>
    <w:rsid w:val="009D2717"/>
    <w:rsid w:val="009D355E"/>
    <w:rsid w:val="009D5722"/>
    <w:rsid w:val="009D5FE9"/>
    <w:rsid w:val="009E094A"/>
    <w:rsid w:val="009E09C6"/>
    <w:rsid w:val="009E3D78"/>
    <w:rsid w:val="009E4192"/>
    <w:rsid w:val="009E5127"/>
    <w:rsid w:val="009E54E2"/>
    <w:rsid w:val="009E5C10"/>
    <w:rsid w:val="009E6089"/>
    <w:rsid w:val="009E65BC"/>
    <w:rsid w:val="009F1343"/>
    <w:rsid w:val="009F1DBF"/>
    <w:rsid w:val="009F2ADF"/>
    <w:rsid w:val="009F35C9"/>
    <w:rsid w:val="009F3755"/>
    <w:rsid w:val="009F44E9"/>
    <w:rsid w:val="009F606D"/>
    <w:rsid w:val="009F7ABA"/>
    <w:rsid w:val="00A012C6"/>
    <w:rsid w:val="00A017C9"/>
    <w:rsid w:val="00A07CD0"/>
    <w:rsid w:val="00A07F27"/>
    <w:rsid w:val="00A1320C"/>
    <w:rsid w:val="00A137BA"/>
    <w:rsid w:val="00A13A8F"/>
    <w:rsid w:val="00A1440A"/>
    <w:rsid w:val="00A147BD"/>
    <w:rsid w:val="00A15A86"/>
    <w:rsid w:val="00A167EC"/>
    <w:rsid w:val="00A210EE"/>
    <w:rsid w:val="00A23BB9"/>
    <w:rsid w:val="00A2490F"/>
    <w:rsid w:val="00A25A7C"/>
    <w:rsid w:val="00A2787A"/>
    <w:rsid w:val="00A31836"/>
    <w:rsid w:val="00A31928"/>
    <w:rsid w:val="00A3201B"/>
    <w:rsid w:val="00A332AA"/>
    <w:rsid w:val="00A33CD8"/>
    <w:rsid w:val="00A346A0"/>
    <w:rsid w:val="00A34DBF"/>
    <w:rsid w:val="00A412BB"/>
    <w:rsid w:val="00A414AA"/>
    <w:rsid w:val="00A41B51"/>
    <w:rsid w:val="00A42298"/>
    <w:rsid w:val="00A43D3E"/>
    <w:rsid w:val="00A450B8"/>
    <w:rsid w:val="00A456C6"/>
    <w:rsid w:val="00A46424"/>
    <w:rsid w:val="00A4644C"/>
    <w:rsid w:val="00A46CB9"/>
    <w:rsid w:val="00A47097"/>
    <w:rsid w:val="00A5141F"/>
    <w:rsid w:val="00A5203B"/>
    <w:rsid w:val="00A520D5"/>
    <w:rsid w:val="00A53835"/>
    <w:rsid w:val="00A548FC"/>
    <w:rsid w:val="00A55398"/>
    <w:rsid w:val="00A576BF"/>
    <w:rsid w:val="00A6115E"/>
    <w:rsid w:val="00A620ED"/>
    <w:rsid w:val="00A633C1"/>
    <w:rsid w:val="00A63999"/>
    <w:rsid w:val="00A63E3F"/>
    <w:rsid w:val="00A64F2C"/>
    <w:rsid w:val="00A7065F"/>
    <w:rsid w:val="00A71028"/>
    <w:rsid w:val="00A7329A"/>
    <w:rsid w:val="00A738F0"/>
    <w:rsid w:val="00A74C1A"/>
    <w:rsid w:val="00A81309"/>
    <w:rsid w:val="00A825A6"/>
    <w:rsid w:val="00A8360E"/>
    <w:rsid w:val="00A84CE4"/>
    <w:rsid w:val="00A864BF"/>
    <w:rsid w:val="00A90256"/>
    <w:rsid w:val="00A90530"/>
    <w:rsid w:val="00A9104A"/>
    <w:rsid w:val="00A9236B"/>
    <w:rsid w:val="00A94142"/>
    <w:rsid w:val="00A972F3"/>
    <w:rsid w:val="00A9785D"/>
    <w:rsid w:val="00A97F92"/>
    <w:rsid w:val="00AA1017"/>
    <w:rsid w:val="00AA22B8"/>
    <w:rsid w:val="00AA25CF"/>
    <w:rsid w:val="00AA3553"/>
    <w:rsid w:val="00AA35C3"/>
    <w:rsid w:val="00AA63E1"/>
    <w:rsid w:val="00AA6E13"/>
    <w:rsid w:val="00AB0121"/>
    <w:rsid w:val="00AB0661"/>
    <w:rsid w:val="00AB0DD5"/>
    <w:rsid w:val="00AB2141"/>
    <w:rsid w:val="00AB3D7E"/>
    <w:rsid w:val="00AB3EC8"/>
    <w:rsid w:val="00AB5A80"/>
    <w:rsid w:val="00AB63A0"/>
    <w:rsid w:val="00AB661B"/>
    <w:rsid w:val="00AB77F4"/>
    <w:rsid w:val="00AC1B23"/>
    <w:rsid w:val="00AC1D42"/>
    <w:rsid w:val="00AC3958"/>
    <w:rsid w:val="00AC5B09"/>
    <w:rsid w:val="00AC6613"/>
    <w:rsid w:val="00AC79D3"/>
    <w:rsid w:val="00AD01EB"/>
    <w:rsid w:val="00AD4FCC"/>
    <w:rsid w:val="00AD69B7"/>
    <w:rsid w:val="00AD7DEB"/>
    <w:rsid w:val="00AE0647"/>
    <w:rsid w:val="00AE2FEF"/>
    <w:rsid w:val="00AE383A"/>
    <w:rsid w:val="00AE5F64"/>
    <w:rsid w:val="00AF0A45"/>
    <w:rsid w:val="00AF1A77"/>
    <w:rsid w:val="00AF1C8F"/>
    <w:rsid w:val="00AF20E9"/>
    <w:rsid w:val="00AF2FA4"/>
    <w:rsid w:val="00AF43C5"/>
    <w:rsid w:val="00AF498B"/>
    <w:rsid w:val="00AF4BBC"/>
    <w:rsid w:val="00AF4E1C"/>
    <w:rsid w:val="00AF6890"/>
    <w:rsid w:val="00AF6986"/>
    <w:rsid w:val="00AF7716"/>
    <w:rsid w:val="00B00D37"/>
    <w:rsid w:val="00B01AA1"/>
    <w:rsid w:val="00B02520"/>
    <w:rsid w:val="00B02AE1"/>
    <w:rsid w:val="00B054AE"/>
    <w:rsid w:val="00B054B6"/>
    <w:rsid w:val="00B05CF0"/>
    <w:rsid w:val="00B05E23"/>
    <w:rsid w:val="00B06F6A"/>
    <w:rsid w:val="00B1108B"/>
    <w:rsid w:val="00B11DE5"/>
    <w:rsid w:val="00B1245D"/>
    <w:rsid w:val="00B1264D"/>
    <w:rsid w:val="00B130D8"/>
    <w:rsid w:val="00B13250"/>
    <w:rsid w:val="00B15ABB"/>
    <w:rsid w:val="00B160A7"/>
    <w:rsid w:val="00B20648"/>
    <w:rsid w:val="00B21838"/>
    <w:rsid w:val="00B229A7"/>
    <w:rsid w:val="00B234E4"/>
    <w:rsid w:val="00B249E9"/>
    <w:rsid w:val="00B24B7C"/>
    <w:rsid w:val="00B25DC2"/>
    <w:rsid w:val="00B26521"/>
    <w:rsid w:val="00B26BB1"/>
    <w:rsid w:val="00B31202"/>
    <w:rsid w:val="00B31C87"/>
    <w:rsid w:val="00B33670"/>
    <w:rsid w:val="00B356B6"/>
    <w:rsid w:val="00B357AB"/>
    <w:rsid w:val="00B359AC"/>
    <w:rsid w:val="00B403D3"/>
    <w:rsid w:val="00B41325"/>
    <w:rsid w:val="00B42019"/>
    <w:rsid w:val="00B42741"/>
    <w:rsid w:val="00B43437"/>
    <w:rsid w:val="00B46ADE"/>
    <w:rsid w:val="00B50886"/>
    <w:rsid w:val="00B50E1A"/>
    <w:rsid w:val="00B511D9"/>
    <w:rsid w:val="00B51B04"/>
    <w:rsid w:val="00B51FC2"/>
    <w:rsid w:val="00B529FA"/>
    <w:rsid w:val="00B52FF4"/>
    <w:rsid w:val="00B53444"/>
    <w:rsid w:val="00B53A58"/>
    <w:rsid w:val="00B53BE0"/>
    <w:rsid w:val="00B5439E"/>
    <w:rsid w:val="00B57C59"/>
    <w:rsid w:val="00B57F3B"/>
    <w:rsid w:val="00B62732"/>
    <w:rsid w:val="00B62770"/>
    <w:rsid w:val="00B637A6"/>
    <w:rsid w:val="00B6389C"/>
    <w:rsid w:val="00B64571"/>
    <w:rsid w:val="00B65F38"/>
    <w:rsid w:val="00B661E3"/>
    <w:rsid w:val="00B701CF"/>
    <w:rsid w:val="00B71911"/>
    <w:rsid w:val="00B73B3A"/>
    <w:rsid w:val="00B74AFA"/>
    <w:rsid w:val="00B74E7E"/>
    <w:rsid w:val="00B76261"/>
    <w:rsid w:val="00B80EE8"/>
    <w:rsid w:val="00B842E3"/>
    <w:rsid w:val="00B866A6"/>
    <w:rsid w:val="00B87E9B"/>
    <w:rsid w:val="00B914A6"/>
    <w:rsid w:val="00B919DA"/>
    <w:rsid w:val="00B93021"/>
    <w:rsid w:val="00B939EB"/>
    <w:rsid w:val="00B96BC9"/>
    <w:rsid w:val="00BA00F5"/>
    <w:rsid w:val="00BA0824"/>
    <w:rsid w:val="00BA09B6"/>
    <w:rsid w:val="00BA0B7A"/>
    <w:rsid w:val="00BA1833"/>
    <w:rsid w:val="00BA2BF3"/>
    <w:rsid w:val="00BA3D29"/>
    <w:rsid w:val="00BA5224"/>
    <w:rsid w:val="00BA5BB3"/>
    <w:rsid w:val="00BA7E3C"/>
    <w:rsid w:val="00BB0768"/>
    <w:rsid w:val="00BB3099"/>
    <w:rsid w:val="00BB51DA"/>
    <w:rsid w:val="00BB64BB"/>
    <w:rsid w:val="00BB64FB"/>
    <w:rsid w:val="00BB7042"/>
    <w:rsid w:val="00BB704D"/>
    <w:rsid w:val="00BC03C9"/>
    <w:rsid w:val="00BC42AC"/>
    <w:rsid w:val="00BC59AC"/>
    <w:rsid w:val="00BC6D5B"/>
    <w:rsid w:val="00BC7EB7"/>
    <w:rsid w:val="00BD0AB7"/>
    <w:rsid w:val="00BD26FD"/>
    <w:rsid w:val="00BD365A"/>
    <w:rsid w:val="00BD3FB2"/>
    <w:rsid w:val="00BD5D31"/>
    <w:rsid w:val="00BD72E6"/>
    <w:rsid w:val="00BE0DB9"/>
    <w:rsid w:val="00BE4429"/>
    <w:rsid w:val="00BE4B61"/>
    <w:rsid w:val="00BE6E1F"/>
    <w:rsid w:val="00BE7220"/>
    <w:rsid w:val="00BE7369"/>
    <w:rsid w:val="00BF0BA7"/>
    <w:rsid w:val="00BF0DED"/>
    <w:rsid w:val="00BF1749"/>
    <w:rsid w:val="00BF2D12"/>
    <w:rsid w:val="00BF2ECE"/>
    <w:rsid w:val="00BF3939"/>
    <w:rsid w:val="00BF4F7C"/>
    <w:rsid w:val="00BF5916"/>
    <w:rsid w:val="00BF5F01"/>
    <w:rsid w:val="00BF74FD"/>
    <w:rsid w:val="00C00DA9"/>
    <w:rsid w:val="00C00F40"/>
    <w:rsid w:val="00C01E2F"/>
    <w:rsid w:val="00C066F0"/>
    <w:rsid w:val="00C10D22"/>
    <w:rsid w:val="00C13AAB"/>
    <w:rsid w:val="00C15525"/>
    <w:rsid w:val="00C21B23"/>
    <w:rsid w:val="00C22799"/>
    <w:rsid w:val="00C2424C"/>
    <w:rsid w:val="00C243F1"/>
    <w:rsid w:val="00C24F3C"/>
    <w:rsid w:val="00C2572F"/>
    <w:rsid w:val="00C26C54"/>
    <w:rsid w:val="00C27BB8"/>
    <w:rsid w:val="00C30B15"/>
    <w:rsid w:val="00C343B5"/>
    <w:rsid w:val="00C34DE9"/>
    <w:rsid w:val="00C35C24"/>
    <w:rsid w:val="00C41269"/>
    <w:rsid w:val="00C43FB2"/>
    <w:rsid w:val="00C44CC9"/>
    <w:rsid w:val="00C44E74"/>
    <w:rsid w:val="00C45982"/>
    <w:rsid w:val="00C46BBC"/>
    <w:rsid w:val="00C47A70"/>
    <w:rsid w:val="00C517A5"/>
    <w:rsid w:val="00C53C01"/>
    <w:rsid w:val="00C548BC"/>
    <w:rsid w:val="00C557E8"/>
    <w:rsid w:val="00C60CE7"/>
    <w:rsid w:val="00C630F0"/>
    <w:rsid w:val="00C649A3"/>
    <w:rsid w:val="00C65FF1"/>
    <w:rsid w:val="00C71BDE"/>
    <w:rsid w:val="00C737C1"/>
    <w:rsid w:val="00C739A1"/>
    <w:rsid w:val="00C77E04"/>
    <w:rsid w:val="00C80339"/>
    <w:rsid w:val="00C80AE1"/>
    <w:rsid w:val="00C83DCA"/>
    <w:rsid w:val="00C84D09"/>
    <w:rsid w:val="00C85B78"/>
    <w:rsid w:val="00C86D45"/>
    <w:rsid w:val="00C871F4"/>
    <w:rsid w:val="00C87301"/>
    <w:rsid w:val="00C93C10"/>
    <w:rsid w:val="00C93D0F"/>
    <w:rsid w:val="00C950E2"/>
    <w:rsid w:val="00C95C1A"/>
    <w:rsid w:val="00C95E75"/>
    <w:rsid w:val="00C962C5"/>
    <w:rsid w:val="00CA1079"/>
    <w:rsid w:val="00CA2B6D"/>
    <w:rsid w:val="00CA3F02"/>
    <w:rsid w:val="00CA4785"/>
    <w:rsid w:val="00CA532D"/>
    <w:rsid w:val="00CA5D9D"/>
    <w:rsid w:val="00CA7A66"/>
    <w:rsid w:val="00CA7AF0"/>
    <w:rsid w:val="00CB0751"/>
    <w:rsid w:val="00CB0A81"/>
    <w:rsid w:val="00CB1B8D"/>
    <w:rsid w:val="00CB22CA"/>
    <w:rsid w:val="00CB2821"/>
    <w:rsid w:val="00CB2C2C"/>
    <w:rsid w:val="00CB4ACC"/>
    <w:rsid w:val="00CB4C9F"/>
    <w:rsid w:val="00CB4D11"/>
    <w:rsid w:val="00CB6F47"/>
    <w:rsid w:val="00CC2CAD"/>
    <w:rsid w:val="00CC341F"/>
    <w:rsid w:val="00CC36BB"/>
    <w:rsid w:val="00CC5186"/>
    <w:rsid w:val="00CC6404"/>
    <w:rsid w:val="00CD1800"/>
    <w:rsid w:val="00CD2D3D"/>
    <w:rsid w:val="00CD5004"/>
    <w:rsid w:val="00CD568D"/>
    <w:rsid w:val="00CE043B"/>
    <w:rsid w:val="00CE2698"/>
    <w:rsid w:val="00CE2CFE"/>
    <w:rsid w:val="00CE4465"/>
    <w:rsid w:val="00CE53D9"/>
    <w:rsid w:val="00CE54C0"/>
    <w:rsid w:val="00CE665B"/>
    <w:rsid w:val="00CE6673"/>
    <w:rsid w:val="00CE6F17"/>
    <w:rsid w:val="00CE6FAF"/>
    <w:rsid w:val="00CE6FC7"/>
    <w:rsid w:val="00CF06D5"/>
    <w:rsid w:val="00CF0AF7"/>
    <w:rsid w:val="00CF1F4D"/>
    <w:rsid w:val="00CF6C14"/>
    <w:rsid w:val="00CF731B"/>
    <w:rsid w:val="00CF7FAD"/>
    <w:rsid w:val="00D00778"/>
    <w:rsid w:val="00D01BF1"/>
    <w:rsid w:val="00D0206C"/>
    <w:rsid w:val="00D03507"/>
    <w:rsid w:val="00D04DE7"/>
    <w:rsid w:val="00D05551"/>
    <w:rsid w:val="00D0671F"/>
    <w:rsid w:val="00D11E96"/>
    <w:rsid w:val="00D12483"/>
    <w:rsid w:val="00D13DD5"/>
    <w:rsid w:val="00D14CF7"/>
    <w:rsid w:val="00D15C6E"/>
    <w:rsid w:val="00D16908"/>
    <w:rsid w:val="00D169B0"/>
    <w:rsid w:val="00D17DD6"/>
    <w:rsid w:val="00D216E0"/>
    <w:rsid w:val="00D21856"/>
    <w:rsid w:val="00D22B48"/>
    <w:rsid w:val="00D242FB"/>
    <w:rsid w:val="00D248DF"/>
    <w:rsid w:val="00D24BF4"/>
    <w:rsid w:val="00D27C19"/>
    <w:rsid w:val="00D30D0D"/>
    <w:rsid w:val="00D30D11"/>
    <w:rsid w:val="00D30DF6"/>
    <w:rsid w:val="00D3320A"/>
    <w:rsid w:val="00D335C5"/>
    <w:rsid w:val="00D335D2"/>
    <w:rsid w:val="00D341C5"/>
    <w:rsid w:val="00D34471"/>
    <w:rsid w:val="00D34C44"/>
    <w:rsid w:val="00D35392"/>
    <w:rsid w:val="00D35907"/>
    <w:rsid w:val="00D35C64"/>
    <w:rsid w:val="00D3628C"/>
    <w:rsid w:val="00D362EC"/>
    <w:rsid w:val="00D37245"/>
    <w:rsid w:val="00D40488"/>
    <w:rsid w:val="00D40C11"/>
    <w:rsid w:val="00D41C98"/>
    <w:rsid w:val="00D42138"/>
    <w:rsid w:val="00D452BD"/>
    <w:rsid w:val="00D503C2"/>
    <w:rsid w:val="00D50D0F"/>
    <w:rsid w:val="00D51F79"/>
    <w:rsid w:val="00D542A2"/>
    <w:rsid w:val="00D545F9"/>
    <w:rsid w:val="00D54C52"/>
    <w:rsid w:val="00D563C6"/>
    <w:rsid w:val="00D5663D"/>
    <w:rsid w:val="00D6166D"/>
    <w:rsid w:val="00D617ED"/>
    <w:rsid w:val="00D62CD7"/>
    <w:rsid w:val="00D639DC"/>
    <w:rsid w:val="00D63CBD"/>
    <w:rsid w:val="00D64DC5"/>
    <w:rsid w:val="00D66ECB"/>
    <w:rsid w:val="00D7324E"/>
    <w:rsid w:val="00D74171"/>
    <w:rsid w:val="00D75BB3"/>
    <w:rsid w:val="00D75EA1"/>
    <w:rsid w:val="00D82639"/>
    <w:rsid w:val="00D82B95"/>
    <w:rsid w:val="00D86417"/>
    <w:rsid w:val="00D87B60"/>
    <w:rsid w:val="00D90BB0"/>
    <w:rsid w:val="00D93236"/>
    <w:rsid w:val="00D94277"/>
    <w:rsid w:val="00D97283"/>
    <w:rsid w:val="00D9757D"/>
    <w:rsid w:val="00DA0D95"/>
    <w:rsid w:val="00DA130C"/>
    <w:rsid w:val="00DA27E3"/>
    <w:rsid w:val="00DA4130"/>
    <w:rsid w:val="00DA4218"/>
    <w:rsid w:val="00DA6CA9"/>
    <w:rsid w:val="00DA7267"/>
    <w:rsid w:val="00DB1050"/>
    <w:rsid w:val="00DB131E"/>
    <w:rsid w:val="00DB3881"/>
    <w:rsid w:val="00DB4285"/>
    <w:rsid w:val="00DB5AE5"/>
    <w:rsid w:val="00DB6C16"/>
    <w:rsid w:val="00DB72F4"/>
    <w:rsid w:val="00DB7495"/>
    <w:rsid w:val="00DC0816"/>
    <w:rsid w:val="00DC11CD"/>
    <w:rsid w:val="00DC293A"/>
    <w:rsid w:val="00DD0007"/>
    <w:rsid w:val="00DD05EB"/>
    <w:rsid w:val="00DD0E26"/>
    <w:rsid w:val="00DD3D99"/>
    <w:rsid w:val="00DD44A4"/>
    <w:rsid w:val="00DD5BA5"/>
    <w:rsid w:val="00DD7B62"/>
    <w:rsid w:val="00DE0B8B"/>
    <w:rsid w:val="00DE155C"/>
    <w:rsid w:val="00DE3092"/>
    <w:rsid w:val="00DE3131"/>
    <w:rsid w:val="00DE4907"/>
    <w:rsid w:val="00DE490B"/>
    <w:rsid w:val="00DE4B80"/>
    <w:rsid w:val="00DE4E1F"/>
    <w:rsid w:val="00DE5F35"/>
    <w:rsid w:val="00DF1700"/>
    <w:rsid w:val="00DF26CB"/>
    <w:rsid w:val="00DF460A"/>
    <w:rsid w:val="00DF58A5"/>
    <w:rsid w:val="00DF6A01"/>
    <w:rsid w:val="00DF7ECF"/>
    <w:rsid w:val="00DF7EFD"/>
    <w:rsid w:val="00E00334"/>
    <w:rsid w:val="00E00DB5"/>
    <w:rsid w:val="00E01253"/>
    <w:rsid w:val="00E0154F"/>
    <w:rsid w:val="00E01A3F"/>
    <w:rsid w:val="00E02E46"/>
    <w:rsid w:val="00E035AB"/>
    <w:rsid w:val="00E045CD"/>
    <w:rsid w:val="00E05334"/>
    <w:rsid w:val="00E05B9F"/>
    <w:rsid w:val="00E06C67"/>
    <w:rsid w:val="00E075C0"/>
    <w:rsid w:val="00E07888"/>
    <w:rsid w:val="00E07B52"/>
    <w:rsid w:val="00E1197D"/>
    <w:rsid w:val="00E13CB6"/>
    <w:rsid w:val="00E16CC7"/>
    <w:rsid w:val="00E179E2"/>
    <w:rsid w:val="00E17E52"/>
    <w:rsid w:val="00E206A1"/>
    <w:rsid w:val="00E20D53"/>
    <w:rsid w:val="00E216B2"/>
    <w:rsid w:val="00E22412"/>
    <w:rsid w:val="00E23856"/>
    <w:rsid w:val="00E239BB"/>
    <w:rsid w:val="00E26D89"/>
    <w:rsid w:val="00E30AD5"/>
    <w:rsid w:val="00E32F06"/>
    <w:rsid w:val="00E33D36"/>
    <w:rsid w:val="00E34B5F"/>
    <w:rsid w:val="00E35514"/>
    <w:rsid w:val="00E36096"/>
    <w:rsid w:val="00E40376"/>
    <w:rsid w:val="00E405A1"/>
    <w:rsid w:val="00E40D25"/>
    <w:rsid w:val="00E41938"/>
    <w:rsid w:val="00E42982"/>
    <w:rsid w:val="00E43802"/>
    <w:rsid w:val="00E4632B"/>
    <w:rsid w:val="00E476A2"/>
    <w:rsid w:val="00E50E04"/>
    <w:rsid w:val="00E51F78"/>
    <w:rsid w:val="00E528E5"/>
    <w:rsid w:val="00E545C4"/>
    <w:rsid w:val="00E57E36"/>
    <w:rsid w:val="00E610A7"/>
    <w:rsid w:val="00E62F62"/>
    <w:rsid w:val="00E637E9"/>
    <w:rsid w:val="00E7188C"/>
    <w:rsid w:val="00E7196E"/>
    <w:rsid w:val="00E72200"/>
    <w:rsid w:val="00E72521"/>
    <w:rsid w:val="00E737AB"/>
    <w:rsid w:val="00E7393B"/>
    <w:rsid w:val="00E73A9B"/>
    <w:rsid w:val="00E80D4A"/>
    <w:rsid w:val="00E82753"/>
    <w:rsid w:val="00E82F49"/>
    <w:rsid w:val="00E83797"/>
    <w:rsid w:val="00E840E1"/>
    <w:rsid w:val="00E84875"/>
    <w:rsid w:val="00E868EB"/>
    <w:rsid w:val="00E879F2"/>
    <w:rsid w:val="00E91DAB"/>
    <w:rsid w:val="00E942C5"/>
    <w:rsid w:val="00EA0BB9"/>
    <w:rsid w:val="00EA0C52"/>
    <w:rsid w:val="00EA1608"/>
    <w:rsid w:val="00EA4CB5"/>
    <w:rsid w:val="00EA562A"/>
    <w:rsid w:val="00EA7397"/>
    <w:rsid w:val="00EB0588"/>
    <w:rsid w:val="00EB3DCE"/>
    <w:rsid w:val="00EB4754"/>
    <w:rsid w:val="00EB49BB"/>
    <w:rsid w:val="00EB76CB"/>
    <w:rsid w:val="00EB7C46"/>
    <w:rsid w:val="00EC2290"/>
    <w:rsid w:val="00EC2439"/>
    <w:rsid w:val="00EC2E5B"/>
    <w:rsid w:val="00EC6268"/>
    <w:rsid w:val="00ED02B6"/>
    <w:rsid w:val="00ED0D4D"/>
    <w:rsid w:val="00ED2092"/>
    <w:rsid w:val="00ED26AE"/>
    <w:rsid w:val="00ED4461"/>
    <w:rsid w:val="00ED5360"/>
    <w:rsid w:val="00ED5782"/>
    <w:rsid w:val="00ED7A82"/>
    <w:rsid w:val="00EE18C6"/>
    <w:rsid w:val="00EE1D56"/>
    <w:rsid w:val="00EE2556"/>
    <w:rsid w:val="00EE4182"/>
    <w:rsid w:val="00EE794A"/>
    <w:rsid w:val="00EF3985"/>
    <w:rsid w:val="00EF4073"/>
    <w:rsid w:val="00EF4CE8"/>
    <w:rsid w:val="00EF5A03"/>
    <w:rsid w:val="00EF643F"/>
    <w:rsid w:val="00F00062"/>
    <w:rsid w:val="00F01026"/>
    <w:rsid w:val="00F01A20"/>
    <w:rsid w:val="00F02934"/>
    <w:rsid w:val="00F03BA8"/>
    <w:rsid w:val="00F05767"/>
    <w:rsid w:val="00F067C2"/>
    <w:rsid w:val="00F07106"/>
    <w:rsid w:val="00F07B15"/>
    <w:rsid w:val="00F117BB"/>
    <w:rsid w:val="00F11958"/>
    <w:rsid w:val="00F11E34"/>
    <w:rsid w:val="00F12874"/>
    <w:rsid w:val="00F169BB"/>
    <w:rsid w:val="00F16F2E"/>
    <w:rsid w:val="00F17018"/>
    <w:rsid w:val="00F21470"/>
    <w:rsid w:val="00F22AF8"/>
    <w:rsid w:val="00F2378A"/>
    <w:rsid w:val="00F24462"/>
    <w:rsid w:val="00F2523A"/>
    <w:rsid w:val="00F262B6"/>
    <w:rsid w:val="00F271F2"/>
    <w:rsid w:val="00F2740F"/>
    <w:rsid w:val="00F277E0"/>
    <w:rsid w:val="00F2782A"/>
    <w:rsid w:val="00F338A2"/>
    <w:rsid w:val="00F37885"/>
    <w:rsid w:val="00F4141D"/>
    <w:rsid w:val="00F41569"/>
    <w:rsid w:val="00F419C8"/>
    <w:rsid w:val="00F428B9"/>
    <w:rsid w:val="00F43480"/>
    <w:rsid w:val="00F4627B"/>
    <w:rsid w:val="00F46569"/>
    <w:rsid w:val="00F46D54"/>
    <w:rsid w:val="00F5015A"/>
    <w:rsid w:val="00F5280F"/>
    <w:rsid w:val="00F52A4B"/>
    <w:rsid w:val="00F546D0"/>
    <w:rsid w:val="00F54B4B"/>
    <w:rsid w:val="00F54ED7"/>
    <w:rsid w:val="00F55DAA"/>
    <w:rsid w:val="00F56D80"/>
    <w:rsid w:val="00F57A1F"/>
    <w:rsid w:val="00F608C1"/>
    <w:rsid w:val="00F61EA4"/>
    <w:rsid w:val="00F62733"/>
    <w:rsid w:val="00F64434"/>
    <w:rsid w:val="00F64D4E"/>
    <w:rsid w:val="00F701CD"/>
    <w:rsid w:val="00F70E36"/>
    <w:rsid w:val="00F73ED5"/>
    <w:rsid w:val="00F73EDE"/>
    <w:rsid w:val="00F7447C"/>
    <w:rsid w:val="00F75735"/>
    <w:rsid w:val="00F779D7"/>
    <w:rsid w:val="00F807B0"/>
    <w:rsid w:val="00F810EA"/>
    <w:rsid w:val="00F812DE"/>
    <w:rsid w:val="00F82842"/>
    <w:rsid w:val="00F82F0A"/>
    <w:rsid w:val="00F83AA5"/>
    <w:rsid w:val="00F8568B"/>
    <w:rsid w:val="00F86BC1"/>
    <w:rsid w:val="00F876CB"/>
    <w:rsid w:val="00F87E41"/>
    <w:rsid w:val="00F90CA9"/>
    <w:rsid w:val="00F92C35"/>
    <w:rsid w:val="00F93318"/>
    <w:rsid w:val="00F972C4"/>
    <w:rsid w:val="00FA3F2B"/>
    <w:rsid w:val="00FA6653"/>
    <w:rsid w:val="00FA6886"/>
    <w:rsid w:val="00FA6C2A"/>
    <w:rsid w:val="00FB113C"/>
    <w:rsid w:val="00FB2BC3"/>
    <w:rsid w:val="00FB4608"/>
    <w:rsid w:val="00FB46CB"/>
    <w:rsid w:val="00FB48F7"/>
    <w:rsid w:val="00FB55F8"/>
    <w:rsid w:val="00FB5942"/>
    <w:rsid w:val="00FB66F1"/>
    <w:rsid w:val="00FB6CA4"/>
    <w:rsid w:val="00FB721F"/>
    <w:rsid w:val="00FC0CF0"/>
    <w:rsid w:val="00FC25C0"/>
    <w:rsid w:val="00FC2763"/>
    <w:rsid w:val="00FC2C61"/>
    <w:rsid w:val="00FC6340"/>
    <w:rsid w:val="00FC7844"/>
    <w:rsid w:val="00FD0739"/>
    <w:rsid w:val="00FD0872"/>
    <w:rsid w:val="00FD1C3D"/>
    <w:rsid w:val="00FD2002"/>
    <w:rsid w:val="00FD29A9"/>
    <w:rsid w:val="00FD390F"/>
    <w:rsid w:val="00FD4E62"/>
    <w:rsid w:val="00FD56F8"/>
    <w:rsid w:val="00FD6794"/>
    <w:rsid w:val="00FD7417"/>
    <w:rsid w:val="00FE3B29"/>
    <w:rsid w:val="00FE3F77"/>
    <w:rsid w:val="00FE4B1C"/>
    <w:rsid w:val="00FE5465"/>
    <w:rsid w:val="00FE5673"/>
    <w:rsid w:val="00FE5A04"/>
    <w:rsid w:val="00FE6A03"/>
    <w:rsid w:val="00FE7C94"/>
    <w:rsid w:val="00FF00D2"/>
    <w:rsid w:val="00FF281D"/>
    <w:rsid w:val="00FF3CA3"/>
    <w:rsid w:val="00FF5516"/>
    <w:rsid w:val="00FF7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DEF85-8053-4040-B176-020337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8C"/>
  </w:style>
  <w:style w:type="paragraph" w:styleId="1">
    <w:name w:val="heading 1"/>
    <w:basedOn w:val="a"/>
    <w:next w:val="a"/>
    <w:link w:val="10"/>
    <w:uiPriority w:val="9"/>
    <w:qFormat/>
    <w:rsid w:val="0053048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53048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53048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53048C"/>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53048C"/>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53048C"/>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53048C"/>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53048C"/>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3048C"/>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35D"/>
    <w:rPr>
      <w:color w:val="0000FF" w:themeColor="hyperlink"/>
      <w:u w:val="single"/>
    </w:rPr>
  </w:style>
  <w:style w:type="paragraph" w:styleId="a4">
    <w:name w:val="Normal (Web)"/>
    <w:basedOn w:val="a"/>
    <w:uiPriority w:val="99"/>
    <w:unhideWhenUsed/>
    <w:rsid w:val="00492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30F0"/>
  </w:style>
  <w:style w:type="paragraph" w:styleId="a5">
    <w:name w:val="Balloon Text"/>
    <w:basedOn w:val="a"/>
    <w:link w:val="a6"/>
    <w:unhideWhenUsed/>
    <w:rsid w:val="00F46D54"/>
    <w:pPr>
      <w:spacing w:after="0" w:line="240" w:lineRule="auto"/>
    </w:pPr>
    <w:rPr>
      <w:rFonts w:ascii="Tahoma" w:hAnsi="Tahoma" w:cs="Tahoma"/>
      <w:sz w:val="16"/>
      <w:szCs w:val="16"/>
    </w:rPr>
  </w:style>
  <w:style w:type="character" w:customStyle="1" w:styleId="a6">
    <w:name w:val="Текст выноски Знак"/>
    <w:basedOn w:val="a0"/>
    <w:link w:val="a5"/>
    <w:rsid w:val="00F46D54"/>
    <w:rPr>
      <w:rFonts w:ascii="Tahoma" w:hAnsi="Tahoma" w:cs="Tahoma"/>
      <w:sz w:val="16"/>
      <w:szCs w:val="16"/>
    </w:rPr>
  </w:style>
  <w:style w:type="character" w:customStyle="1" w:styleId="40">
    <w:name w:val="Заголовок 4 Знак"/>
    <w:basedOn w:val="a0"/>
    <w:link w:val="4"/>
    <w:uiPriority w:val="9"/>
    <w:rsid w:val="0053048C"/>
    <w:rPr>
      <w:caps/>
      <w:color w:val="622423" w:themeColor="accent2" w:themeShade="7F"/>
      <w:spacing w:val="10"/>
    </w:rPr>
  </w:style>
  <w:style w:type="paragraph" w:styleId="a7">
    <w:name w:val="header"/>
    <w:basedOn w:val="a"/>
    <w:link w:val="a8"/>
    <w:uiPriority w:val="99"/>
    <w:unhideWhenUsed/>
    <w:rsid w:val="000970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00B"/>
  </w:style>
  <w:style w:type="paragraph" w:styleId="a9">
    <w:name w:val="footer"/>
    <w:basedOn w:val="a"/>
    <w:link w:val="aa"/>
    <w:unhideWhenUsed/>
    <w:rsid w:val="0009700B"/>
    <w:pPr>
      <w:tabs>
        <w:tab w:val="center" w:pos="4677"/>
        <w:tab w:val="right" w:pos="9355"/>
      </w:tabs>
      <w:spacing w:after="0" w:line="240" w:lineRule="auto"/>
    </w:pPr>
  </w:style>
  <w:style w:type="character" w:customStyle="1" w:styleId="aa">
    <w:name w:val="Нижний колонтитул Знак"/>
    <w:basedOn w:val="a0"/>
    <w:link w:val="a9"/>
    <w:rsid w:val="0009700B"/>
  </w:style>
  <w:style w:type="table" w:styleId="ab">
    <w:name w:val="Table Grid"/>
    <w:basedOn w:val="a1"/>
    <w:uiPriority w:val="59"/>
    <w:rsid w:val="00DA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52161B"/>
    <w:pPr>
      <w:spacing w:after="0" w:line="240" w:lineRule="auto"/>
      <w:ind w:firstLine="708"/>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2161B"/>
    <w:rPr>
      <w:rFonts w:ascii="Times New Roman" w:eastAsia="Times New Roman" w:hAnsi="Times New Roman" w:cs="Times New Roman"/>
      <w:sz w:val="24"/>
      <w:szCs w:val="24"/>
      <w:lang w:eastAsia="ru-RU"/>
    </w:rPr>
  </w:style>
  <w:style w:type="paragraph" w:customStyle="1" w:styleId="Default">
    <w:name w:val="Default"/>
    <w:rsid w:val="005216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3048C"/>
    <w:rPr>
      <w:caps/>
      <w:color w:val="632423" w:themeColor="accent2" w:themeShade="80"/>
      <w:spacing w:val="20"/>
      <w:sz w:val="28"/>
      <w:szCs w:val="28"/>
    </w:rPr>
  </w:style>
  <w:style w:type="character" w:styleId="ae">
    <w:name w:val="Emphasis"/>
    <w:uiPriority w:val="20"/>
    <w:qFormat/>
    <w:rsid w:val="0053048C"/>
    <w:rPr>
      <w:caps/>
      <w:spacing w:val="5"/>
      <w:sz w:val="20"/>
      <w:szCs w:val="20"/>
    </w:rPr>
  </w:style>
  <w:style w:type="paragraph" w:styleId="af">
    <w:name w:val="List Paragraph"/>
    <w:basedOn w:val="a"/>
    <w:uiPriority w:val="34"/>
    <w:qFormat/>
    <w:rsid w:val="0053048C"/>
    <w:pPr>
      <w:ind w:left="720"/>
      <w:contextualSpacing/>
    </w:pPr>
  </w:style>
  <w:style w:type="character" w:styleId="af0">
    <w:name w:val="Strong"/>
    <w:uiPriority w:val="22"/>
    <w:qFormat/>
    <w:rsid w:val="0053048C"/>
    <w:rPr>
      <w:b/>
      <w:bCs/>
      <w:color w:val="943634" w:themeColor="accent2" w:themeShade="BF"/>
      <w:spacing w:val="5"/>
    </w:rPr>
  </w:style>
  <w:style w:type="paragraph" w:styleId="af1">
    <w:name w:val="No Spacing"/>
    <w:basedOn w:val="a"/>
    <w:link w:val="af2"/>
    <w:uiPriority w:val="1"/>
    <w:qFormat/>
    <w:rsid w:val="0053048C"/>
    <w:pPr>
      <w:spacing w:after="0" w:line="240" w:lineRule="auto"/>
    </w:pPr>
  </w:style>
  <w:style w:type="paragraph" w:customStyle="1" w:styleId="ParaAttribute5">
    <w:name w:val="ParaAttribute5"/>
    <w:rsid w:val="0002442C"/>
    <w:pPr>
      <w:widowControl w:val="0"/>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rPr>
  </w:style>
  <w:style w:type="numbering" w:customStyle="1" w:styleId="31">
    <w:name w:val="Список 31"/>
    <w:basedOn w:val="a2"/>
    <w:rsid w:val="0002442C"/>
    <w:pPr>
      <w:numPr>
        <w:numId w:val="1"/>
      </w:numPr>
    </w:pPr>
  </w:style>
  <w:style w:type="paragraph" w:customStyle="1" w:styleId="11">
    <w:name w:val="Абзац списка1"/>
    <w:rsid w:val="00474FC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Arial Unicode MS" w:eastAsia="Arial Unicode MS" w:hAnsi="Arial Unicode MS" w:cs="Arial Unicode MS"/>
      <w:color w:val="000000"/>
      <w:u w:color="000000"/>
    </w:rPr>
  </w:style>
  <w:style w:type="character" w:customStyle="1" w:styleId="af2">
    <w:name w:val="Без интервала Знак"/>
    <w:basedOn w:val="a0"/>
    <w:link w:val="af1"/>
    <w:uiPriority w:val="1"/>
    <w:rsid w:val="0053048C"/>
  </w:style>
  <w:style w:type="character" w:customStyle="1" w:styleId="s1">
    <w:name w:val="s1"/>
    <w:basedOn w:val="a0"/>
    <w:rsid w:val="001518AF"/>
  </w:style>
  <w:style w:type="character" w:customStyle="1" w:styleId="30">
    <w:name w:val="Заголовок 3 Знак"/>
    <w:basedOn w:val="a0"/>
    <w:link w:val="3"/>
    <w:uiPriority w:val="9"/>
    <w:rsid w:val="0053048C"/>
    <w:rPr>
      <w:caps/>
      <w:color w:val="622423" w:themeColor="accent2" w:themeShade="7F"/>
      <w:sz w:val="24"/>
      <w:szCs w:val="24"/>
    </w:rPr>
  </w:style>
  <w:style w:type="character" w:customStyle="1" w:styleId="af3">
    <w:name w:val="Текст сноски Знак"/>
    <w:link w:val="af4"/>
    <w:semiHidden/>
    <w:locked/>
    <w:rsid w:val="00A3201B"/>
  </w:style>
  <w:style w:type="paragraph" w:styleId="af4">
    <w:name w:val="footnote text"/>
    <w:basedOn w:val="a"/>
    <w:link w:val="af3"/>
    <w:semiHidden/>
    <w:rsid w:val="00A3201B"/>
    <w:pPr>
      <w:spacing w:after="0" w:line="240" w:lineRule="auto"/>
    </w:pPr>
  </w:style>
  <w:style w:type="character" w:customStyle="1" w:styleId="12">
    <w:name w:val="Текст сноски Знак1"/>
    <w:basedOn w:val="a0"/>
    <w:uiPriority w:val="99"/>
    <w:semiHidden/>
    <w:rsid w:val="00A3201B"/>
    <w:rPr>
      <w:sz w:val="20"/>
      <w:szCs w:val="20"/>
    </w:rPr>
  </w:style>
  <w:style w:type="character" w:styleId="af5">
    <w:name w:val="footnote reference"/>
    <w:semiHidden/>
    <w:rsid w:val="00A3201B"/>
    <w:rPr>
      <w:vertAlign w:val="superscript"/>
    </w:rPr>
  </w:style>
  <w:style w:type="paragraph" w:customStyle="1" w:styleId="110">
    <w:name w:val="Заголовок 11"/>
    <w:basedOn w:val="a"/>
    <w:next w:val="a"/>
    <w:rsid w:val="00A3201B"/>
    <w:pPr>
      <w:keepNext/>
      <w:widowControl w:val="0"/>
      <w:spacing w:after="0" w:line="240" w:lineRule="auto"/>
    </w:pPr>
    <w:rPr>
      <w:rFonts w:ascii="Times New Roman" w:eastAsia="Times New Roman" w:hAnsi="Times New Roman" w:cs="Times New Roman"/>
      <w:b/>
      <w:snapToGrid w:val="0"/>
      <w:sz w:val="24"/>
      <w:szCs w:val="20"/>
    </w:rPr>
  </w:style>
  <w:style w:type="paragraph" w:customStyle="1" w:styleId="13">
    <w:name w:val="Обычный1"/>
    <w:rsid w:val="00A3201B"/>
    <w:pPr>
      <w:spacing w:before="100" w:after="100" w:line="240" w:lineRule="auto"/>
    </w:pPr>
    <w:rPr>
      <w:rFonts w:ascii="Times New Roman" w:eastAsia="Times New Roman" w:hAnsi="Times New Roman" w:cs="Times New Roman"/>
      <w:snapToGrid w:val="0"/>
      <w:sz w:val="24"/>
      <w:szCs w:val="20"/>
    </w:rPr>
  </w:style>
  <w:style w:type="character" w:styleId="af6">
    <w:name w:val="page number"/>
    <w:basedOn w:val="a0"/>
    <w:rsid w:val="00A3201B"/>
  </w:style>
  <w:style w:type="character" w:customStyle="1" w:styleId="21">
    <w:name w:val="Основной текст с отступом 2 Знак"/>
    <w:link w:val="22"/>
    <w:locked/>
    <w:rsid w:val="00A3201B"/>
    <w:rPr>
      <w:sz w:val="24"/>
      <w:szCs w:val="24"/>
    </w:rPr>
  </w:style>
  <w:style w:type="paragraph" w:styleId="22">
    <w:name w:val="Body Text Indent 2"/>
    <w:basedOn w:val="a"/>
    <w:link w:val="21"/>
    <w:rsid w:val="00A3201B"/>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A3201B"/>
  </w:style>
  <w:style w:type="character" w:customStyle="1" w:styleId="20">
    <w:name w:val="Заголовок 2 Знак"/>
    <w:basedOn w:val="a0"/>
    <w:link w:val="2"/>
    <w:uiPriority w:val="9"/>
    <w:semiHidden/>
    <w:rsid w:val="0053048C"/>
    <w:rPr>
      <w:caps/>
      <w:color w:val="632423" w:themeColor="accent2" w:themeShade="80"/>
      <w:spacing w:val="15"/>
      <w:sz w:val="24"/>
      <w:szCs w:val="24"/>
    </w:rPr>
  </w:style>
  <w:style w:type="paragraph" w:customStyle="1" w:styleId="ConsPlusNormal">
    <w:name w:val="ConsPlusNormal"/>
    <w:rsid w:val="00760660"/>
    <w:pPr>
      <w:autoSpaceDE w:val="0"/>
      <w:autoSpaceDN w:val="0"/>
      <w:adjustRightInd w:val="0"/>
      <w:spacing w:after="0" w:line="240" w:lineRule="auto"/>
    </w:pPr>
    <w:rPr>
      <w:rFonts w:ascii="Times New Roman" w:hAnsi="Times New Roman" w:cs="Times New Roman"/>
      <w:sz w:val="28"/>
      <w:szCs w:val="28"/>
    </w:rPr>
  </w:style>
  <w:style w:type="paragraph" w:styleId="14">
    <w:name w:val="toc 1"/>
    <w:basedOn w:val="a"/>
    <w:next w:val="a"/>
    <w:autoRedefine/>
    <w:semiHidden/>
    <w:unhideWhenUsed/>
    <w:rsid w:val="0026177E"/>
    <w:pPr>
      <w:tabs>
        <w:tab w:val="left" w:pos="440"/>
        <w:tab w:val="right" w:leader="dot" w:pos="9020"/>
      </w:tabs>
      <w:spacing w:after="0" w:line="240" w:lineRule="auto"/>
    </w:pPr>
    <w:rPr>
      <w:rFonts w:ascii="Times New Roman" w:eastAsia="Calibri" w:hAnsi="Times New Roman" w:cs="Times New Roman"/>
      <w:b/>
      <w:noProof/>
      <w:kern w:val="2"/>
      <w:sz w:val="26"/>
      <w:szCs w:val="26"/>
      <w:lang w:eastAsia="hi-IN" w:bidi="hi-IN"/>
    </w:rPr>
  </w:style>
  <w:style w:type="character" w:customStyle="1" w:styleId="af7">
    <w:name w:val="Основной текст_"/>
    <w:basedOn w:val="a0"/>
    <w:link w:val="23"/>
    <w:rsid w:val="0026177E"/>
    <w:rPr>
      <w:rFonts w:ascii="Times New Roman" w:eastAsia="Times New Roman" w:hAnsi="Times New Roman" w:cs="Times New Roman"/>
      <w:sz w:val="26"/>
      <w:szCs w:val="26"/>
      <w:shd w:val="clear" w:color="auto" w:fill="FFFFFF"/>
    </w:rPr>
  </w:style>
  <w:style w:type="character" w:customStyle="1" w:styleId="af8">
    <w:name w:val="Основной текст + Курсив"/>
    <w:basedOn w:val="af7"/>
    <w:rsid w:val="0026177E"/>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rial">
    <w:name w:val="Основной текст + Arial;Курсив"/>
    <w:basedOn w:val="af7"/>
    <w:rsid w:val="0026177E"/>
    <w:rPr>
      <w:rFonts w:ascii="Arial" w:eastAsia="Arial" w:hAnsi="Arial" w:cs="Arial"/>
      <w:i/>
      <w:iCs/>
      <w:color w:val="000000"/>
      <w:spacing w:val="0"/>
      <w:w w:val="100"/>
      <w:position w:val="0"/>
      <w:sz w:val="26"/>
      <w:szCs w:val="26"/>
      <w:shd w:val="clear" w:color="auto" w:fill="FFFFFF"/>
    </w:rPr>
  </w:style>
  <w:style w:type="character" w:customStyle="1" w:styleId="24">
    <w:name w:val="Заголовок №2_"/>
    <w:basedOn w:val="a0"/>
    <w:link w:val="25"/>
    <w:rsid w:val="0026177E"/>
    <w:rPr>
      <w:rFonts w:ascii="Arial" w:eastAsia="Arial" w:hAnsi="Arial" w:cs="Arial"/>
      <w:b/>
      <w:bCs/>
      <w:sz w:val="19"/>
      <w:szCs w:val="19"/>
      <w:shd w:val="clear" w:color="auto" w:fill="FFFFFF"/>
    </w:rPr>
  </w:style>
  <w:style w:type="character" w:customStyle="1" w:styleId="Arial8pt">
    <w:name w:val="Основной текст + Arial;8 pt"/>
    <w:basedOn w:val="af7"/>
    <w:rsid w:val="0026177E"/>
    <w:rPr>
      <w:rFonts w:ascii="Arial" w:eastAsia="Arial" w:hAnsi="Arial" w:cs="Arial"/>
      <w:color w:val="000000"/>
      <w:spacing w:val="0"/>
      <w:w w:val="100"/>
      <w:position w:val="0"/>
      <w:sz w:val="16"/>
      <w:szCs w:val="16"/>
      <w:shd w:val="clear" w:color="auto" w:fill="FFFFFF"/>
      <w:lang w:val="ru-RU"/>
    </w:rPr>
  </w:style>
  <w:style w:type="paragraph" w:customStyle="1" w:styleId="23">
    <w:name w:val="Основной текст2"/>
    <w:basedOn w:val="a"/>
    <w:link w:val="af7"/>
    <w:rsid w:val="0026177E"/>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paragraph" w:customStyle="1" w:styleId="25">
    <w:name w:val="Заголовок №2"/>
    <w:basedOn w:val="a"/>
    <w:link w:val="24"/>
    <w:rsid w:val="0026177E"/>
    <w:pPr>
      <w:widowControl w:val="0"/>
      <w:shd w:val="clear" w:color="auto" w:fill="FFFFFF"/>
      <w:spacing w:before="300" w:after="420" w:line="408" w:lineRule="exact"/>
      <w:outlineLvl w:val="1"/>
    </w:pPr>
    <w:rPr>
      <w:rFonts w:ascii="Arial" w:eastAsia="Arial" w:hAnsi="Arial" w:cs="Arial"/>
      <w:b/>
      <w:bCs/>
      <w:sz w:val="19"/>
      <w:szCs w:val="19"/>
    </w:rPr>
  </w:style>
  <w:style w:type="character" w:customStyle="1" w:styleId="50">
    <w:name w:val="Заголовок 5 Знак"/>
    <w:basedOn w:val="a0"/>
    <w:link w:val="5"/>
    <w:uiPriority w:val="9"/>
    <w:semiHidden/>
    <w:rsid w:val="0053048C"/>
    <w:rPr>
      <w:caps/>
      <w:color w:val="622423" w:themeColor="accent2" w:themeShade="7F"/>
      <w:spacing w:val="10"/>
    </w:rPr>
  </w:style>
  <w:style w:type="character" w:customStyle="1" w:styleId="60">
    <w:name w:val="Заголовок 6 Знак"/>
    <w:basedOn w:val="a0"/>
    <w:link w:val="6"/>
    <w:uiPriority w:val="9"/>
    <w:semiHidden/>
    <w:rsid w:val="0053048C"/>
    <w:rPr>
      <w:caps/>
      <w:color w:val="943634" w:themeColor="accent2" w:themeShade="BF"/>
      <w:spacing w:val="10"/>
    </w:rPr>
  </w:style>
  <w:style w:type="character" w:customStyle="1" w:styleId="70">
    <w:name w:val="Заголовок 7 Знак"/>
    <w:basedOn w:val="a0"/>
    <w:link w:val="7"/>
    <w:uiPriority w:val="9"/>
    <w:semiHidden/>
    <w:rsid w:val="0053048C"/>
    <w:rPr>
      <w:i/>
      <w:iCs/>
      <w:caps/>
      <w:color w:val="943634" w:themeColor="accent2" w:themeShade="BF"/>
      <w:spacing w:val="10"/>
    </w:rPr>
  </w:style>
  <w:style w:type="character" w:customStyle="1" w:styleId="80">
    <w:name w:val="Заголовок 8 Знак"/>
    <w:basedOn w:val="a0"/>
    <w:link w:val="8"/>
    <w:uiPriority w:val="9"/>
    <w:semiHidden/>
    <w:rsid w:val="0053048C"/>
    <w:rPr>
      <w:caps/>
      <w:spacing w:val="10"/>
      <w:sz w:val="20"/>
      <w:szCs w:val="20"/>
    </w:rPr>
  </w:style>
  <w:style w:type="character" w:customStyle="1" w:styleId="90">
    <w:name w:val="Заголовок 9 Знак"/>
    <w:basedOn w:val="a0"/>
    <w:link w:val="9"/>
    <w:uiPriority w:val="9"/>
    <w:semiHidden/>
    <w:rsid w:val="0053048C"/>
    <w:rPr>
      <w:i/>
      <w:iCs/>
      <w:caps/>
      <w:spacing w:val="10"/>
      <w:sz w:val="20"/>
      <w:szCs w:val="20"/>
    </w:rPr>
  </w:style>
  <w:style w:type="paragraph" w:styleId="af9">
    <w:name w:val="Title"/>
    <w:basedOn w:val="a"/>
    <w:next w:val="a"/>
    <w:link w:val="afa"/>
    <w:uiPriority w:val="10"/>
    <w:qFormat/>
    <w:rsid w:val="0053048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a">
    <w:name w:val="Название Знак"/>
    <w:basedOn w:val="a0"/>
    <w:link w:val="af9"/>
    <w:uiPriority w:val="10"/>
    <w:rsid w:val="0053048C"/>
    <w:rPr>
      <w:caps/>
      <w:color w:val="632423" w:themeColor="accent2" w:themeShade="80"/>
      <w:spacing w:val="50"/>
      <w:sz w:val="44"/>
      <w:szCs w:val="44"/>
    </w:rPr>
  </w:style>
  <w:style w:type="paragraph" w:styleId="afb">
    <w:name w:val="Subtitle"/>
    <w:basedOn w:val="a"/>
    <w:next w:val="a"/>
    <w:link w:val="afc"/>
    <w:uiPriority w:val="11"/>
    <w:qFormat/>
    <w:rsid w:val="0053048C"/>
    <w:pPr>
      <w:spacing w:after="560" w:line="240" w:lineRule="auto"/>
      <w:jc w:val="center"/>
    </w:pPr>
    <w:rPr>
      <w:caps/>
      <w:spacing w:val="20"/>
      <w:sz w:val="18"/>
      <w:szCs w:val="18"/>
    </w:rPr>
  </w:style>
  <w:style w:type="character" w:customStyle="1" w:styleId="afc">
    <w:name w:val="Подзаголовок Знак"/>
    <w:basedOn w:val="a0"/>
    <w:link w:val="afb"/>
    <w:uiPriority w:val="11"/>
    <w:rsid w:val="0053048C"/>
    <w:rPr>
      <w:caps/>
      <w:spacing w:val="20"/>
      <w:sz w:val="18"/>
      <w:szCs w:val="18"/>
    </w:rPr>
  </w:style>
  <w:style w:type="paragraph" w:styleId="26">
    <w:name w:val="Quote"/>
    <w:basedOn w:val="a"/>
    <w:next w:val="a"/>
    <w:link w:val="27"/>
    <w:uiPriority w:val="29"/>
    <w:qFormat/>
    <w:rsid w:val="0053048C"/>
    <w:rPr>
      <w:i/>
      <w:iCs/>
    </w:rPr>
  </w:style>
  <w:style w:type="character" w:customStyle="1" w:styleId="27">
    <w:name w:val="Цитата 2 Знак"/>
    <w:basedOn w:val="a0"/>
    <w:link w:val="26"/>
    <w:uiPriority w:val="29"/>
    <w:rsid w:val="0053048C"/>
    <w:rPr>
      <w:i/>
      <w:iCs/>
    </w:rPr>
  </w:style>
  <w:style w:type="paragraph" w:styleId="afd">
    <w:name w:val="Intense Quote"/>
    <w:basedOn w:val="a"/>
    <w:next w:val="a"/>
    <w:link w:val="afe"/>
    <w:uiPriority w:val="30"/>
    <w:qFormat/>
    <w:rsid w:val="0053048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e">
    <w:name w:val="Выделенная цитата Знак"/>
    <w:basedOn w:val="a0"/>
    <w:link w:val="afd"/>
    <w:uiPriority w:val="30"/>
    <w:rsid w:val="0053048C"/>
    <w:rPr>
      <w:caps/>
      <w:color w:val="622423" w:themeColor="accent2" w:themeShade="7F"/>
      <w:spacing w:val="5"/>
      <w:sz w:val="20"/>
      <w:szCs w:val="20"/>
    </w:rPr>
  </w:style>
  <w:style w:type="character" w:styleId="aff">
    <w:name w:val="Subtle Emphasis"/>
    <w:uiPriority w:val="19"/>
    <w:qFormat/>
    <w:rsid w:val="0053048C"/>
    <w:rPr>
      <w:i/>
      <w:iCs/>
    </w:rPr>
  </w:style>
  <w:style w:type="character" w:styleId="aff0">
    <w:name w:val="Intense Emphasis"/>
    <w:uiPriority w:val="21"/>
    <w:qFormat/>
    <w:rsid w:val="0053048C"/>
    <w:rPr>
      <w:i/>
      <w:iCs/>
      <w:caps/>
      <w:spacing w:val="10"/>
      <w:sz w:val="20"/>
      <w:szCs w:val="20"/>
    </w:rPr>
  </w:style>
  <w:style w:type="character" w:styleId="aff1">
    <w:name w:val="Subtle Reference"/>
    <w:basedOn w:val="a0"/>
    <w:uiPriority w:val="31"/>
    <w:qFormat/>
    <w:rsid w:val="0053048C"/>
    <w:rPr>
      <w:rFonts w:asciiTheme="minorHAnsi" w:eastAsiaTheme="minorEastAsia" w:hAnsiTheme="minorHAnsi" w:cstheme="minorBidi"/>
      <w:i/>
      <w:iCs/>
      <w:color w:val="622423" w:themeColor="accent2" w:themeShade="7F"/>
    </w:rPr>
  </w:style>
  <w:style w:type="character" w:styleId="aff2">
    <w:name w:val="Intense Reference"/>
    <w:uiPriority w:val="32"/>
    <w:qFormat/>
    <w:rsid w:val="0053048C"/>
    <w:rPr>
      <w:rFonts w:asciiTheme="minorHAnsi" w:eastAsiaTheme="minorEastAsia" w:hAnsiTheme="minorHAnsi" w:cstheme="minorBidi"/>
      <w:b/>
      <w:bCs/>
      <w:i/>
      <w:iCs/>
      <w:color w:val="622423" w:themeColor="accent2" w:themeShade="7F"/>
    </w:rPr>
  </w:style>
  <w:style w:type="character" w:styleId="aff3">
    <w:name w:val="Book Title"/>
    <w:uiPriority w:val="33"/>
    <w:qFormat/>
    <w:rsid w:val="0053048C"/>
    <w:rPr>
      <w:caps/>
      <w:color w:val="622423" w:themeColor="accent2" w:themeShade="7F"/>
      <w:spacing w:val="5"/>
      <w:u w:color="622423" w:themeColor="accent2" w:themeShade="7F"/>
    </w:rPr>
  </w:style>
  <w:style w:type="paragraph" w:styleId="aff4">
    <w:name w:val="TOC Heading"/>
    <w:basedOn w:val="1"/>
    <w:next w:val="a"/>
    <w:uiPriority w:val="39"/>
    <w:semiHidden/>
    <w:unhideWhenUsed/>
    <w:qFormat/>
    <w:rsid w:val="0053048C"/>
    <w:pPr>
      <w:outlineLvl w:val="9"/>
    </w:pPr>
    <w:rPr>
      <w:lang w:bidi="en-US"/>
    </w:rPr>
  </w:style>
  <w:style w:type="paragraph" w:styleId="aff5">
    <w:name w:val="caption"/>
    <w:basedOn w:val="a"/>
    <w:next w:val="a"/>
    <w:uiPriority w:val="35"/>
    <w:semiHidden/>
    <w:unhideWhenUsed/>
    <w:qFormat/>
    <w:rsid w:val="0053048C"/>
    <w:rPr>
      <w:caps/>
      <w:spacing w:val="10"/>
      <w:sz w:val="18"/>
      <w:szCs w:val="18"/>
    </w:rPr>
  </w:style>
  <w:style w:type="paragraph" w:customStyle="1" w:styleId="32">
    <w:name w:val="Основной текст3"/>
    <w:basedOn w:val="a"/>
    <w:rsid w:val="00FA3F2B"/>
    <w:pPr>
      <w:widowControl w:val="0"/>
      <w:shd w:val="clear" w:color="auto" w:fill="FFFFFF"/>
      <w:spacing w:after="60" w:line="0" w:lineRule="atLeast"/>
    </w:pPr>
    <w:rPr>
      <w:rFonts w:ascii="Times New Roman" w:eastAsia="Times New Roman" w:hAnsi="Times New Roman" w:cs="Times New Roman"/>
      <w:color w:val="000000"/>
      <w:sz w:val="24"/>
      <w:szCs w:val="24"/>
    </w:rPr>
  </w:style>
  <w:style w:type="character" w:customStyle="1" w:styleId="105pt">
    <w:name w:val="Основной текст + 10;5 pt"/>
    <w:basedOn w:val="af7"/>
    <w:rsid w:val="00FA3F2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5">
    <w:name w:val="Основной текст1"/>
    <w:basedOn w:val="af7"/>
    <w:rsid w:val="00FA3F2B"/>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rum-theme-ad-this-item">
    <w:name w:val="forum-theme-ad-this-item"/>
    <w:basedOn w:val="a0"/>
    <w:rsid w:val="00B701CF"/>
  </w:style>
  <w:style w:type="paragraph" w:customStyle="1" w:styleId="story-bodyintroduction">
    <w:name w:val="story-body__introduction"/>
    <w:basedOn w:val="a"/>
    <w:rsid w:val="00F05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9330">
      <w:bodyDiv w:val="1"/>
      <w:marLeft w:val="0"/>
      <w:marRight w:val="0"/>
      <w:marTop w:val="0"/>
      <w:marBottom w:val="0"/>
      <w:divBdr>
        <w:top w:val="none" w:sz="0" w:space="0" w:color="auto"/>
        <w:left w:val="none" w:sz="0" w:space="0" w:color="auto"/>
        <w:bottom w:val="none" w:sz="0" w:space="0" w:color="auto"/>
        <w:right w:val="none" w:sz="0" w:space="0" w:color="auto"/>
      </w:divBdr>
    </w:div>
    <w:div w:id="244416112">
      <w:bodyDiv w:val="1"/>
      <w:marLeft w:val="0"/>
      <w:marRight w:val="0"/>
      <w:marTop w:val="0"/>
      <w:marBottom w:val="0"/>
      <w:divBdr>
        <w:top w:val="none" w:sz="0" w:space="0" w:color="auto"/>
        <w:left w:val="none" w:sz="0" w:space="0" w:color="auto"/>
        <w:bottom w:val="none" w:sz="0" w:space="0" w:color="auto"/>
        <w:right w:val="none" w:sz="0" w:space="0" w:color="auto"/>
      </w:divBdr>
    </w:div>
    <w:div w:id="320043719">
      <w:bodyDiv w:val="1"/>
      <w:marLeft w:val="0"/>
      <w:marRight w:val="0"/>
      <w:marTop w:val="0"/>
      <w:marBottom w:val="0"/>
      <w:divBdr>
        <w:top w:val="none" w:sz="0" w:space="0" w:color="auto"/>
        <w:left w:val="none" w:sz="0" w:space="0" w:color="auto"/>
        <w:bottom w:val="none" w:sz="0" w:space="0" w:color="auto"/>
        <w:right w:val="none" w:sz="0" w:space="0" w:color="auto"/>
      </w:divBdr>
    </w:div>
    <w:div w:id="327707805">
      <w:bodyDiv w:val="1"/>
      <w:marLeft w:val="0"/>
      <w:marRight w:val="0"/>
      <w:marTop w:val="0"/>
      <w:marBottom w:val="0"/>
      <w:divBdr>
        <w:top w:val="none" w:sz="0" w:space="0" w:color="auto"/>
        <w:left w:val="none" w:sz="0" w:space="0" w:color="auto"/>
        <w:bottom w:val="none" w:sz="0" w:space="0" w:color="auto"/>
        <w:right w:val="none" w:sz="0" w:space="0" w:color="auto"/>
      </w:divBdr>
    </w:div>
    <w:div w:id="739789308">
      <w:bodyDiv w:val="1"/>
      <w:marLeft w:val="0"/>
      <w:marRight w:val="0"/>
      <w:marTop w:val="0"/>
      <w:marBottom w:val="0"/>
      <w:divBdr>
        <w:top w:val="none" w:sz="0" w:space="0" w:color="auto"/>
        <w:left w:val="none" w:sz="0" w:space="0" w:color="auto"/>
        <w:bottom w:val="none" w:sz="0" w:space="0" w:color="auto"/>
        <w:right w:val="none" w:sz="0" w:space="0" w:color="auto"/>
      </w:divBdr>
    </w:div>
    <w:div w:id="805048160">
      <w:bodyDiv w:val="1"/>
      <w:marLeft w:val="0"/>
      <w:marRight w:val="0"/>
      <w:marTop w:val="0"/>
      <w:marBottom w:val="0"/>
      <w:divBdr>
        <w:top w:val="none" w:sz="0" w:space="0" w:color="auto"/>
        <w:left w:val="none" w:sz="0" w:space="0" w:color="auto"/>
        <w:bottom w:val="none" w:sz="0" w:space="0" w:color="auto"/>
        <w:right w:val="none" w:sz="0" w:space="0" w:color="auto"/>
      </w:divBdr>
      <w:divsChild>
        <w:div w:id="1059476604">
          <w:marLeft w:val="0"/>
          <w:marRight w:val="0"/>
          <w:marTop w:val="0"/>
          <w:marBottom w:val="0"/>
          <w:divBdr>
            <w:top w:val="none" w:sz="0" w:space="0" w:color="auto"/>
            <w:left w:val="none" w:sz="0" w:space="0" w:color="auto"/>
            <w:bottom w:val="none" w:sz="0" w:space="0" w:color="auto"/>
            <w:right w:val="none" w:sz="0" w:space="0" w:color="auto"/>
          </w:divBdr>
        </w:div>
        <w:div w:id="1288271107">
          <w:marLeft w:val="0"/>
          <w:marRight w:val="0"/>
          <w:marTop w:val="450"/>
          <w:marBottom w:val="0"/>
          <w:divBdr>
            <w:top w:val="single" w:sz="6" w:space="8" w:color="E2E2E2"/>
            <w:left w:val="none" w:sz="0" w:space="0" w:color="auto"/>
            <w:bottom w:val="none" w:sz="0" w:space="0" w:color="auto"/>
            <w:right w:val="none" w:sz="0" w:space="0" w:color="auto"/>
          </w:divBdr>
        </w:div>
      </w:divsChild>
    </w:div>
    <w:div w:id="813910803">
      <w:bodyDiv w:val="1"/>
      <w:marLeft w:val="0"/>
      <w:marRight w:val="0"/>
      <w:marTop w:val="0"/>
      <w:marBottom w:val="0"/>
      <w:divBdr>
        <w:top w:val="none" w:sz="0" w:space="0" w:color="auto"/>
        <w:left w:val="none" w:sz="0" w:space="0" w:color="auto"/>
        <w:bottom w:val="none" w:sz="0" w:space="0" w:color="auto"/>
        <w:right w:val="none" w:sz="0" w:space="0" w:color="auto"/>
      </w:divBdr>
    </w:div>
    <w:div w:id="869757489">
      <w:bodyDiv w:val="1"/>
      <w:marLeft w:val="0"/>
      <w:marRight w:val="0"/>
      <w:marTop w:val="0"/>
      <w:marBottom w:val="0"/>
      <w:divBdr>
        <w:top w:val="none" w:sz="0" w:space="0" w:color="auto"/>
        <w:left w:val="none" w:sz="0" w:space="0" w:color="auto"/>
        <w:bottom w:val="none" w:sz="0" w:space="0" w:color="auto"/>
        <w:right w:val="none" w:sz="0" w:space="0" w:color="auto"/>
      </w:divBdr>
    </w:div>
    <w:div w:id="885677150">
      <w:bodyDiv w:val="1"/>
      <w:marLeft w:val="0"/>
      <w:marRight w:val="0"/>
      <w:marTop w:val="0"/>
      <w:marBottom w:val="0"/>
      <w:divBdr>
        <w:top w:val="none" w:sz="0" w:space="0" w:color="auto"/>
        <w:left w:val="none" w:sz="0" w:space="0" w:color="auto"/>
        <w:bottom w:val="none" w:sz="0" w:space="0" w:color="auto"/>
        <w:right w:val="none" w:sz="0" w:space="0" w:color="auto"/>
      </w:divBdr>
    </w:div>
    <w:div w:id="951399203">
      <w:bodyDiv w:val="1"/>
      <w:marLeft w:val="0"/>
      <w:marRight w:val="0"/>
      <w:marTop w:val="0"/>
      <w:marBottom w:val="0"/>
      <w:divBdr>
        <w:top w:val="none" w:sz="0" w:space="0" w:color="auto"/>
        <w:left w:val="none" w:sz="0" w:space="0" w:color="auto"/>
        <w:bottom w:val="none" w:sz="0" w:space="0" w:color="auto"/>
        <w:right w:val="none" w:sz="0" w:space="0" w:color="auto"/>
      </w:divBdr>
    </w:div>
    <w:div w:id="1072237145">
      <w:bodyDiv w:val="1"/>
      <w:marLeft w:val="0"/>
      <w:marRight w:val="0"/>
      <w:marTop w:val="0"/>
      <w:marBottom w:val="0"/>
      <w:divBdr>
        <w:top w:val="none" w:sz="0" w:space="0" w:color="auto"/>
        <w:left w:val="none" w:sz="0" w:space="0" w:color="auto"/>
        <w:bottom w:val="none" w:sz="0" w:space="0" w:color="auto"/>
        <w:right w:val="none" w:sz="0" w:space="0" w:color="auto"/>
      </w:divBdr>
    </w:div>
    <w:div w:id="1077286747">
      <w:bodyDiv w:val="1"/>
      <w:marLeft w:val="0"/>
      <w:marRight w:val="0"/>
      <w:marTop w:val="0"/>
      <w:marBottom w:val="0"/>
      <w:divBdr>
        <w:top w:val="none" w:sz="0" w:space="0" w:color="auto"/>
        <w:left w:val="none" w:sz="0" w:space="0" w:color="auto"/>
        <w:bottom w:val="none" w:sz="0" w:space="0" w:color="auto"/>
        <w:right w:val="none" w:sz="0" w:space="0" w:color="auto"/>
      </w:divBdr>
    </w:div>
    <w:div w:id="1079719595">
      <w:bodyDiv w:val="1"/>
      <w:marLeft w:val="0"/>
      <w:marRight w:val="0"/>
      <w:marTop w:val="0"/>
      <w:marBottom w:val="0"/>
      <w:divBdr>
        <w:top w:val="none" w:sz="0" w:space="0" w:color="auto"/>
        <w:left w:val="none" w:sz="0" w:space="0" w:color="auto"/>
        <w:bottom w:val="none" w:sz="0" w:space="0" w:color="auto"/>
        <w:right w:val="none" w:sz="0" w:space="0" w:color="auto"/>
      </w:divBdr>
    </w:div>
    <w:div w:id="1155805556">
      <w:bodyDiv w:val="1"/>
      <w:marLeft w:val="0"/>
      <w:marRight w:val="0"/>
      <w:marTop w:val="0"/>
      <w:marBottom w:val="0"/>
      <w:divBdr>
        <w:top w:val="none" w:sz="0" w:space="0" w:color="auto"/>
        <w:left w:val="none" w:sz="0" w:space="0" w:color="auto"/>
        <w:bottom w:val="none" w:sz="0" w:space="0" w:color="auto"/>
        <w:right w:val="none" w:sz="0" w:space="0" w:color="auto"/>
      </w:divBdr>
    </w:div>
    <w:div w:id="1170022760">
      <w:bodyDiv w:val="1"/>
      <w:marLeft w:val="0"/>
      <w:marRight w:val="0"/>
      <w:marTop w:val="0"/>
      <w:marBottom w:val="0"/>
      <w:divBdr>
        <w:top w:val="none" w:sz="0" w:space="0" w:color="auto"/>
        <w:left w:val="none" w:sz="0" w:space="0" w:color="auto"/>
        <w:bottom w:val="none" w:sz="0" w:space="0" w:color="auto"/>
        <w:right w:val="none" w:sz="0" w:space="0" w:color="auto"/>
      </w:divBdr>
    </w:div>
    <w:div w:id="1216359446">
      <w:bodyDiv w:val="1"/>
      <w:marLeft w:val="0"/>
      <w:marRight w:val="0"/>
      <w:marTop w:val="0"/>
      <w:marBottom w:val="0"/>
      <w:divBdr>
        <w:top w:val="none" w:sz="0" w:space="0" w:color="auto"/>
        <w:left w:val="none" w:sz="0" w:space="0" w:color="auto"/>
        <w:bottom w:val="none" w:sz="0" w:space="0" w:color="auto"/>
        <w:right w:val="none" w:sz="0" w:space="0" w:color="auto"/>
      </w:divBdr>
    </w:div>
    <w:div w:id="1320305882">
      <w:bodyDiv w:val="1"/>
      <w:marLeft w:val="0"/>
      <w:marRight w:val="0"/>
      <w:marTop w:val="0"/>
      <w:marBottom w:val="0"/>
      <w:divBdr>
        <w:top w:val="none" w:sz="0" w:space="0" w:color="auto"/>
        <w:left w:val="none" w:sz="0" w:space="0" w:color="auto"/>
        <w:bottom w:val="none" w:sz="0" w:space="0" w:color="auto"/>
        <w:right w:val="none" w:sz="0" w:space="0" w:color="auto"/>
      </w:divBdr>
    </w:div>
    <w:div w:id="1477525696">
      <w:bodyDiv w:val="1"/>
      <w:marLeft w:val="0"/>
      <w:marRight w:val="0"/>
      <w:marTop w:val="0"/>
      <w:marBottom w:val="0"/>
      <w:divBdr>
        <w:top w:val="none" w:sz="0" w:space="0" w:color="auto"/>
        <w:left w:val="none" w:sz="0" w:space="0" w:color="auto"/>
        <w:bottom w:val="none" w:sz="0" w:space="0" w:color="auto"/>
        <w:right w:val="none" w:sz="0" w:space="0" w:color="auto"/>
      </w:divBdr>
    </w:div>
    <w:div w:id="1582326566">
      <w:bodyDiv w:val="1"/>
      <w:marLeft w:val="0"/>
      <w:marRight w:val="0"/>
      <w:marTop w:val="0"/>
      <w:marBottom w:val="0"/>
      <w:divBdr>
        <w:top w:val="none" w:sz="0" w:space="0" w:color="auto"/>
        <w:left w:val="none" w:sz="0" w:space="0" w:color="auto"/>
        <w:bottom w:val="none" w:sz="0" w:space="0" w:color="auto"/>
        <w:right w:val="none" w:sz="0" w:space="0" w:color="auto"/>
      </w:divBdr>
    </w:div>
    <w:div w:id="1643004689">
      <w:bodyDiv w:val="1"/>
      <w:marLeft w:val="0"/>
      <w:marRight w:val="0"/>
      <w:marTop w:val="0"/>
      <w:marBottom w:val="0"/>
      <w:divBdr>
        <w:top w:val="none" w:sz="0" w:space="0" w:color="auto"/>
        <w:left w:val="none" w:sz="0" w:space="0" w:color="auto"/>
        <w:bottom w:val="none" w:sz="0" w:space="0" w:color="auto"/>
        <w:right w:val="none" w:sz="0" w:space="0" w:color="auto"/>
      </w:divBdr>
    </w:div>
    <w:div w:id="1778793177">
      <w:bodyDiv w:val="1"/>
      <w:marLeft w:val="0"/>
      <w:marRight w:val="0"/>
      <w:marTop w:val="0"/>
      <w:marBottom w:val="0"/>
      <w:divBdr>
        <w:top w:val="none" w:sz="0" w:space="0" w:color="auto"/>
        <w:left w:val="none" w:sz="0" w:space="0" w:color="auto"/>
        <w:bottom w:val="none" w:sz="0" w:space="0" w:color="auto"/>
        <w:right w:val="none" w:sz="0" w:space="0" w:color="auto"/>
      </w:divBdr>
    </w:div>
    <w:div w:id="19247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znespravo04.ru" TargetMode="Externa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consultantplus://offline/ref=29810BA90CF551BCCE03F96B21266A1BDF7CE1192D005B52B5ACBADB72D5EEACz4d3E" TargetMode="Externa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810BA90CF551BCCE03E766374A3D17DB7FB81127530302B0A6EFz8d3E" TargetMode="External"/><Relationship Id="rId24" Type="http://schemas.openxmlformats.org/officeDocument/2006/relationships/hyperlink" Target="consultantplus://offline/ref=DBD36EBBB5EE8E1F3A38416E118A8AD49FE49B7B595E32A604741BE2ACA88D855721319282C2CC30VEx8J" TargetMode="External"/><Relationship Id="rId5" Type="http://schemas.openxmlformats.org/officeDocument/2006/relationships/webSettings" Target="webSettings.xml"/><Relationship Id="rId15" Type="http://schemas.openxmlformats.org/officeDocument/2006/relationships/hyperlink" Target="file:///C:\Users\User\Downloads\doklad_ob_itogah_deyateljnosti_za_2014%20(3).doc" TargetMode="Externa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hyperlink" Target="http://base.garant.ru/70372952/"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znespravo04.ru/" TargetMode="Externa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AUZPP-3\NetDirektory\&#1042;&#1080;&#1090;&#1072;&#1083;&#1080;&#108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2"/>
                </a:solidFill>
                <a:effectLst>
                  <a:outerShdw blurRad="50800" dist="38100" dir="5400000" algn="t" rotWithShape="0">
                    <a:prstClr val="black">
                      <a:alpha val="40000"/>
                    </a:prstClr>
                  </a:outerShdw>
                </a:effectLst>
                <a:latin typeface="+mn-lt"/>
                <a:ea typeface="+mn-ea"/>
                <a:cs typeface="+mn-cs"/>
              </a:defRPr>
            </a:pPr>
            <a:r>
              <a:rPr lang="ru-RU">
                <a:solidFill>
                  <a:schemeClr val="bg1"/>
                </a:solidFill>
              </a:rPr>
              <a:t>Количество МСП</a:t>
            </a:r>
          </a:p>
        </c:rich>
      </c:tx>
      <c:layout>
        <c:manualLayout>
          <c:xMode val="edge"/>
          <c:yMode val="edge"/>
          <c:x val="0.33724357909806729"/>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Лист1!$A$7</c:f>
              <c:strCache>
                <c:ptCount val="1"/>
                <c:pt idx="0">
                  <c:v>Юридических лиц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chemeClr val="bg1">
                  <a:lumMod val="9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bg1">
                  <a:lumMod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Лист1!$B$6:$D$6</c:f>
              <c:strCache>
                <c:ptCount val="3"/>
                <c:pt idx="0">
                  <c:v>2013 год</c:v>
                </c:pt>
                <c:pt idx="1">
                  <c:v>2014 год</c:v>
                </c:pt>
                <c:pt idx="2">
                  <c:v>2015 год</c:v>
                </c:pt>
              </c:strCache>
            </c:strRef>
          </c:cat>
          <c:val>
            <c:numRef>
              <c:f>Лист1!$B$7:$D$7</c:f>
              <c:numCache>
                <c:formatCode>General</c:formatCode>
                <c:ptCount val="3"/>
                <c:pt idx="0">
                  <c:v>2731</c:v>
                </c:pt>
                <c:pt idx="1">
                  <c:v>2785</c:v>
                </c:pt>
                <c:pt idx="2">
                  <c:v>3218</c:v>
                </c:pt>
              </c:numCache>
            </c:numRef>
          </c:val>
        </c:ser>
        <c:ser>
          <c:idx val="1"/>
          <c:order val="1"/>
          <c:tx>
            <c:strRef>
              <c:f>Лист1!$A$8</c:f>
              <c:strCache>
                <c:ptCount val="1"/>
                <c:pt idx="0">
                  <c:v>Индивидуальных предпринимателей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Лист1!$B$6:$D$6</c:f>
              <c:strCache>
                <c:ptCount val="3"/>
                <c:pt idx="0">
                  <c:v>2013 год</c:v>
                </c:pt>
                <c:pt idx="1">
                  <c:v>2014 год</c:v>
                </c:pt>
                <c:pt idx="2">
                  <c:v>2015 год</c:v>
                </c:pt>
              </c:strCache>
            </c:strRef>
          </c:cat>
          <c:val>
            <c:numRef>
              <c:f>Лист1!$B$8:$D$8</c:f>
              <c:numCache>
                <c:formatCode>General</c:formatCode>
                <c:ptCount val="3"/>
                <c:pt idx="0">
                  <c:v>7292</c:v>
                </c:pt>
                <c:pt idx="1">
                  <c:v>7187</c:v>
                </c:pt>
                <c:pt idx="2">
                  <c:v>7045</c:v>
                </c:pt>
              </c:numCache>
            </c:numRef>
          </c:val>
        </c:ser>
        <c:dLbls>
          <c:showLegendKey val="0"/>
          <c:showVal val="1"/>
          <c:showCatName val="0"/>
          <c:showSerName val="0"/>
          <c:showPercent val="0"/>
          <c:showBubbleSize val="0"/>
        </c:dLbls>
        <c:gapWidth val="150"/>
        <c:shape val="box"/>
        <c:axId val="176650744"/>
        <c:axId val="176388176"/>
        <c:axId val="0"/>
      </c:bar3DChart>
      <c:catAx>
        <c:axId val="176650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76388176"/>
        <c:crosses val="autoZero"/>
        <c:auto val="1"/>
        <c:lblAlgn val="ctr"/>
        <c:lblOffset val="100"/>
        <c:noMultiLvlLbl val="0"/>
      </c:catAx>
      <c:valAx>
        <c:axId val="17638817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76650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15000">
          <a:srgbClr val="1F497D">
            <a:lumMod val="40000"/>
            <a:lumOff val="60000"/>
          </a:srgbClr>
        </a:gs>
        <a:gs pos="99000">
          <a:srgbClr val="1F497D"/>
        </a:gs>
      </a:gsLst>
      <a:path path="circle">
        <a:fillToRect l="50000" t="50000" r="50000" b="50000"/>
      </a:path>
      <a:tileRect/>
    </a:gra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Налоговые поступления от деятельности субъектов малого и среднего предпринимательства</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Лист2!$A$4</c:f>
              <c:strCache>
                <c:ptCount val="1"/>
                <c:pt idx="0">
                  <c:v>Налоговые поступления от деятельности субъектов малого и среднего предпринимательства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Лист2!$B$2:$C$3</c:f>
              <c:strCache>
                <c:ptCount val="2"/>
                <c:pt idx="0">
                  <c:v>2014 год, тыс. руб.</c:v>
                </c:pt>
                <c:pt idx="1">
                  <c:v>2015 год, тыс, руб.</c:v>
                </c:pt>
              </c:strCache>
            </c:strRef>
          </c:cat>
          <c:val>
            <c:numRef>
              <c:f>Лист2!$B$4:$C$4</c:f>
              <c:numCache>
                <c:formatCode>#,##0.00</c:formatCode>
                <c:ptCount val="2"/>
                <c:pt idx="0">
                  <c:v>612837</c:v>
                </c:pt>
                <c:pt idx="1">
                  <c:v>620692</c:v>
                </c:pt>
              </c:numCache>
            </c:numRef>
          </c:val>
        </c:ser>
        <c:dLbls>
          <c:showLegendKey val="0"/>
          <c:showVal val="1"/>
          <c:showCatName val="0"/>
          <c:showSerName val="0"/>
          <c:showPercent val="0"/>
          <c:showBubbleSize val="0"/>
        </c:dLbls>
        <c:gapWidth val="65"/>
        <c:shape val="box"/>
        <c:axId val="464353552"/>
        <c:axId val="464287560"/>
        <c:axId val="0"/>
      </c:bar3DChart>
      <c:catAx>
        <c:axId val="464353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4287560"/>
        <c:crosses val="autoZero"/>
        <c:auto val="1"/>
        <c:lblAlgn val="ctr"/>
        <c:lblOffset val="100"/>
        <c:noMultiLvlLbl val="0"/>
      </c:catAx>
      <c:valAx>
        <c:axId val="46428756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643535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Доля, в</a:t>
            </a:r>
            <a:r>
              <a:rPr lang="ru-RU" baseline="0"/>
              <a:t> общем количестве</a:t>
            </a:r>
            <a:endParaRPr lang="ru-RU"/>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Лист2!$B$3:$B$7</c:f>
              <c:strCache>
                <c:ptCount val="5"/>
                <c:pt idx="0">
                  <c:v>налог, взимаемый в связи с применением упрощенной системы налогообложения</c:v>
                </c:pt>
                <c:pt idx="1">
                  <c:v>единый налог на вмененный доход для отдельных видов деятельности</c:v>
                </c:pt>
                <c:pt idx="2">
                  <c:v>единый сельскохозяйственный налог</c:v>
                </c:pt>
                <c:pt idx="3">
                  <c:v>налог, взимаемый в связи с применением патентной системы налогообложения</c:v>
                </c:pt>
                <c:pt idx="4">
                  <c:v>другие налоги</c:v>
                </c:pt>
              </c:strCache>
            </c:strRef>
          </c:cat>
          <c:val>
            <c:numRef>
              <c:f>Лист2!$C$3:$C$7</c:f>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9.1603053435114504E-2"/>
                  <c:y val="-0.1492864983534577"/>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687022900763359"/>
                  <c:y val="8.781558726673968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1195928753180662"/>
                  <c:y val="0.10976948408342481"/>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704834605597966"/>
                  <c:y val="-8.7815587266739849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7.6335877862595436E-2"/>
                  <c:y val="-0.15367727771679482"/>
                </c:manualLayout>
              </c:layou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Лист2!$B$3:$B$7</c:f>
              <c:strCache>
                <c:ptCount val="5"/>
                <c:pt idx="0">
                  <c:v>налог, взимаемый в связи с применением упрощенной системы налогообложения</c:v>
                </c:pt>
                <c:pt idx="1">
                  <c:v>единый налог на вмененный доход для отдельных видов деятельности</c:v>
                </c:pt>
                <c:pt idx="2">
                  <c:v>единый сельскохозяйственный налог</c:v>
                </c:pt>
                <c:pt idx="3">
                  <c:v>налог, взимаемый в связи с применением патентной системы налогообложения</c:v>
                </c:pt>
                <c:pt idx="4">
                  <c:v>другие налоги</c:v>
                </c:pt>
              </c:strCache>
            </c:strRef>
          </c:cat>
          <c:val>
            <c:numRef>
              <c:f>Лист2!$D$3:$D$7</c:f>
              <c:numCache>
                <c:formatCode>#,##0.00</c:formatCode>
                <c:ptCount val="5"/>
                <c:pt idx="0">
                  <c:v>249192.8</c:v>
                </c:pt>
                <c:pt idx="1">
                  <c:v>105857.3</c:v>
                </c:pt>
                <c:pt idx="2">
                  <c:v>10574.1</c:v>
                </c:pt>
                <c:pt idx="3">
                  <c:v>514.5</c:v>
                </c:pt>
                <c:pt idx="4">
                  <c:v>254553.30000000005</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Pt>
            <c:idx val="7"/>
            <c:invertIfNegative val="0"/>
            <c:bubble3D val="0"/>
            <c:spPr>
              <a:solidFill>
                <a:schemeClr val="bg2">
                  <a:lumMod val="75000"/>
                </a:schemeClr>
              </a:solidFill>
              <a:ln>
                <a:solidFill>
                  <a:schemeClr val="accent1"/>
                </a:solidFill>
              </a:ln>
              <a:effectLst/>
              <a:sp3d>
                <a:contourClr>
                  <a:schemeClr val="accent1"/>
                </a:contourClr>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Лист1!$A$19:$A$30</c:f>
              <c:strCache>
                <c:ptCount val="12"/>
                <c:pt idx="0">
                  <c:v>Забайкальский край</c:v>
                </c:pt>
                <c:pt idx="1">
                  <c:v>Красноярский край</c:v>
                </c:pt>
                <c:pt idx="2">
                  <c:v>Омская область</c:v>
                </c:pt>
                <c:pt idx="3">
                  <c:v>Республика Бурятия</c:v>
                </c:pt>
                <c:pt idx="4">
                  <c:v>Томская область</c:v>
                </c:pt>
                <c:pt idx="5">
                  <c:v>Иркутская область</c:v>
                </c:pt>
                <c:pt idx="6">
                  <c:v>Алтайский край</c:v>
                </c:pt>
                <c:pt idx="7">
                  <c:v>Республика Алтай</c:v>
                </c:pt>
                <c:pt idx="8">
                  <c:v>Новосибирская область</c:v>
                </c:pt>
                <c:pt idx="9">
                  <c:v>Республика Хакасия</c:v>
                </c:pt>
                <c:pt idx="10">
                  <c:v>Республика Тыва</c:v>
                </c:pt>
                <c:pt idx="11">
                  <c:v>Кемеровская область</c:v>
                </c:pt>
              </c:strCache>
            </c:strRef>
          </c:cat>
          <c:val>
            <c:numRef>
              <c:f>Лист1!$B$19:$B$30</c:f>
              <c:numCache>
                <c:formatCode>General</c:formatCode>
                <c:ptCount val="12"/>
                <c:pt idx="0">
                  <c:v>99.6</c:v>
                </c:pt>
                <c:pt idx="1">
                  <c:v>95.8</c:v>
                </c:pt>
                <c:pt idx="2">
                  <c:v>90.8</c:v>
                </c:pt>
                <c:pt idx="3">
                  <c:v>90.5</c:v>
                </c:pt>
                <c:pt idx="4">
                  <c:v>88.6</c:v>
                </c:pt>
                <c:pt idx="5">
                  <c:v>87.6</c:v>
                </c:pt>
                <c:pt idx="6">
                  <c:v>83.2</c:v>
                </c:pt>
                <c:pt idx="7">
                  <c:v>75</c:v>
                </c:pt>
                <c:pt idx="8">
                  <c:v>72.3</c:v>
                </c:pt>
                <c:pt idx="9">
                  <c:v>68.7</c:v>
                </c:pt>
                <c:pt idx="10">
                  <c:v>66.8</c:v>
                </c:pt>
                <c:pt idx="11">
                  <c:v>61.9</c:v>
                </c:pt>
              </c:numCache>
            </c:numRef>
          </c:val>
        </c:ser>
        <c:dLbls>
          <c:showLegendKey val="0"/>
          <c:showVal val="0"/>
          <c:showCatName val="0"/>
          <c:showSerName val="0"/>
          <c:showPercent val="0"/>
          <c:showBubbleSize val="0"/>
        </c:dLbls>
        <c:gapWidth val="150"/>
        <c:shape val="cylinder"/>
        <c:axId val="464924464"/>
        <c:axId val="465038728"/>
        <c:axId val="0"/>
      </c:bar3DChart>
      <c:catAx>
        <c:axId val="4649244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5038728"/>
        <c:crosses val="autoZero"/>
        <c:auto val="1"/>
        <c:lblAlgn val="ctr"/>
        <c:lblOffset val="100"/>
        <c:noMultiLvlLbl val="0"/>
      </c:catAx>
      <c:valAx>
        <c:axId val="46503872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924464"/>
        <c:crosses val="autoZero"/>
        <c:crossBetween val="between"/>
      </c:valAx>
      <c:spPr>
        <a:noFill/>
        <a:ln>
          <a:noFill/>
        </a:ln>
        <a:effectLst/>
      </c:spPr>
    </c:plotArea>
    <c:plotVisOnly val="1"/>
    <c:dispBlanksAs val="gap"/>
    <c:showDLblsOverMax val="0"/>
  </c:chart>
  <c:spPr>
    <a:noFill/>
    <a:ln w="9525" cap="flat" cmpd="sng" algn="ctr">
      <a:solidFill>
        <a:sysClr val="window" lastClr="FFFFFF">
          <a:lumMod val="75000"/>
        </a:sys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Анализ количества проведенных проверок 2012-2015 гг.</a:t>
            </a:r>
          </a:p>
        </c:rich>
      </c:tx>
      <c:layout/>
      <c:overlay val="0"/>
      <c:spPr>
        <a:noFill/>
        <a:ln>
          <a:noFill/>
        </a:ln>
        <a:effectLst/>
      </c:spPr>
    </c:title>
    <c:autoTitleDeleted val="0"/>
    <c:plotArea>
      <c:layout/>
      <c:barChart>
        <c:barDir val="bar"/>
        <c:grouping val="clustered"/>
        <c:varyColors val="0"/>
        <c:ser>
          <c:idx val="0"/>
          <c:order val="0"/>
          <c:tx>
            <c:strRef>
              <c:f>Лист4!$A$2</c:f>
              <c:strCache>
                <c:ptCount val="1"/>
                <c:pt idx="0">
                  <c:v>Плановые проверки</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Лист4!$B$1:$E$1</c:f>
              <c:numCache>
                <c:formatCode>General</c:formatCode>
                <c:ptCount val="4"/>
                <c:pt idx="0">
                  <c:v>2012</c:v>
                </c:pt>
                <c:pt idx="1">
                  <c:v>2013</c:v>
                </c:pt>
                <c:pt idx="2">
                  <c:v>2014</c:v>
                </c:pt>
                <c:pt idx="3">
                  <c:v>2015</c:v>
                </c:pt>
              </c:numCache>
            </c:numRef>
          </c:cat>
          <c:val>
            <c:numRef>
              <c:f>Лист4!$B$2:$E$2</c:f>
              <c:numCache>
                <c:formatCode>General</c:formatCode>
                <c:ptCount val="4"/>
                <c:pt idx="0">
                  <c:v>3566</c:v>
                </c:pt>
                <c:pt idx="1">
                  <c:v>2551</c:v>
                </c:pt>
                <c:pt idx="2">
                  <c:v>2531</c:v>
                </c:pt>
                <c:pt idx="3">
                  <c:v>2098</c:v>
                </c:pt>
              </c:numCache>
            </c:numRef>
          </c:val>
        </c:ser>
        <c:ser>
          <c:idx val="1"/>
          <c:order val="1"/>
          <c:tx>
            <c:strRef>
              <c:f>Лист4!$A$3</c:f>
              <c:strCache>
                <c:ptCount val="1"/>
                <c:pt idx="0">
                  <c:v>Внеплановые проверки</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Лист4!$B$1:$E$1</c:f>
              <c:numCache>
                <c:formatCode>General</c:formatCode>
                <c:ptCount val="4"/>
                <c:pt idx="0">
                  <c:v>2012</c:v>
                </c:pt>
                <c:pt idx="1">
                  <c:v>2013</c:v>
                </c:pt>
                <c:pt idx="2">
                  <c:v>2014</c:v>
                </c:pt>
                <c:pt idx="3">
                  <c:v>2015</c:v>
                </c:pt>
              </c:numCache>
            </c:numRef>
          </c:cat>
          <c:val>
            <c:numRef>
              <c:f>Лист4!$B$3:$E$3</c:f>
              <c:numCache>
                <c:formatCode>General</c:formatCode>
                <c:ptCount val="4"/>
                <c:pt idx="0">
                  <c:v>2956</c:v>
                </c:pt>
                <c:pt idx="1">
                  <c:v>2572</c:v>
                </c:pt>
                <c:pt idx="2">
                  <c:v>2477</c:v>
                </c:pt>
                <c:pt idx="3">
                  <c:v>2794</c:v>
                </c:pt>
              </c:numCache>
            </c:numRef>
          </c:val>
        </c:ser>
        <c:dLbls>
          <c:dLblPos val="inEnd"/>
          <c:showLegendKey val="0"/>
          <c:showVal val="1"/>
          <c:showCatName val="0"/>
          <c:showSerName val="0"/>
          <c:showPercent val="0"/>
          <c:showBubbleSize val="0"/>
        </c:dLbls>
        <c:gapWidth val="65"/>
        <c:axId val="464763752"/>
        <c:axId val="464349456"/>
      </c:barChart>
      <c:catAx>
        <c:axId val="4647637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4349456"/>
        <c:crosses val="autoZero"/>
        <c:auto val="1"/>
        <c:lblAlgn val="ctr"/>
        <c:lblOffset val="100"/>
        <c:noMultiLvlLbl val="0"/>
      </c:catAx>
      <c:valAx>
        <c:axId val="4643494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6476375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accent1">
                    <a:lumMod val="50000"/>
                  </a:schemeClr>
                </a:solidFill>
                <a:latin typeface="Times New Roman" panose="02020603050405020304" pitchFamily="18" charset="0"/>
                <a:cs typeface="Times New Roman" panose="02020603050405020304" pitchFamily="18" charset="0"/>
              </a:rPr>
              <a:t>Анализ обращений за 2014-2015 гг.</a:t>
            </a:r>
          </a:p>
        </c:rich>
      </c:tx>
      <c:layout/>
      <c:overlay val="0"/>
      <c:spPr>
        <a:noFill/>
        <a:ln>
          <a:noFill/>
        </a:ln>
        <a:effectLst/>
      </c:spPr>
    </c:title>
    <c:autoTitleDeleted val="0"/>
    <c:plotArea>
      <c:layout/>
      <c:barChart>
        <c:barDir val="bar"/>
        <c:grouping val="clustered"/>
        <c:varyColors val="0"/>
        <c:ser>
          <c:idx val="6"/>
          <c:order val="6"/>
          <c:tx>
            <c:strRef>
              <c:f>Лист1!$A$9</c:f>
              <c:strCache>
                <c:ptCount val="1"/>
                <c:pt idx="0">
                  <c:v>2015 год</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Лист1!$B$9:$F$9</c:f>
              <c:numCache>
                <c:formatCode>General</c:formatCode>
                <c:ptCount val="5"/>
                <c:pt idx="0">
                  <c:v>197</c:v>
                </c:pt>
                <c:pt idx="1">
                  <c:v>56</c:v>
                </c:pt>
                <c:pt idx="2">
                  <c:v>141</c:v>
                </c:pt>
                <c:pt idx="3">
                  <c:v>196</c:v>
                </c:pt>
                <c:pt idx="4">
                  <c:v>1</c:v>
                </c:pt>
              </c:numCache>
            </c:numRef>
          </c:val>
        </c:ser>
        <c:ser>
          <c:idx val="7"/>
          <c:order val="7"/>
          <c:tx>
            <c:strRef>
              <c:f>Лист1!$A$10</c:f>
              <c:strCache>
                <c:ptCount val="1"/>
                <c:pt idx="0">
                  <c:v>Доля</c:v>
                </c:pt>
              </c:strCache>
            </c:strRef>
          </c:tx>
          <c:spPr>
            <a:solidFill>
              <a:schemeClr val="accent2">
                <a:lumMod val="60000"/>
              </a:schemeClr>
            </a:solidFill>
            <a:ln>
              <a:noFill/>
            </a:ln>
            <a:effectLst/>
          </c:spPr>
          <c:invertIfNegative val="0"/>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Лист1!$B$10:$F$10</c:f>
            </c:numRef>
          </c:val>
        </c:ser>
        <c:ser>
          <c:idx val="8"/>
          <c:order val="8"/>
          <c:tx>
            <c:strRef>
              <c:f>Лист1!$A$11</c:f>
              <c:strCache>
                <c:ptCount val="1"/>
                <c:pt idx="0">
                  <c:v>2014 год</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Лист1!$B$11:$F$11</c:f>
              <c:numCache>
                <c:formatCode>General</c:formatCode>
                <c:ptCount val="5"/>
                <c:pt idx="0">
                  <c:v>180</c:v>
                </c:pt>
                <c:pt idx="1">
                  <c:v>60</c:v>
                </c:pt>
                <c:pt idx="2">
                  <c:v>120</c:v>
                </c:pt>
                <c:pt idx="3">
                  <c:v>164</c:v>
                </c:pt>
                <c:pt idx="4">
                  <c:v>16</c:v>
                </c:pt>
              </c:numCache>
            </c:numRef>
          </c:val>
        </c:ser>
        <c:dLbls>
          <c:showLegendKey val="0"/>
          <c:showVal val="0"/>
          <c:showCatName val="0"/>
          <c:showSerName val="0"/>
          <c:showPercent val="0"/>
          <c:showBubbleSize val="0"/>
        </c:dLbls>
        <c:gapWidth val="182"/>
        <c:axId val="174900704"/>
        <c:axId val="464701048"/>
        <c:extLst>
          <c:ext xmlns:c15="http://schemas.microsoft.com/office/drawing/2012/chart" uri="{02D57815-91ED-43cb-92C2-25804820EDAC}">
            <c15:filteredBarSeries>
              <c15:ser>
                <c:idx val="0"/>
                <c:order val="0"/>
                <c:tx>
                  <c:strRef>
                    <c:extLst>
                      <c:ext uri="{02D57815-91ED-43cb-92C2-25804820EDAC}">
                        <c15:formulaRef>
                          <c15:sqref>Лист1!$A$3</c15:sqref>
                        </c15:formulaRef>
                      </c:ext>
                    </c:extLst>
                    <c:strCache>
                      <c:ptCount val="1"/>
                    </c:strCache>
                  </c:strRef>
                </c:tx>
                <c:spPr>
                  <a:solidFill>
                    <a:schemeClr val="accent1"/>
                  </a:solidFill>
                  <a:ln>
                    <a:noFill/>
                  </a:ln>
                  <a:effectLst/>
                </c:spPr>
                <c:invertIfNegative val="0"/>
                <c:cat>
                  <c:strRef>
                    <c:extLst>
                      <c:ex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c:ext uri="{02D57815-91ED-43cb-92C2-25804820EDAC}">
                        <c15:formulaRef>
                          <c15:sqref>Лист1!$B$3:$F$3</c15:sqref>
                        </c15:formulaRef>
                      </c:ext>
                    </c:extLst>
                    <c:numCache>
                      <c:formatCode>General</c:formatCode>
                      <c:ptCount val="5"/>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Лист1!$A$4</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Лист1!$B$4:$F$4</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Лист1!$A$5</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Лист1!$B$5:$F$5</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Лист1!$A$6</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Лист1!$B$6:$F$6</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Лист1!$A$7</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Лист1!$B$7:$F$7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Лист1!$A$8</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Лист1!$B$8:$F$8</c15:sqref>
                        </c15:formulaRef>
                      </c:ext>
                    </c:extLst>
                    <c:numCache>
                      <c:formatCode>General</c:formatCode>
                      <c:ptCount val="5"/>
                    </c:numCache>
                  </c:numRef>
                </c:val>
              </c15:ser>
            </c15:filteredBarSeries>
          </c:ext>
        </c:extLst>
      </c:barChart>
      <c:catAx>
        <c:axId val="17490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75000"/>
                  </a:schemeClr>
                </a:solidFill>
                <a:latin typeface="+mn-lt"/>
                <a:ea typeface="+mn-ea"/>
                <a:cs typeface="+mn-cs"/>
              </a:defRPr>
            </a:pPr>
            <a:endParaRPr lang="ru-RU"/>
          </a:p>
        </c:txPr>
        <c:crossAx val="464701048"/>
        <c:crosses val="autoZero"/>
        <c:auto val="1"/>
        <c:lblAlgn val="ctr"/>
        <c:lblOffset val="100"/>
        <c:noMultiLvlLbl val="0"/>
      </c:catAx>
      <c:valAx>
        <c:axId val="464701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74900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01600" prst="riblet"/>
      <a:bevelB w="101600" prst="riblet"/>
    </a:sp3d>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Классификация обращений по субъектам в 2015 г.</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Лист1!$A$2</c:f>
              <c:strCache>
                <c:ptCount val="1"/>
                <c:pt idx="0">
                  <c:v>2015 год</c:v>
                </c:pt>
              </c:strCache>
            </c:strRef>
          </c:tx>
          <c:explosion val="3"/>
          <c:dPt>
            <c:idx val="0"/>
            <c:bubble3D val="0"/>
            <c:explosion val="32"/>
            <c:spPr>
              <a:solidFill>
                <a:schemeClr val="accent1"/>
              </a:solidFill>
              <a:ln>
                <a:noFill/>
              </a:ln>
              <a:effectLst>
                <a:outerShdw blurRad="254000" sx="102000" sy="102000" algn="ctr" rotWithShape="0">
                  <a:prstClr val="black">
                    <a:alpha val="20000"/>
                  </a:prstClr>
                </a:outerShdw>
              </a:effectLst>
              <a:sp3d/>
            </c:spPr>
          </c:dPt>
          <c:dPt>
            <c:idx val="1"/>
            <c:bubble3D val="0"/>
            <c:explosion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manualLayout>
                  <c:x val="-0.20268329509755761"/>
                  <c:y val="-0.25064316960379934"/>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6407555809959928"/>
                      <c:h val="0.14901603966170893"/>
                    </c:manualLayout>
                  </c15:layout>
                </c:ext>
              </c:extLst>
            </c:dLbl>
            <c:dLbl>
              <c:idx val="1"/>
              <c:layout>
                <c:manualLayout>
                  <c:x val="8.251589902149474E-2"/>
                  <c:y val="0.1202199725034370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3.2656567614222816E-2"/>
                  <c:y val="1.2951714369037212E-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Лист1!$B$1:$I$1</c:f>
              <c:strCache>
                <c:ptCount val="3"/>
                <c:pt idx="0">
                  <c:v>ИП</c:v>
                </c:pt>
                <c:pt idx="1">
                  <c:v>Юр. лица</c:v>
                </c:pt>
                <c:pt idx="2">
                  <c:v>Общ. орган. предпринимателей</c:v>
                </c:pt>
              </c:strCache>
            </c:strRef>
          </c:cat>
          <c:val>
            <c:numRef>
              <c:f>Лист1!$B$2:$I$2</c:f>
              <c:numCache>
                <c:formatCode>General</c:formatCode>
                <c:ptCount val="3"/>
                <c:pt idx="0">
                  <c:v>149</c:v>
                </c:pt>
                <c:pt idx="1">
                  <c:v>47</c:v>
                </c:pt>
                <c:pt idx="2">
                  <c:v>1</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830787536789771"/>
          <c:y val="0.17904695246427543"/>
          <c:w val="0.31795428834131861"/>
          <c:h val="0.70529250510352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a:bevelB w="101600" prst="riblet"/>
    </a:sp3d>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b="1" i="0" u="none" strike="noStrike" cap="none" baseline="0">
                <a:solidFill>
                  <a:schemeClr val="tx2">
                    <a:lumMod val="75000"/>
                  </a:schemeClr>
                </a:solidFill>
                <a:effectLst/>
                <a:latin typeface="Times New Roman" panose="02020603050405020304" pitchFamily="18" charset="0"/>
                <a:cs typeface="Times New Roman" panose="02020603050405020304" pitchFamily="18" charset="0"/>
              </a:rPr>
              <a:t>Структура обращений по территориальной </a:t>
            </a:r>
          </a:p>
          <a:p>
            <a:pPr>
              <a:defRPr sz="1400" b="0" i="0" u="none" strike="noStrike" kern="1200" cap="none" spc="20" baseline="0">
                <a:solidFill>
                  <a:schemeClr val="tx1">
                    <a:lumMod val="50000"/>
                    <a:lumOff val="50000"/>
                  </a:schemeClr>
                </a:solidFill>
                <a:latin typeface="+mn-lt"/>
                <a:ea typeface="+mn-ea"/>
                <a:cs typeface="+mn-cs"/>
              </a:defRPr>
            </a:pPr>
            <a:r>
              <a:rPr lang="ru-RU" sz="1200" b="1" i="0" u="none" strike="noStrike" cap="none" baseline="0">
                <a:solidFill>
                  <a:schemeClr val="tx2">
                    <a:lumMod val="75000"/>
                  </a:schemeClr>
                </a:solidFill>
                <a:effectLst/>
                <a:latin typeface="Times New Roman" panose="02020603050405020304" pitchFamily="18" charset="0"/>
                <a:cs typeface="Times New Roman" panose="02020603050405020304" pitchFamily="18" charset="0"/>
              </a:rPr>
              <a:t>принадлежности в 2015 году</a:t>
            </a:r>
            <a:endParaRPr lang="ru-RU" sz="1200" b="1">
              <a:solidFill>
                <a:schemeClr val="tx2">
                  <a:lumMod val="75000"/>
                </a:schemeClr>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0.21451330264773291"/>
          <c:y val="0.22423603793466806"/>
          <c:w val="0.74485693605211512"/>
          <c:h val="0.682199082332833"/>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Лист2!$D$5:$D$15</c:f>
              <c:strCache>
                <c:ptCount val="11"/>
                <c:pt idx="0">
                  <c:v>г. Горно-Алтайск</c:v>
                </c:pt>
                <c:pt idx="1">
                  <c:v>Турочакский район</c:v>
                </c:pt>
                <c:pt idx="2">
                  <c:v>Майминский район</c:v>
                </c:pt>
                <c:pt idx="3">
                  <c:v>Усть-Коксинский район</c:v>
                </c:pt>
                <c:pt idx="4">
                  <c:v>Онгудайский район</c:v>
                </c:pt>
                <c:pt idx="5">
                  <c:v>Кош-Агачский район</c:v>
                </c:pt>
                <c:pt idx="6">
                  <c:v>Улаганский район</c:v>
                </c:pt>
                <c:pt idx="7">
                  <c:v>Шебалинский район</c:v>
                </c:pt>
                <c:pt idx="8">
                  <c:v>Чемальский район</c:v>
                </c:pt>
                <c:pt idx="9">
                  <c:v>Усть-Канский район</c:v>
                </c:pt>
                <c:pt idx="10">
                  <c:v>Чойский район</c:v>
                </c:pt>
              </c:strCache>
            </c:strRef>
          </c:cat>
          <c:val>
            <c:numRef>
              <c:f>Лист2!$E$5:$E$15</c:f>
              <c:numCache>
                <c:formatCode>0.0</c:formatCode>
                <c:ptCount val="11"/>
                <c:pt idx="0">
                  <c:v>31.979999999999993</c:v>
                </c:pt>
                <c:pt idx="1">
                  <c:v>17.77</c:v>
                </c:pt>
                <c:pt idx="2">
                  <c:v>11.17</c:v>
                </c:pt>
                <c:pt idx="3">
                  <c:v>8.6300000000000008</c:v>
                </c:pt>
                <c:pt idx="4">
                  <c:v>6.09</c:v>
                </c:pt>
                <c:pt idx="5">
                  <c:v>5.58</c:v>
                </c:pt>
                <c:pt idx="6">
                  <c:v>5.58</c:v>
                </c:pt>
                <c:pt idx="7">
                  <c:v>4.57</c:v>
                </c:pt>
                <c:pt idx="8">
                  <c:v>4.57</c:v>
                </c:pt>
                <c:pt idx="9">
                  <c:v>2.54</c:v>
                </c:pt>
                <c:pt idx="10">
                  <c:v>1.52</c:v>
                </c:pt>
              </c:numCache>
            </c:numRef>
          </c:val>
        </c:ser>
        <c:dLbls>
          <c:showLegendKey val="0"/>
          <c:showVal val="1"/>
          <c:showCatName val="0"/>
          <c:showSerName val="0"/>
          <c:showPercent val="0"/>
          <c:showBubbleSize val="0"/>
        </c:dLbls>
        <c:gapWidth val="100"/>
        <c:axId val="464702224"/>
        <c:axId val="464702616"/>
      </c:barChart>
      <c:catAx>
        <c:axId val="46470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ru-RU"/>
          </a:p>
        </c:txPr>
        <c:crossAx val="464702616"/>
        <c:crosses val="autoZero"/>
        <c:auto val="1"/>
        <c:lblAlgn val="ctr"/>
        <c:lblOffset val="100"/>
        <c:noMultiLvlLbl val="0"/>
      </c:catAx>
      <c:valAx>
        <c:axId val="4647026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64702224"/>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69000">
          <a:schemeClr val="accent1">
            <a:lumMod val="45000"/>
            <a:lumOff val="55000"/>
          </a:schemeClr>
        </a:gs>
        <a:gs pos="83000">
          <a:schemeClr val="accent1">
            <a:lumMod val="45000"/>
            <a:lumOff val="55000"/>
          </a:schemeClr>
        </a:gs>
        <a:gs pos="46000">
          <a:schemeClr val="accent1">
            <a:lumMod val="30000"/>
            <a:lumOff val="70000"/>
          </a:schemeClr>
        </a:gs>
      </a:gsLst>
      <a:lin ang="5400000" scaled="1"/>
    </a:gradFill>
    <a:ln w="9525" cap="flat" cmpd="sng" algn="ctr">
      <a:solidFill>
        <a:schemeClr val="tx1">
          <a:lumMod val="15000"/>
          <a:lumOff val="85000"/>
        </a:schemeClr>
      </a:solidFill>
      <a:round/>
    </a:ln>
    <a:effectLst/>
    <a:scene3d>
      <a:camera prst="orthographicFront"/>
      <a:lightRig rig="threePt" dir="t"/>
    </a:scene3d>
    <a:sp3d>
      <a:bevelB w="101600" prst="riblet"/>
    </a:sp3d>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9F1D-5988-4119-8409-38A3B1EC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4455</TotalTime>
  <Pages>58</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Доклад о деятельности Уполномоченного по защите прав предпринимателей в Республике Алтай 
за 2015 год</vt:lpstr>
    </vt:vector>
  </TitlesOfParts>
  <Company>Hewlett-Packard Company</Company>
  <LinksUpToDate>false</LinksUpToDate>
  <CharactersWithSpaces>84859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деятельности Уполномоченного по защите прав предпринимателей в Республике Алтай 
за 2015 год</dc:title>
  <dc:creator>г. Горно-Алтайск</dc:creator>
  <cp:lastModifiedBy>USER</cp:lastModifiedBy>
  <cp:revision>865</cp:revision>
  <cp:lastPrinted>2016-05-05T02:41:00Z</cp:lastPrinted>
  <dcterms:created xsi:type="dcterms:W3CDTF">2016-02-24T09:29:00Z</dcterms:created>
  <dcterms:modified xsi:type="dcterms:W3CDTF">2016-05-10T04:54:00Z</dcterms:modified>
</cp:coreProperties>
</file>